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23" w:rsidRDefault="0065369D">
      <w:pPr>
        <w:ind w:left="-5"/>
      </w:pPr>
      <w:r>
        <w:t xml:space="preserve">Madame, Monsieur ……………………………………………………………………….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ind w:left="-5"/>
      </w:pPr>
      <w:r>
        <w:t xml:space="preserve">Commune : …………………………………………………………………………………… </w:t>
      </w:r>
    </w:p>
    <w:p w:rsidR="00962623" w:rsidRDefault="0065369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2623" w:rsidRDefault="0065369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2623" w:rsidRDefault="0065369D">
      <w:pPr>
        <w:spacing w:after="0" w:line="259" w:lineRule="auto"/>
        <w:ind w:left="-5"/>
        <w:jc w:val="left"/>
      </w:pPr>
      <w:r>
        <w:rPr>
          <w:b/>
          <w:u w:val="single" w:color="000000"/>
        </w:rPr>
        <w:t>Objet</w:t>
      </w:r>
      <w:r>
        <w:rPr>
          <w:b/>
        </w:rPr>
        <w:t xml:space="preserve"> : Loi École de la confiance  - Établissements publics des savoirs fondamentaux (EPSF) </w:t>
      </w:r>
    </w:p>
    <w:p w:rsidR="00962623" w:rsidRDefault="0065369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pStyle w:val="Titre1"/>
        <w:ind w:left="-5"/>
      </w:pPr>
      <w:r>
        <w:t xml:space="preserve">Madame la sénatrice, Monsieur le sénateur,  </w:t>
      </w:r>
    </w:p>
    <w:p w:rsidR="00962623" w:rsidRDefault="0065369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2623" w:rsidRDefault="0065369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ind w:left="-5"/>
      </w:pPr>
      <w:r>
        <w:t xml:space="preserve">Je me permets de vous écrire à propos de la loi « Ecole de la confiance » qui va être discutée au Sénat. 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ind w:left="-5"/>
      </w:pPr>
      <w:r>
        <w:t>L’article 6 quater issu d’un amendement déposé à l’Assemblée Nationale instaurerait un nouveau type d’établissement scolaire : l’établissement publ</w:t>
      </w:r>
      <w:r>
        <w:t xml:space="preserve">ic des savoirs fondamentaux Celui-ci associerait un collège et des écoles de son secteur au sein d’une nouvelle structure administrative qui pourrait se situer sur un même site ou non.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ind w:left="-5"/>
      </w:pPr>
      <w:r>
        <w:t xml:space="preserve">En tant que membre de la communauté éducative et </w:t>
      </w:r>
      <w:proofErr w:type="spellStart"/>
      <w:r>
        <w:t>citoyen-ne</w:t>
      </w:r>
      <w:proofErr w:type="spellEnd"/>
      <w:r>
        <w:t>, je vous</w:t>
      </w:r>
      <w:r>
        <w:t xml:space="preserve"> demande d’intervenir au plus vite afin de retirer cet article 6 quater parce que :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numPr>
          <w:ilvl w:val="0"/>
          <w:numId w:val="1"/>
        </w:numPr>
        <w:spacing w:after="26"/>
      </w:pPr>
      <w:r>
        <w:t xml:space="preserve">ce type d’établissement imposera une réorganisation du système éducatif, pourtant rejetée à maintes reprises par toute la communauté éducative, </w:t>
      </w:r>
    </w:p>
    <w:p w:rsidR="00962623" w:rsidRDefault="0065369D">
      <w:pPr>
        <w:numPr>
          <w:ilvl w:val="0"/>
          <w:numId w:val="1"/>
        </w:numPr>
        <w:spacing w:after="30"/>
      </w:pPr>
      <w:r>
        <w:t>aucune étude d’impact, n</w:t>
      </w:r>
      <w:r>
        <w:t xml:space="preserve">i concertation préalable avec les représentants des personnels et des parents n’ont été réalisées, </w:t>
      </w:r>
    </w:p>
    <w:p w:rsidR="00962623" w:rsidRDefault="0065369D">
      <w:pPr>
        <w:numPr>
          <w:ilvl w:val="0"/>
          <w:numId w:val="1"/>
        </w:numPr>
      </w:pPr>
      <w:r>
        <w:t>la consultation des conseils d’écoles et des conseils d’administration pas plus que celle des CTSD et CDEN, n’est prévue par la loi pour initier la création</w:t>
      </w:r>
      <w:r>
        <w:t xml:space="preserve"> d’établissements publics des savoirs fondamentaux, </w:t>
      </w:r>
    </w:p>
    <w:p w:rsidR="00962623" w:rsidRDefault="0065369D">
      <w:pPr>
        <w:numPr>
          <w:ilvl w:val="0"/>
          <w:numId w:val="1"/>
        </w:numPr>
      </w:pPr>
      <w:r>
        <w:t xml:space="preserve">cet article accentuera encore davantage la territorialisation du service public d’éducation puisque la création des EPSF est uniquement à l’initiative des collectivités locales, </w:t>
      </w:r>
    </w:p>
    <w:p w:rsidR="00962623" w:rsidRDefault="0065369D">
      <w:pPr>
        <w:numPr>
          <w:ilvl w:val="0"/>
          <w:numId w:val="1"/>
        </w:numPr>
      </w:pPr>
      <w:r>
        <w:t xml:space="preserve">sa mise en œuvre dégradera encore davantage la qualité du service public d’éducation au profit d’une optimisation des moyens et donc des conditions d’enseignement et d’apprentissage.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spacing w:after="28"/>
        <w:ind w:left="-5"/>
      </w:pPr>
      <w:r>
        <w:t xml:space="preserve">Nous ne pouvons accepter que l’ambition républicaine de faire réussir </w:t>
      </w:r>
      <w:r>
        <w:t xml:space="preserve">tous les élèves, soit menacée par la création de ces EPSF, dont l’horizon pédagogique se bornerait à l’acquisition des savoirs dits « fondamentaux ». </w:t>
      </w:r>
      <w:r>
        <w:rPr>
          <w:color w:val="FF0000"/>
        </w:rPr>
        <w:t xml:space="preserve"> </w:t>
      </w:r>
    </w:p>
    <w:p w:rsidR="00962623" w:rsidRDefault="0065369D">
      <w:pPr>
        <w:spacing w:after="2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962623" w:rsidRDefault="0065369D">
      <w:pPr>
        <w:spacing w:after="26"/>
        <w:ind w:left="-5"/>
      </w:pPr>
      <w:r>
        <w:t>Nous ne pouvons accepter une disposition destinée à justifier et mettre en œuvre des économies budgéta</w:t>
      </w:r>
      <w:r>
        <w:t xml:space="preserve">ires : il s’agit d’abord de rendre possible des fermetures de classes, voire </w:t>
      </w:r>
      <w:proofErr w:type="gramStart"/>
      <w:r>
        <w:lastRenderedPageBreak/>
        <w:t>d’établissements</w:t>
      </w:r>
      <w:proofErr w:type="gramEnd"/>
      <w:r>
        <w:t xml:space="preserve"> scolaires, dans le cadre d’économies d’échelles et de regroupements faisant passer au second plan la nécessité d’un bon climat scolaire. </w:t>
      </w:r>
    </w:p>
    <w:p w:rsidR="00962623" w:rsidRDefault="0065369D">
      <w:pPr>
        <w:spacing w:after="227"/>
        <w:ind w:left="-5"/>
      </w:pPr>
      <w:r>
        <w:t xml:space="preserve">Les baisses d’effectifs </w:t>
      </w:r>
      <w:r>
        <w:t>prévues dans notre département pour les années qui viennent renforcent nos craintes en ce sens. Il est d’ailleurs significatif que la communauté éducative soit tenue à l’écart du processus de constitution de ces EPSF puisque, par exemple, la co</w:t>
      </w:r>
      <w:r>
        <w:t xml:space="preserve">nsultation du conseil d’administration du collège et celle du conseil d’école ne sont même pas prévues. </w:t>
      </w:r>
    </w:p>
    <w:p w:rsidR="00962623" w:rsidRDefault="0065369D">
      <w:pPr>
        <w:spacing w:after="221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spacing w:after="231"/>
        <w:ind w:left="-5"/>
      </w:pPr>
      <w:r>
        <w:t>De nombreuses questions restent en suspens :</w:t>
      </w:r>
      <w:r>
        <w:rPr>
          <w:color w:val="FF0000"/>
        </w:rPr>
        <w:t xml:space="preserve"> </w:t>
      </w:r>
    </w:p>
    <w:p w:rsidR="00962623" w:rsidRDefault="0065369D">
      <w:pPr>
        <w:numPr>
          <w:ilvl w:val="0"/>
          <w:numId w:val="2"/>
        </w:numPr>
        <w:ind w:hanging="128"/>
      </w:pPr>
      <w:r>
        <w:t>sur la taille de ces établissements et les conséquences au quotidien pour les élèves, notamment les plu</w:t>
      </w:r>
      <w:r>
        <w:t xml:space="preserve">s jeunes, leur famille et les personnels, </w:t>
      </w:r>
    </w:p>
    <w:p w:rsidR="00962623" w:rsidRDefault="0065369D">
      <w:pPr>
        <w:numPr>
          <w:ilvl w:val="0"/>
          <w:numId w:val="2"/>
        </w:numPr>
        <w:ind w:hanging="128"/>
      </w:pPr>
      <w:r>
        <w:t>sur les modalités de fonctionnement de ces établissements en termes de devenir des instances de concertation interne (conseil d’école, conseil des maîtres, conseil d’administration…), de type de pilotage (autorité</w:t>
      </w:r>
      <w:r>
        <w:t xml:space="preserve"> hiérarchique, devenir de l’ensemble des directeurs et directrices </w:t>
      </w:r>
      <w:proofErr w:type="spellStart"/>
      <w:r>
        <w:t>actuel-les</w:t>
      </w:r>
      <w:proofErr w:type="spellEnd"/>
      <w:r>
        <w:t xml:space="preserve"> et de leurs missions),  </w:t>
      </w:r>
    </w:p>
    <w:p w:rsidR="00962623" w:rsidRDefault="0065369D" w:rsidP="0065369D">
      <w:pPr>
        <w:numPr>
          <w:ilvl w:val="0"/>
          <w:numId w:val="2"/>
        </w:numPr>
        <w:ind w:hanging="128"/>
      </w:pPr>
      <w:r>
        <w:t xml:space="preserve">sur les conséquences pour les droits et la liberté pédagogique des personnels,  </w:t>
      </w:r>
      <w:bookmarkStart w:id="0" w:name="_GoBack"/>
      <w:bookmarkEnd w:id="0"/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62623" w:rsidRDefault="0065369D">
      <w:pPr>
        <w:ind w:left="-5"/>
      </w:pPr>
      <w:r>
        <w:rPr>
          <w:b/>
        </w:rPr>
        <w:t xml:space="preserve">Cet article 6 quater doit être retiré </w:t>
      </w:r>
      <w:r>
        <w:t>;</w:t>
      </w:r>
      <w:r>
        <w:rPr>
          <w:b/>
        </w:rPr>
        <w:t xml:space="preserve"> </w:t>
      </w:r>
      <w:r>
        <w:t>de même je vous demande d</w:t>
      </w:r>
      <w:r>
        <w:t>e</w:t>
      </w:r>
      <w:r>
        <w:rPr>
          <w:b/>
        </w:rPr>
        <w:t xml:space="preserve"> surseoir au vote de la loi dite de « l’école de la confiance », </w:t>
      </w:r>
      <w:r>
        <w:t xml:space="preserve">ceci afin de laisser le temps du bilan aux expérimentations en cours et de prendre le temps de consulter l’ensemble des acteurs concernés.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ind w:left="-5"/>
      </w:pPr>
      <w:r>
        <w:t xml:space="preserve">Sachant votre engagement pour l’Éducation et les élèves, veuillez accepter, Madame la sénatrice, Monsieur le sénateur, mes respectueuses salutations.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spacing w:after="0" w:line="259" w:lineRule="auto"/>
        <w:ind w:left="0" w:firstLine="0"/>
        <w:jc w:val="left"/>
      </w:pPr>
      <w:r>
        <w:t xml:space="preserve"> </w:t>
      </w:r>
    </w:p>
    <w:p w:rsidR="00962623" w:rsidRDefault="0065369D">
      <w:pPr>
        <w:pStyle w:val="Titre1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556"/>
        </w:tabs>
        <w:ind w:left="-15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Signature </w:t>
      </w:r>
    </w:p>
    <w:p w:rsidR="00962623" w:rsidRDefault="0065369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962623">
      <w:pgSz w:w="11900" w:h="16840"/>
      <w:pgMar w:top="1418" w:right="1417" w:bottom="175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387"/>
    <w:multiLevelType w:val="hybridMultilevel"/>
    <w:tmpl w:val="F34ADDA6"/>
    <w:lvl w:ilvl="0" w:tplc="C748B41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E3C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C2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6EF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2B7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43C0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CAB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673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E3E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8D38BC"/>
    <w:multiLevelType w:val="hybridMultilevel"/>
    <w:tmpl w:val="87DA40B0"/>
    <w:lvl w:ilvl="0" w:tplc="F25C71A2">
      <w:start w:val="1"/>
      <w:numFmt w:val="bullet"/>
      <w:lvlText w:val="-"/>
      <w:lvlJc w:val="left"/>
      <w:pPr>
        <w:ind w:left="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45B1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CD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0B8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831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41D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2C3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63F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069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23"/>
    <w:rsid w:val="0065369D"/>
    <w:rsid w:val="0096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E080F-035A-417F-B55B-7842819A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aux sénateurs</vt:lpstr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aux sénateurs</dc:title>
  <dc:subject/>
  <dc:creator>Arnaud Fievet</dc:creator>
  <cp:keywords/>
  <cp:lastModifiedBy>ecole-portable</cp:lastModifiedBy>
  <cp:revision>2</cp:revision>
  <dcterms:created xsi:type="dcterms:W3CDTF">2019-03-20T17:35:00Z</dcterms:created>
  <dcterms:modified xsi:type="dcterms:W3CDTF">2019-03-20T17:35:00Z</dcterms:modified>
</cp:coreProperties>
</file>