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B7" w:rsidRPr="005345B7" w:rsidRDefault="005345B7" w:rsidP="005345B7">
      <w:pPr>
        <w:rPr>
          <w:sz w:val="48"/>
          <w:szCs w:val="48"/>
        </w:rPr>
      </w:pPr>
      <w:bookmarkStart w:id="0" w:name="_GoBack"/>
      <w:bookmarkEnd w:id="0"/>
      <w:r w:rsidRPr="005345B7">
        <w:rPr>
          <w:b/>
          <w:sz w:val="48"/>
          <w:szCs w:val="48"/>
        </w:rPr>
        <w:t>Contrats aidés :</w:t>
      </w:r>
      <w:r w:rsidR="0027714F">
        <w:rPr>
          <w:b/>
          <w:sz w:val="48"/>
          <w:szCs w:val="48"/>
        </w:rPr>
        <w:t xml:space="preserve"> comprendre </w:t>
      </w:r>
      <w:r w:rsidRPr="005345B7">
        <w:rPr>
          <w:b/>
          <w:sz w:val="48"/>
          <w:szCs w:val="48"/>
        </w:rPr>
        <w:t xml:space="preserve">les chiffres </w:t>
      </w:r>
      <w:r w:rsidRPr="005345B7">
        <w:rPr>
          <w:sz w:val="48"/>
          <w:szCs w:val="48"/>
        </w:rPr>
        <w:t xml:space="preserve">     </w:t>
      </w:r>
    </w:p>
    <w:p w:rsidR="001B6597" w:rsidRDefault="005345B7" w:rsidP="005345B7">
      <w:pPr>
        <w:spacing w:after="0"/>
        <w:jc w:val="right"/>
        <w:rPr>
          <w:sz w:val="24"/>
          <w:szCs w:val="24"/>
        </w:rPr>
      </w:pPr>
      <w:r>
        <w:t xml:space="preserve">                          </w:t>
      </w:r>
      <w:r w:rsidRPr="005345B7">
        <w:rPr>
          <w:sz w:val="24"/>
          <w:szCs w:val="24"/>
        </w:rPr>
        <w:t>LB 20170829</w:t>
      </w:r>
    </w:p>
    <w:p w:rsidR="005345B7" w:rsidRDefault="005345B7" w:rsidP="005345B7">
      <w:pPr>
        <w:spacing w:after="0"/>
        <w:jc w:val="right"/>
        <w:rPr>
          <w:sz w:val="24"/>
          <w:szCs w:val="24"/>
        </w:rPr>
      </w:pPr>
    </w:p>
    <w:p w:rsidR="00186BF1" w:rsidRDefault="00186BF1" w:rsidP="00186BF1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86BF1">
        <w:rPr>
          <w:b/>
          <w:sz w:val="28"/>
          <w:szCs w:val="28"/>
        </w:rPr>
        <w:t>11 </w:t>
      </w:r>
      <w:r w:rsidR="009578B1">
        <w:rPr>
          <w:b/>
          <w:sz w:val="28"/>
          <w:szCs w:val="28"/>
        </w:rPr>
        <w:t>957</w:t>
      </w:r>
      <w:r w:rsidRPr="00186BF1">
        <w:rPr>
          <w:b/>
          <w:sz w:val="28"/>
          <w:szCs w:val="28"/>
        </w:rPr>
        <w:t xml:space="preserve"> contrats aidés en moins à la rentrée 2017 par rapport à fin </w:t>
      </w:r>
      <w:r w:rsidR="009578B1">
        <w:rPr>
          <w:b/>
          <w:sz w:val="28"/>
          <w:szCs w:val="28"/>
        </w:rPr>
        <w:t xml:space="preserve">année solaire </w:t>
      </w:r>
      <w:r w:rsidRPr="00186BF1">
        <w:rPr>
          <w:b/>
          <w:sz w:val="28"/>
          <w:szCs w:val="28"/>
        </w:rPr>
        <w:t>16/17</w:t>
      </w:r>
    </w:p>
    <w:p w:rsidR="00186BF1" w:rsidRPr="00186BF1" w:rsidRDefault="00186BF1" w:rsidP="00186BF1">
      <w:pPr>
        <w:pStyle w:val="Paragraphedeliste"/>
        <w:spacing w:after="0"/>
        <w:rPr>
          <w:b/>
          <w:sz w:val="28"/>
          <w:szCs w:val="28"/>
        </w:rPr>
      </w:pPr>
    </w:p>
    <w:p w:rsidR="005345B7" w:rsidRDefault="005345B7" w:rsidP="005345B7">
      <w:pPr>
        <w:spacing w:after="0"/>
        <w:rPr>
          <w:sz w:val="24"/>
          <w:szCs w:val="24"/>
        </w:rPr>
      </w:pPr>
      <w:r>
        <w:rPr>
          <w:sz w:val="24"/>
          <w:szCs w:val="24"/>
        </w:rPr>
        <w:t>R2016 : 68 157  contrats</w:t>
      </w:r>
    </w:p>
    <w:p w:rsidR="005345B7" w:rsidRDefault="005345B7" w:rsidP="005345B7">
      <w:pPr>
        <w:spacing w:after="0"/>
        <w:rPr>
          <w:sz w:val="24"/>
          <w:szCs w:val="24"/>
        </w:rPr>
      </w:pPr>
      <w:r>
        <w:rPr>
          <w:sz w:val="24"/>
          <w:szCs w:val="24"/>
        </w:rPr>
        <w:t>Réinjection de 5 000 contrats en janvier 2017, d’où total fin d’année scolaire 16/17 : 73 157 contrats</w:t>
      </w:r>
      <w:r w:rsidR="00186BF1">
        <w:rPr>
          <w:sz w:val="24"/>
          <w:szCs w:val="24"/>
        </w:rPr>
        <w:t>.</w:t>
      </w:r>
    </w:p>
    <w:p w:rsidR="005345B7" w:rsidRDefault="005345B7" w:rsidP="005345B7">
      <w:pPr>
        <w:spacing w:after="0"/>
        <w:rPr>
          <w:sz w:val="24"/>
          <w:szCs w:val="24"/>
        </w:rPr>
      </w:pPr>
    </w:p>
    <w:p w:rsidR="005345B7" w:rsidRDefault="005345B7" w:rsidP="005345B7">
      <w:pPr>
        <w:spacing w:after="0"/>
        <w:rPr>
          <w:sz w:val="24"/>
          <w:szCs w:val="24"/>
        </w:rPr>
      </w:pPr>
      <w:r>
        <w:rPr>
          <w:sz w:val="24"/>
          <w:szCs w:val="24"/>
        </w:rPr>
        <w:t>R2017 : 50 000, soit -26,6% par rapport à R2016</w:t>
      </w:r>
    </w:p>
    <w:p w:rsidR="005345B7" w:rsidRDefault="005345B7" w:rsidP="005345B7">
      <w:pPr>
        <w:spacing w:after="0"/>
        <w:rPr>
          <w:sz w:val="24"/>
          <w:szCs w:val="24"/>
        </w:rPr>
      </w:pPr>
      <w:r>
        <w:rPr>
          <w:sz w:val="24"/>
          <w:szCs w:val="24"/>
        </w:rPr>
        <w:t>Différence entre R2017 et fin 16/17 : - 23 157 contrats</w:t>
      </w:r>
    </w:p>
    <w:p w:rsidR="005345B7" w:rsidRDefault="005345B7" w:rsidP="005345B7">
      <w:pPr>
        <w:spacing w:after="0"/>
        <w:rPr>
          <w:sz w:val="24"/>
          <w:szCs w:val="24"/>
        </w:rPr>
      </w:pPr>
    </w:p>
    <w:p w:rsidR="005345B7" w:rsidRDefault="005345B7" w:rsidP="00534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 de transformation de 56 000 contrats aidés en 32 000 AESH à raison de 11 200 contrats aidés par an. </w:t>
      </w:r>
    </w:p>
    <w:p w:rsidR="005345B7" w:rsidRDefault="005345B7" w:rsidP="00534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11 200 contrats transformés en AESH sur 2017 sont à déduire des 23 157 contrats issus de la différence entre la R2017 en fin 16/17 : </w:t>
      </w:r>
      <w:r w:rsidR="00186BF1">
        <w:rPr>
          <w:sz w:val="24"/>
          <w:szCs w:val="24"/>
        </w:rPr>
        <w:t>23 157 - 11 200 = 11 957</w:t>
      </w:r>
    </w:p>
    <w:p w:rsidR="00186BF1" w:rsidRDefault="00186BF1" w:rsidP="005345B7">
      <w:pPr>
        <w:spacing w:after="0"/>
        <w:rPr>
          <w:sz w:val="24"/>
          <w:szCs w:val="24"/>
        </w:rPr>
      </w:pPr>
    </w:p>
    <w:p w:rsidR="009578B1" w:rsidRPr="009578B1" w:rsidRDefault="00186BF1" w:rsidP="00186BF1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8068 AESH en plus </w:t>
      </w:r>
      <w:r w:rsidR="009578B1">
        <w:rPr>
          <w:b/>
          <w:sz w:val="28"/>
          <w:szCs w:val="28"/>
        </w:rPr>
        <w:t xml:space="preserve">à la rentrée </w:t>
      </w:r>
      <w:r>
        <w:rPr>
          <w:b/>
          <w:sz w:val="28"/>
          <w:szCs w:val="28"/>
        </w:rPr>
        <w:t xml:space="preserve">? </w:t>
      </w:r>
      <w:r w:rsidRPr="00186BF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annonce de JM Blanquer)</w:t>
      </w:r>
      <w:r w:rsidR="009578B1">
        <w:rPr>
          <w:b/>
          <w:sz w:val="24"/>
          <w:szCs w:val="24"/>
        </w:rPr>
        <w:t xml:space="preserve"> </w:t>
      </w:r>
    </w:p>
    <w:p w:rsidR="00186BF1" w:rsidRPr="00186BF1" w:rsidRDefault="009578B1" w:rsidP="009578B1">
      <w:pPr>
        <w:pStyle w:val="Paragraphedeliste"/>
        <w:spacing w:after="0"/>
        <w:rPr>
          <w:b/>
          <w:sz w:val="28"/>
          <w:szCs w:val="28"/>
        </w:rPr>
      </w:pPr>
      <w:r w:rsidRPr="009578B1">
        <w:rPr>
          <w:b/>
          <w:sz w:val="28"/>
          <w:szCs w:val="28"/>
        </w:rPr>
        <w:t xml:space="preserve">NON, </w:t>
      </w:r>
      <w:r>
        <w:rPr>
          <w:b/>
          <w:sz w:val="28"/>
          <w:szCs w:val="28"/>
        </w:rPr>
        <w:t xml:space="preserve">seulement </w:t>
      </w:r>
      <w:r w:rsidR="004813CB">
        <w:rPr>
          <w:b/>
          <w:sz w:val="28"/>
          <w:szCs w:val="28"/>
        </w:rPr>
        <w:t>106</w:t>
      </w:r>
      <w:r w:rsidRPr="009578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AESH en plus !</w:t>
      </w:r>
    </w:p>
    <w:p w:rsidR="00186BF1" w:rsidRDefault="00186BF1" w:rsidP="005345B7">
      <w:pPr>
        <w:spacing w:after="0"/>
        <w:rPr>
          <w:sz w:val="24"/>
          <w:szCs w:val="24"/>
        </w:rPr>
      </w:pPr>
    </w:p>
    <w:p w:rsidR="00186BF1" w:rsidRDefault="00186BF1" w:rsidP="005345B7">
      <w:pPr>
        <w:spacing w:after="0"/>
        <w:rPr>
          <w:sz w:val="24"/>
          <w:szCs w:val="24"/>
        </w:rPr>
      </w:pPr>
      <w:r>
        <w:rPr>
          <w:sz w:val="24"/>
          <w:szCs w:val="24"/>
        </w:rPr>
        <w:t>R2017 : transformation de 11 200 contrats (à 20h) en 6 400 AESH (à 35h), prévue dans la circulaire de juillet 2016 qui annonce cette transformation sur 5 années.</w:t>
      </w:r>
    </w:p>
    <w:p w:rsidR="00186BF1" w:rsidRDefault="00186BF1" w:rsidP="00534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« plus » est donc de seulement 1668 (8068 </w:t>
      </w:r>
      <w:r w:rsidR="009578B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78B1">
        <w:rPr>
          <w:sz w:val="24"/>
          <w:szCs w:val="24"/>
        </w:rPr>
        <w:t>6400), et non de 8068.</w:t>
      </w:r>
    </w:p>
    <w:p w:rsidR="009578B1" w:rsidRPr="009578B1" w:rsidRDefault="009578B1" w:rsidP="009578B1">
      <w:pPr>
        <w:spacing w:after="0"/>
        <w:rPr>
          <w:sz w:val="24"/>
          <w:szCs w:val="24"/>
        </w:rPr>
      </w:pPr>
    </w:p>
    <w:p w:rsidR="009578B1" w:rsidRDefault="00E31DFB" w:rsidP="009578B1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Des heures utilisées aujourd’hui perdues dans la transformation en AESH</w:t>
      </w:r>
      <w:r w:rsidR="003A75D1">
        <w:rPr>
          <w:b/>
          <w:sz w:val="28"/>
          <w:szCs w:val="28"/>
        </w:rPr>
        <w:t> : les 1608 AESH en plus ça ne coûte pas tant !</w:t>
      </w:r>
    </w:p>
    <w:p w:rsidR="009578B1" w:rsidRPr="00186BF1" w:rsidRDefault="009578B1" w:rsidP="009578B1">
      <w:pPr>
        <w:pStyle w:val="Paragraphedeliste"/>
        <w:spacing w:after="0"/>
        <w:rPr>
          <w:b/>
          <w:sz w:val="28"/>
          <w:szCs w:val="28"/>
        </w:rPr>
      </w:pPr>
    </w:p>
    <w:p w:rsidR="009578B1" w:rsidRDefault="009578B1" w:rsidP="005345B7">
      <w:pPr>
        <w:spacing w:after="0"/>
        <w:rPr>
          <w:sz w:val="24"/>
          <w:szCs w:val="24"/>
        </w:rPr>
      </w:pPr>
      <w:r>
        <w:rPr>
          <w:sz w:val="24"/>
          <w:szCs w:val="24"/>
        </w:rPr>
        <w:t>Chaque contrat aidé c’est 20h sur le papier, 24h en réalité pour au moins 60% d’e</w:t>
      </w:r>
      <w:r w:rsidR="00E31DFB">
        <w:rPr>
          <w:sz w:val="24"/>
          <w:szCs w:val="24"/>
        </w:rPr>
        <w:t>ntre eux (modulation du travail lié au contrat).</w:t>
      </w:r>
    </w:p>
    <w:p w:rsidR="00E31DFB" w:rsidRDefault="003A75D1" w:rsidP="005345B7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9578B1">
        <w:rPr>
          <w:sz w:val="24"/>
          <w:szCs w:val="24"/>
        </w:rPr>
        <w:t xml:space="preserve">0% des 11 200 contrats aidés transformés cela fait </w:t>
      </w:r>
      <w:r>
        <w:rPr>
          <w:sz w:val="24"/>
          <w:szCs w:val="24"/>
        </w:rPr>
        <w:t>7840</w:t>
      </w:r>
      <w:r w:rsidR="00E31DFB">
        <w:rPr>
          <w:sz w:val="24"/>
          <w:szCs w:val="24"/>
        </w:rPr>
        <w:t xml:space="preserve"> contrats à 24 h</w:t>
      </w:r>
      <w:r>
        <w:rPr>
          <w:sz w:val="24"/>
          <w:szCs w:val="24"/>
        </w:rPr>
        <w:t>, soit 31 36</w:t>
      </w:r>
      <w:r w:rsidR="00E31DFB">
        <w:rPr>
          <w:sz w:val="24"/>
          <w:szCs w:val="24"/>
        </w:rPr>
        <w:t>0 heures utilisées aujourd’hui, qui disparaissent demain.</w:t>
      </w:r>
    </w:p>
    <w:p w:rsidR="00E31DFB" w:rsidRDefault="00E31DFB" w:rsidP="005345B7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3A75D1">
        <w:rPr>
          <w:sz w:val="24"/>
          <w:szCs w:val="24"/>
        </w:rPr>
        <w:t>es 31 36</w:t>
      </w:r>
      <w:r>
        <w:rPr>
          <w:sz w:val="24"/>
          <w:szCs w:val="24"/>
        </w:rPr>
        <w:t>0 heures de contrats aidés</w:t>
      </w:r>
      <w:r w:rsidR="003A75D1">
        <w:rPr>
          <w:sz w:val="24"/>
          <w:szCs w:val="24"/>
        </w:rPr>
        <w:t xml:space="preserve"> représentent 896</w:t>
      </w:r>
      <w:r>
        <w:rPr>
          <w:sz w:val="24"/>
          <w:szCs w:val="24"/>
        </w:rPr>
        <w:t xml:space="preserve"> AESH (à 35h).</w:t>
      </w:r>
    </w:p>
    <w:p w:rsidR="003A75D1" w:rsidRDefault="003A75D1" w:rsidP="005345B7">
      <w:pPr>
        <w:spacing w:after="0"/>
        <w:rPr>
          <w:sz w:val="24"/>
          <w:szCs w:val="24"/>
        </w:rPr>
      </w:pPr>
      <w:r>
        <w:rPr>
          <w:sz w:val="24"/>
          <w:szCs w:val="24"/>
        </w:rPr>
        <w:t>Cela représente plus de 50% des 1608 « en plus » offerts par JM Blanquer.</w:t>
      </w:r>
    </w:p>
    <w:p w:rsidR="003A75D1" w:rsidRDefault="003A75D1" w:rsidP="005345B7">
      <w:pPr>
        <w:spacing w:after="0"/>
        <w:rPr>
          <w:sz w:val="24"/>
          <w:szCs w:val="24"/>
        </w:rPr>
      </w:pPr>
      <w:r>
        <w:rPr>
          <w:sz w:val="24"/>
          <w:szCs w:val="24"/>
        </w:rPr>
        <w:t>Cela amoindrit donc nettement cet effort !</w:t>
      </w:r>
    </w:p>
    <w:p w:rsidR="00C438C9" w:rsidRDefault="00C438C9" w:rsidP="005345B7">
      <w:pPr>
        <w:spacing w:after="0"/>
        <w:rPr>
          <w:sz w:val="24"/>
          <w:szCs w:val="24"/>
        </w:rPr>
      </w:pPr>
    </w:p>
    <w:p w:rsidR="00E31DFB" w:rsidRDefault="00E31DFB" w:rsidP="005345B7">
      <w:pPr>
        <w:spacing w:after="0"/>
        <w:rPr>
          <w:sz w:val="24"/>
          <w:szCs w:val="24"/>
        </w:rPr>
      </w:pPr>
    </w:p>
    <w:p w:rsidR="009578B1" w:rsidRDefault="009578B1" w:rsidP="005345B7">
      <w:pPr>
        <w:spacing w:after="0"/>
        <w:rPr>
          <w:sz w:val="24"/>
          <w:szCs w:val="24"/>
        </w:rPr>
      </w:pPr>
    </w:p>
    <w:sectPr w:rsidR="009578B1" w:rsidSect="001B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114D"/>
    <w:multiLevelType w:val="hybridMultilevel"/>
    <w:tmpl w:val="D57A574C"/>
    <w:lvl w:ilvl="0" w:tplc="562AF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E1410"/>
    <w:multiLevelType w:val="hybridMultilevel"/>
    <w:tmpl w:val="4498FB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5B7"/>
    <w:rsid w:val="00186BF1"/>
    <w:rsid w:val="001B6597"/>
    <w:rsid w:val="0027714F"/>
    <w:rsid w:val="003A75D1"/>
    <w:rsid w:val="004813CB"/>
    <w:rsid w:val="005345B7"/>
    <w:rsid w:val="009578B1"/>
    <w:rsid w:val="00C438C9"/>
    <w:rsid w:val="00E31DFB"/>
    <w:rsid w:val="00E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BaeL</dc:creator>
  <cp:keywords/>
  <cp:lastModifiedBy>Proprietaire</cp:lastModifiedBy>
  <cp:revision>2</cp:revision>
  <dcterms:created xsi:type="dcterms:W3CDTF">2017-09-01T19:13:00Z</dcterms:created>
  <dcterms:modified xsi:type="dcterms:W3CDTF">2017-09-01T19:13:00Z</dcterms:modified>
</cp:coreProperties>
</file>