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AEA5AA6" wp14:editId="1BA473A4">
            <wp:simplePos x="0" y="0"/>
            <wp:positionH relativeFrom="column">
              <wp:posOffset>-66675</wp:posOffset>
            </wp:positionH>
            <wp:positionV relativeFrom="paragraph">
              <wp:posOffset>-47625</wp:posOffset>
            </wp:positionV>
            <wp:extent cx="2782570" cy="20123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_coul.ic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Carcassonne, le 13 juillet 2012</w:t>
      </w: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Objet : destruction d’emplois EVS dans l’Aude</w:t>
      </w: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/>
          <w:sz w:val="24"/>
          <w:szCs w:val="24"/>
        </w:rPr>
      </w:pPr>
    </w:p>
    <w:p w:rsidR="00ED4989" w:rsidRPr="00EB18BD" w:rsidRDefault="00ED4989" w:rsidP="00EB18BD">
      <w:p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</w:rPr>
        <w:t>Madame le Députée,</w:t>
      </w:r>
    </w:p>
    <w:p w:rsidR="00663F1B" w:rsidRPr="00EB18BD" w:rsidRDefault="00ED4989" w:rsidP="00EB18BD">
      <w:p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</w:rPr>
        <w:t>Monsieur le Député,</w:t>
      </w:r>
    </w:p>
    <w:p w:rsidR="00ED4989" w:rsidRPr="00EB18BD" w:rsidRDefault="00ED4989" w:rsidP="00EB18BD">
      <w:pPr>
        <w:jc w:val="both"/>
        <w:rPr>
          <w:rFonts w:ascii="Georgia" w:hAnsi="Georgia"/>
          <w:sz w:val="24"/>
          <w:szCs w:val="24"/>
        </w:rPr>
      </w:pPr>
    </w:p>
    <w:p w:rsidR="00ED4989" w:rsidRPr="00EB18BD" w:rsidRDefault="00ED4989" w:rsidP="00EB18BD">
      <w:p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</w:rPr>
        <w:t>Je me permets de vous alerter sur la situation préoccupante de l’emploi dans l’Aude.</w:t>
      </w:r>
    </w:p>
    <w:p w:rsidR="00ED4989" w:rsidRPr="00EB18BD" w:rsidRDefault="00ED4989" w:rsidP="00EB18BD">
      <w:p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</w:rPr>
        <w:t>En effet, notre département va perdre</w:t>
      </w:r>
      <w:r w:rsidR="00EB18BD">
        <w:rPr>
          <w:rFonts w:ascii="Georgia" w:hAnsi="Georgia"/>
          <w:sz w:val="24"/>
          <w:szCs w:val="24"/>
        </w:rPr>
        <w:t xml:space="preserve"> beaucoup</w:t>
      </w:r>
      <w:r w:rsidRPr="00EB18BD">
        <w:rPr>
          <w:rFonts w:ascii="Georgia" w:hAnsi="Georgia"/>
          <w:sz w:val="24"/>
          <w:szCs w:val="24"/>
        </w:rPr>
        <w:t xml:space="preserve"> </w:t>
      </w:r>
      <w:r w:rsidR="00EB18BD">
        <w:rPr>
          <w:rFonts w:ascii="Georgia" w:hAnsi="Georgia"/>
          <w:sz w:val="24"/>
          <w:szCs w:val="24"/>
        </w:rPr>
        <w:t>d’</w:t>
      </w:r>
      <w:r w:rsidRPr="00EB18BD">
        <w:rPr>
          <w:rFonts w:ascii="Georgia" w:hAnsi="Georgia"/>
          <w:sz w:val="24"/>
          <w:szCs w:val="24"/>
        </w:rPr>
        <w:t>emplois à la rentrée 2012 dans l’Education Nationale. Ces emplois sont des CUI-CAE affectés à différentes missions :</w:t>
      </w:r>
    </w:p>
    <w:p w:rsidR="00ED4989" w:rsidRPr="00EB18BD" w:rsidRDefault="00ED4989" w:rsidP="00EB18BD">
      <w:pPr>
        <w:pStyle w:val="Paragraphedeliste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  <w:u w:val="single"/>
        </w:rPr>
        <w:t>Les aides administratives à la direction d’école,</w:t>
      </w:r>
      <w:r w:rsidRPr="00EB18BD">
        <w:rPr>
          <w:rFonts w:ascii="Georgia" w:hAnsi="Georgia"/>
          <w:sz w:val="24"/>
          <w:szCs w:val="24"/>
        </w:rPr>
        <w:t xml:space="preserve"> plébiscités par les </w:t>
      </w:r>
      <w:proofErr w:type="gramStart"/>
      <w:r w:rsidRPr="00EB18BD">
        <w:rPr>
          <w:rFonts w:ascii="Georgia" w:hAnsi="Georgia"/>
          <w:sz w:val="24"/>
          <w:szCs w:val="24"/>
        </w:rPr>
        <w:t>directeur(</w:t>
      </w:r>
      <w:proofErr w:type="spellStart"/>
      <w:proofErr w:type="gramEnd"/>
      <w:r w:rsidRPr="00EB18BD">
        <w:rPr>
          <w:rFonts w:ascii="Georgia" w:hAnsi="Georgia"/>
          <w:sz w:val="24"/>
          <w:szCs w:val="24"/>
        </w:rPr>
        <w:t>trice</w:t>
      </w:r>
      <w:proofErr w:type="spellEnd"/>
      <w:r w:rsidRPr="00EB18BD">
        <w:rPr>
          <w:rFonts w:ascii="Georgia" w:hAnsi="Georgia"/>
          <w:sz w:val="24"/>
          <w:szCs w:val="24"/>
        </w:rPr>
        <w:t>)s</w:t>
      </w:r>
      <w:r w:rsidR="004D2CD7">
        <w:rPr>
          <w:rFonts w:ascii="Georgia" w:hAnsi="Georgia"/>
          <w:sz w:val="24"/>
          <w:szCs w:val="24"/>
        </w:rPr>
        <w:t>, ces emplois</w:t>
      </w:r>
      <w:r w:rsidRPr="00EB18BD">
        <w:rPr>
          <w:rFonts w:ascii="Georgia" w:hAnsi="Georgia"/>
          <w:sz w:val="24"/>
          <w:szCs w:val="24"/>
        </w:rPr>
        <w:t xml:space="preserve">  améliorent le fonctionnement de nos écoles. Lors de l’année scolaire 2011/2012, 51 emplois EVS étaient implantés dans l’Aude. Il n’en restera que 17 en septembre 2012 (-34).</w:t>
      </w:r>
    </w:p>
    <w:p w:rsidR="0007484A" w:rsidRPr="00EB18BD" w:rsidRDefault="0007484A" w:rsidP="00EB18BD">
      <w:pPr>
        <w:jc w:val="both"/>
        <w:rPr>
          <w:rFonts w:ascii="Georgia" w:hAnsi="Georgia"/>
          <w:sz w:val="24"/>
          <w:szCs w:val="24"/>
        </w:rPr>
      </w:pPr>
    </w:p>
    <w:p w:rsidR="00ED4989" w:rsidRPr="00EB18BD" w:rsidRDefault="00ED4989" w:rsidP="00EB18BD">
      <w:pPr>
        <w:pStyle w:val="Paragraphedeliste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  <w:u w:val="single"/>
        </w:rPr>
        <w:t>CUI-CAE affectés dans le 2</w:t>
      </w:r>
      <w:r w:rsidRPr="00EB18BD">
        <w:rPr>
          <w:rFonts w:ascii="Georgia" w:hAnsi="Georgia"/>
          <w:sz w:val="24"/>
          <w:szCs w:val="24"/>
          <w:u w:val="single"/>
          <w:vertAlign w:val="superscript"/>
        </w:rPr>
        <w:t>nd</w:t>
      </w:r>
      <w:r w:rsidRPr="00EB18BD">
        <w:rPr>
          <w:rFonts w:ascii="Georgia" w:hAnsi="Georgia"/>
          <w:sz w:val="24"/>
          <w:szCs w:val="24"/>
          <w:u w:val="single"/>
        </w:rPr>
        <w:t xml:space="preserve"> degré à des missions de vie scolaire</w:t>
      </w:r>
      <w:r w:rsidRPr="00EB18BD">
        <w:rPr>
          <w:rFonts w:ascii="Georgia" w:hAnsi="Georgia"/>
          <w:sz w:val="24"/>
          <w:szCs w:val="24"/>
        </w:rPr>
        <w:t>. Il y avait 72 emplois en 2011/2012 ; il n’en restera que 38 en septembre 2012 (-34).</w:t>
      </w:r>
    </w:p>
    <w:p w:rsidR="00ED4989" w:rsidRPr="00EB18BD" w:rsidRDefault="00ED4989" w:rsidP="00EB18BD">
      <w:pPr>
        <w:jc w:val="both"/>
        <w:rPr>
          <w:rFonts w:ascii="Georgia" w:hAnsi="Georgia"/>
          <w:sz w:val="24"/>
          <w:szCs w:val="24"/>
        </w:rPr>
      </w:pPr>
    </w:p>
    <w:p w:rsidR="00ED4989" w:rsidRPr="00EB18BD" w:rsidRDefault="00ED4989" w:rsidP="00EB18BD">
      <w:pPr>
        <w:pStyle w:val="Paragraphedeliste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  <w:u w:val="single"/>
        </w:rPr>
        <w:t>Assistance aux enfants handicapés</w:t>
      </w:r>
      <w:r w:rsidRPr="00EB18BD">
        <w:rPr>
          <w:rFonts w:ascii="Georgia" w:hAnsi="Georgia"/>
          <w:sz w:val="24"/>
          <w:szCs w:val="24"/>
        </w:rPr>
        <w:t xml:space="preserve">. 197 </w:t>
      </w:r>
      <w:proofErr w:type="spellStart"/>
      <w:r w:rsidRPr="00EB18BD">
        <w:rPr>
          <w:rFonts w:ascii="Georgia" w:hAnsi="Georgia"/>
          <w:sz w:val="24"/>
          <w:szCs w:val="24"/>
        </w:rPr>
        <w:t>AVSi</w:t>
      </w:r>
      <w:proofErr w:type="spellEnd"/>
      <w:r w:rsidRPr="00EB18BD">
        <w:rPr>
          <w:rFonts w:ascii="Georgia" w:hAnsi="Georgia"/>
          <w:sz w:val="24"/>
          <w:szCs w:val="24"/>
        </w:rPr>
        <w:t xml:space="preserve"> (assistant vie scolaire individuelle) et </w:t>
      </w:r>
      <w:proofErr w:type="spellStart"/>
      <w:r w:rsidRPr="00EB18BD">
        <w:rPr>
          <w:rFonts w:ascii="Georgia" w:hAnsi="Georgia"/>
          <w:sz w:val="24"/>
          <w:szCs w:val="24"/>
        </w:rPr>
        <w:t>AVSco</w:t>
      </w:r>
      <w:proofErr w:type="spellEnd"/>
      <w:r w:rsidRPr="00EB18BD">
        <w:rPr>
          <w:rFonts w:ascii="Georgia" w:hAnsi="Georgia"/>
          <w:sz w:val="24"/>
          <w:szCs w:val="24"/>
        </w:rPr>
        <w:t xml:space="preserve"> (assistant vie scolaire collectif) étaient employés en 2011/2012. Il n’en restera que 164 en septembre 2012</w:t>
      </w:r>
      <w:r w:rsidR="00EB18BD">
        <w:rPr>
          <w:rFonts w:ascii="Georgia" w:hAnsi="Georgia"/>
          <w:sz w:val="24"/>
          <w:szCs w:val="24"/>
        </w:rPr>
        <w:t xml:space="preserve"> (-33)</w:t>
      </w:r>
      <w:r w:rsidRPr="00EB18BD">
        <w:rPr>
          <w:rFonts w:ascii="Georgia" w:hAnsi="Georgia"/>
          <w:sz w:val="24"/>
          <w:szCs w:val="24"/>
        </w:rPr>
        <w:t>.</w:t>
      </w:r>
    </w:p>
    <w:p w:rsidR="00EB18BD" w:rsidRPr="00EB18BD" w:rsidRDefault="00ED4989" w:rsidP="00EB18BD">
      <w:pPr>
        <w:jc w:val="both"/>
        <w:rPr>
          <w:rFonts w:ascii="Georgia" w:hAnsi="Georgia"/>
          <w:b/>
          <w:sz w:val="24"/>
          <w:szCs w:val="24"/>
        </w:rPr>
      </w:pPr>
      <w:r w:rsidRPr="00EB18BD">
        <w:rPr>
          <w:rFonts w:ascii="Georgia" w:hAnsi="Georgia"/>
          <w:b/>
          <w:sz w:val="24"/>
          <w:szCs w:val="24"/>
        </w:rPr>
        <w:t xml:space="preserve">Ainsi, nous apprenons avec effarement que 101 emplois seront détruits dans l’Aude dès septembre 2012 alors que le gouvernement a accordé 506 emplois aidés supplémentaires </w:t>
      </w:r>
      <w:r w:rsidR="0007484A" w:rsidRPr="00EB18BD">
        <w:rPr>
          <w:rFonts w:ascii="Georgia" w:hAnsi="Georgia"/>
          <w:b/>
          <w:sz w:val="24"/>
          <w:szCs w:val="24"/>
        </w:rPr>
        <w:t>à l’Académie de Montpellier, amenant le contingent disponible à 1612 emplois.</w:t>
      </w:r>
      <w:r w:rsidR="00EB18BD" w:rsidRPr="00EB18BD">
        <w:rPr>
          <w:rFonts w:ascii="Georgia" w:hAnsi="Georgia"/>
          <w:b/>
          <w:sz w:val="24"/>
          <w:szCs w:val="24"/>
        </w:rPr>
        <w:t xml:space="preserve"> </w:t>
      </w:r>
    </w:p>
    <w:p w:rsidR="00EB18BD" w:rsidRPr="00EB18BD" w:rsidRDefault="00EB18BD" w:rsidP="00EB18BD">
      <w:pPr>
        <w:jc w:val="both"/>
        <w:rPr>
          <w:rFonts w:ascii="Georgia" w:hAnsi="Georgia"/>
          <w:sz w:val="24"/>
          <w:szCs w:val="24"/>
        </w:rPr>
      </w:pPr>
      <w:r w:rsidRPr="00EB18BD">
        <w:rPr>
          <w:rFonts w:ascii="Georgia" w:hAnsi="Georgia"/>
          <w:sz w:val="24"/>
          <w:szCs w:val="24"/>
        </w:rPr>
        <w:lastRenderedPageBreak/>
        <w:t xml:space="preserve">Pour éclaircir cette situation opaque, Frédéric </w:t>
      </w:r>
      <w:proofErr w:type="spellStart"/>
      <w:r w:rsidRPr="00EB18BD">
        <w:rPr>
          <w:rFonts w:ascii="Georgia" w:hAnsi="Georgia"/>
          <w:sz w:val="24"/>
          <w:szCs w:val="24"/>
        </w:rPr>
        <w:t>Vaysse</w:t>
      </w:r>
      <w:proofErr w:type="spellEnd"/>
      <w:r w:rsidRPr="00EB18BD">
        <w:rPr>
          <w:rFonts w:ascii="Georgia" w:hAnsi="Georgia"/>
          <w:sz w:val="24"/>
          <w:szCs w:val="24"/>
        </w:rPr>
        <w:t>, secrétaire régional de l’UNSA, a demandé une audience au Recteur.</w:t>
      </w:r>
    </w:p>
    <w:p w:rsidR="004D2CD7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/>
          <w:sz w:val="24"/>
          <w:szCs w:val="24"/>
        </w:rPr>
        <w:t>Mais déjà</w:t>
      </w:r>
      <w:r w:rsidR="0007484A" w:rsidRPr="00EB18BD">
        <w:rPr>
          <w:rFonts w:ascii="Georgia" w:hAnsi="Georgia"/>
          <w:sz w:val="24"/>
          <w:szCs w:val="24"/>
        </w:rPr>
        <w:t xml:space="preserve">, des contractuels ne sont pas reconduits alors que leur situation personnelle nécessite vraiment l’obtention d’un emploi. En effet, comment une personne, conjointe de travailleur handicapé au </w:t>
      </w:r>
      <w:r w:rsidRPr="00EB18BD">
        <w:rPr>
          <w:rFonts w:ascii="Georgia" w:hAnsi="Georgia"/>
          <w:sz w:val="24"/>
          <w:szCs w:val="24"/>
        </w:rPr>
        <w:t>chômage</w:t>
      </w:r>
      <w:r w:rsidR="0007484A" w:rsidRPr="00EB18BD">
        <w:rPr>
          <w:rFonts w:ascii="Georgia" w:hAnsi="Georgia"/>
          <w:sz w:val="24"/>
          <w:szCs w:val="24"/>
        </w:rPr>
        <w:t>, peut-elle entendre que Pôle Emploi refuse son renouvellement parce qu’</w:t>
      </w:r>
      <w:r w:rsidRPr="00EB18BD">
        <w:rPr>
          <w:rFonts w:ascii="Georgia" w:hAnsi="Georgia"/>
          <w:sz w:val="24"/>
          <w:szCs w:val="24"/>
        </w:rPr>
        <w:t>elle n’est pas éligible aux minima sociaux ?</w:t>
      </w:r>
      <w:r w:rsidRPr="00EB18BD">
        <w:rPr>
          <w:rFonts w:ascii="Georgia" w:hAnsi="Georgia" w:cs="Arial"/>
          <w:iCs/>
          <w:sz w:val="24"/>
          <w:szCs w:val="24"/>
        </w:rPr>
        <w:t xml:space="preserve"> </w:t>
      </w:r>
      <w:r w:rsidRPr="00EB18BD">
        <w:rPr>
          <w:rFonts w:ascii="Georgia" w:hAnsi="Georgia" w:cs="Arial"/>
          <w:iCs/>
          <w:sz w:val="24"/>
          <w:szCs w:val="24"/>
        </w:rPr>
        <w:t>Aujourd’hui, beaucoup d’</w:t>
      </w:r>
      <w:r w:rsidRPr="00EB18BD">
        <w:rPr>
          <w:rFonts w:ascii="Georgia" w:hAnsi="Georgia" w:cs="Arial"/>
          <w:iCs/>
          <w:sz w:val="24"/>
          <w:szCs w:val="24"/>
        </w:rPr>
        <w:t xml:space="preserve">ayants droits sont écartés </w:t>
      </w:r>
      <w:r w:rsidRPr="00EB18BD">
        <w:rPr>
          <w:rFonts w:ascii="Georgia" w:hAnsi="Georgia" w:cs="Arial"/>
          <w:iCs/>
          <w:sz w:val="24"/>
          <w:szCs w:val="24"/>
        </w:rPr>
        <w:t>systématiquement du réemploi. Faute d’un examen attentif de</w:t>
      </w:r>
      <w:r w:rsidR="004D2CD7">
        <w:rPr>
          <w:rFonts w:ascii="Georgia" w:hAnsi="Georgia" w:cs="Arial"/>
          <w:iCs/>
          <w:sz w:val="24"/>
          <w:szCs w:val="24"/>
        </w:rPr>
        <w:t xml:space="preserve"> chaque situation, ces salariés </w:t>
      </w:r>
      <w:r w:rsidRPr="00EB18BD">
        <w:rPr>
          <w:rFonts w:ascii="Georgia" w:hAnsi="Georgia" w:cs="Arial"/>
          <w:iCs/>
          <w:sz w:val="24"/>
          <w:szCs w:val="24"/>
        </w:rPr>
        <w:t>en situation déjà précaire vont subir une interruption de contrat et de fa</w:t>
      </w:r>
      <w:r w:rsidRPr="00EB18BD">
        <w:rPr>
          <w:rFonts w:ascii="Georgia" w:hAnsi="Georgia" w:cs="Arial"/>
          <w:iCs/>
          <w:sz w:val="24"/>
          <w:szCs w:val="24"/>
        </w:rPr>
        <w:t xml:space="preserve">it, se retrouver </w:t>
      </w:r>
      <w:r w:rsidRPr="00EB18BD">
        <w:rPr>
          <w:rFonts w:ascii="Georgia" w:hAnsi="Georgia" w:cs="Arial"/>
          <w:iCs/>
          <w:sz w:val="24"/>
          <w:szCs w:val="24"/>
        </w:rPr>
        <w:t xml:space="preserve">chômeurs. </w:t>
      </w:r>
    </w:p>
    <w:p w:rsidR="004D2CD7" w:rsidRDefault="004D2CD7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07484A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>Pour le SE-Unsa, cela n’est pas acceptable.</w:t>
      </w: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4D2CD7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>Si bien évidemment, l’assistance au handicap doit êt</w:t>
      </w:r>
      <w:r w:rsidR="004D2CD7">
        <w:rPr>
          <w:rFonts w:ascii="Georgia" w:hAnsi="Georgia" w:cs="Arial"/>
          <w:iCs/>
          <w:sz w:val="24"/>
          <w:szCs w:val="24"/>
        </w:rPr>
        <w:t xml:space="preserve">re traitée avec attention, nous </w:t>
      </w:r>
      <w:r w:rsidRPr="00EB18BD">
        <w:rPr>
          <w:rFonts w:ascii="Georgia" w:hAnsi="Georgia" w:cs="Arial"/>
          <w:iCs/>
          <w:sz w:val="24"/>
          <w:szCs w:val="24"/>
        </w:rPr>
        <w:t>observons que ces choix se font une nouvelle fois au détrime</w:t>
      </w:r>
      <w:r>
        <w:rPr>
          <w:rFonts w:ascii="Georgia" w:hAnsi="Georgia" w:cs="Arial"/>
          <w:iCs/>
          <w:sz w:val="24"/>
          <w:szCs w:val="24"/>
        </w:rPr>
        <w:t xml:space="preserve">nt de l’aide administrative aux </w:t>
      </w:r>
      <w:r w:rsidRPr="00EB18BD">
        <w:rPr>
          <w:rFonts w:ascii="Georgia" w:hAnsi="Georgia" w:cs="Arial"/>
          <w:iCs/>
          <w:sz w:val="24"/>
          <w:szCs w:val="24"/>
        </w:rPr>
        <w:t>directeurs d’</w:t>
      </w:r>
      <w:r w:rsidR="004D2CD7">
        <w:rPr>
          <w:rFonts w:ascii="Georgia" w:hAnsi="Georgia" w:cs="Arial"/>
          <w:iCs/>
          <w:sz w:val="24"/>
          <w:szCs w:val="24"/>
        </w:rPr>
        <w:t>écoles.</w:t>
      </w:r>
    </w:p>
    <w:p w:rsidR="004D2CD7" w:rsidRDefault="004D2CD7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bookmarkStart w:id="0" w:name="_GoBack"/>
      <w:bookmarkEnd w:id="0"/>
      <w:r w:rsidRPr="00EB18BD">
        <w:rPr>
          <w:rFonts w:ascii="Georgia" w:hAnsi="Georgia" w:cs="Arial"/>
          <w:iCs/>
          <w:sz w:val="24"/>
          <w:szCs w:val="24"/>
        </w:rPr>
        <w:t xml:space="preserve">Dans la majorité des départements, </w:t>
      </w:r>
      <w:r>
        <w:rPr>
          <w:rFonts w:ascii="Georgia" w:hAnsi="Georgia" w:cs="Arial"/>
          <w:iCs/>
          <w:sz w:val="24"/>
          <w:szCs w:val="24"/>
        </w:rPr>
        <w:t xml:space="preserve">ils vont donc connaître, dès la </w:t>
      </w:r>
      <w:r w:rsidRPr="00EB18BD">
        <w:rPr>
          <w:rFonts w:ascii="Georgia" w:hAnsi="Georgia" w:cs="Arial"/>
          <w:iCs/>
          <w:sz w:val="24"/>
          <w:szCs w:val="24"/>
        </w:rPr>
        <w:t>rentrée, une nouvelle dégradation des moyens pour assurer au mieux leur fonction.</w:t>
      </w: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>En tant qu’élu(e) de proximité, vous connaissez bien les directrices et directeurs d’école.</w:t>
      </w: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>Cette aide plébiscitée sur le terrain avait permis de facilite</w:t>
      </w:r>
      <w:r>
        <w:rPr>
          <w:rFonts w:ascii="Georgia" w:hAnsi="Georgia" w:cs="Arial"/>
          <w:iCs/>
          <w:sz w:val="24"/>
          <w:szCs w:val="24"/>
        </w:rPr>
        <w:t xml:space="preserve">r le fonctionnement des écoles, </w:t>
      </w:r>
      <w:r w:rsidRPr="00EB18BD">
        <w:rPr>
          <w:rFonts w:ascii="Georgia" w:hAnsi="Georgia" w:cs="Arial"/>
          <w:iCs/>
          <w:sz w:val="24"/>
          <w:szCs w:val="24"/>
        </w:rPr>
        <w:t>notamment du point de vue du secrétariat et de l’accueil des fa</w:t>
      </w:r>
      <w:r>
        <w:rPr>
          <w:rFonts w:ascii="Georgia" w:hAnsi="Georgia" w:cs="Arial"/>
          <w:iCs/>
          <w:sz w:val="24"/>
          <w:szCs w:val="24"/>
        </w:rPr>
        <w:t xml:space="preserve">milles. Sa disparition, si elle </w:t>
      </w:r>
      <w:r w:rsidRPr="00EB18BD">
        <w:rPr>
          <w:rFonts w:ascii="Georgia" w:hAnsi="Georgia" w:cs="Arial"/>
          <w:iCs/>
          <w:sz w:val="24"/>
          <w:szCs w:val="24"/>
        </w:rPr>
        <w:t>devait se confirmer, enclencherait de fait un conflit à la rentrée.</w:t>
      </w: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>Le SE-Unsa a salué la refondation de l’École et la priorité don</w:t>
      </w:r>
      <w:r>
        <w:rPr>
          <w:rFonts w:ascii="Georgia" w:hAnsi="Georgia" w:cs="Arial"/>
          <w:iCs/>
          <w:sz w:val="24"/>
          <w:szCs w:val="24"/>
        </w:rPr>
        <w:t xml:space="preserve">née au primaire. Les directeurs </w:t>
      </w:r>
      <w:r w:rsidRPr="00EB18BD">
        <w:rPr>
          <w:rFonts w:ascii="Georgia" w:hAnsi="Georgia" w:cs="Arial"/>
          <w:iCs/>
          <w:sz w:val="24"/>
          <w:szCs w:val="24"/>
        </w:rPr>
        <w:t>constituent un maillon essentiel des évolutions importantes à</w:t>
      </w:r>
      <w:r>
        <w:rPr>
          <w:rFonts w:ascii="Georgia" w:hAnsi="Georgia" w:cs="Arial"/>
          <w:iCs/>
          <w:sz w:val="24"/>
          <w:szCs w:val="24"/>
        </w:rPr>
        <w:t xml:space="preserve"> venir. Ils ne doivent pas être </w:t>
      </w:r>
      <w:r w:rsidRPr="00EB18BD">
        <w:rPr>
          <w:rFonts w:ascii="Georgia" w:hAnsi="Georgia" w:cs="Arial"/>
          <w:iCs/>
          <w:sz w:val="24"/>
          <w:szCs w:val="24"/>
        </w:rPr>
        <w:t>oubliés.</w:t>
      </w: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>Je vous remercie par avance d’intervenir pour le rétablissement d</w:t>
      </w:r>
      <w:r>
        <w:rPr>
          <w:rFonts w:ascii="Georgia" w:hAnsi="Georgia" w:cs="Arial"/>
          <w:iCs/>
          <w:sz w:val="24"/>
          <w:szCs w:val="24"/>
        </w:rPr>
        <w:t xml:space="preserve">es EVS et donc de cette </w:t>
      </w:r>
      <w:r w:rsidRPr="00EB18BD">
        <w:rPr>
          <w:rFonts w:ascii="Georgia" w:hAnsi="Georgia" w:cs="Arial"/>
          <w:iCs/>
          <w:sz w:val="24"/>
          <w:szCs w:val="24"/>
        </w:rPr>
        <w:t>aide précieuse pour un bon fonctionnement du service public.</w:t>
      </w:r>
    </w:p>
    <w:p w:rsidR="00EB18BD" w:rsidRPr="00EB18BD" w:rsidRDefault="00EB18BD" w:rsidP="00EB18B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 w:cs="Arial"/>
          <w:iCs/>
          <w:sz w:val="24"/>
          <w:szCs w:val="24"/>
        </w:rPr>
      </w:pPr>
      <w:r w:rsidRPr="00EB18BD">
        <w:rPr>
          <w:rFonts w:ascii="Georgia" w:hAnsi="Georgia" w:cs="Arial"/>
          <w:iCs/>
          <w:sz w:val="24"/>
          <w:szCs w:val="24"/>
        </w:rPr>
        <w:t xml:space="preserve">Je vous prie </w:t>
      </w:r>
      <w:r>
        <w:rPr>
          <w:rFonts w:ascii="Georgia" w:hAnsi="Georgia" w:cs="Arial"/>
          <w:iCs/>
          <w:sz w:val="24"/>
          <w:szCs w:val="24"/>
        </w:rPr>
        <w:t>de croire,</w:t>
      </w:r>
      <w:r w:rsidRPr="00EB18BD">
        <w:rPr>
          <w:rFonts w:ascii="Georgia" w:hAnsi="Georgia" w:cs="Arial"/>
          <w:iCs/>
          <w:sz w:val="24"/>
          <w:szCs w:val="24"/>
        </w:rPr>
        <w:t xml:space="preserve"> Madame, Monsieur, </w:t>
      </w:r>
      <w:r>
        <w:rPr>
          <w:rFonts w:ascii="Georgia" w:hAnsi="Georgia" w:cs="Arial"/>
          <w:iCs/>
          <w:sz w:val="24"/>
          <w:szCs w:val="24"/>
        </w:rPr>
        <w:t>en mon profond attachement à l’Ecole Publique Laïque.</w:t>
      </w:r>
    </w:p>
    <w:p w:rsidR="00EB18BD" w:rsidRDefault="00EB18BD" w:rsidP="00EB18BD">
      <w:pPr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jc w:val="both"/>
        <w:rPr>
          <w:rFonts w:ascii="Georgia" w:hAnsi="Georgia" w:cs="Arial"/>
          <w:iCs/>
          <w:sz w:val="24"/>
          <w:szCs w:val="24"/>
        </w:rPr>
      </w:pPr>
    </w:p>
    <w:p w:rsidR="00EB18BD" w:rsidRDefault="00EB18BD" w:rsidP="00EB18BD">
      <w:pPr>
        <w:jc w:val="right"/>
        <w:rPr>
          <w:rFonts w:ascii="Georgia" w:hAnsi="Georgia" w:cs="Arial"/>
          <w:iCs/>
          <w:sz w:val="24"/>
          <w:szCs w:val="24"/>
        </w:rPr>
      </w:pPr>
      <w:r>
        <w:rPr>
          <w:rFonts w:ascii="Georgia" w:hAnsi="Georgia" w:cs="Arial"/>
          <w:iCs/>
          <w:sz w:val="24"/>
          <w:szCs w:val="24"/>
        </w:rPr>
        <w:t>Rémy-Charles Sirvent</w:t>
      </w:r>
    </w:p>
    <w:p w:rsidR="00EB18BD" w:rsidRPr="00EB18BD" w:rsidRDefault="00EB18BD" w:rsidP="00EB18BD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iCs/>
          <w:sz w:val="24"/>
          <w:szCs w:val="24"/>
        </w:rPr>
        <w:t>Secrétaire départemental</w:t>
      </w:r>
    </w:p>
    <w:sectPr w:rsidR="00EB18BD" w:rsidRPr="00EB18BD" w:rsidSect="00EB1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B9"/>
    <w:multiLevelType w:val="hybridMultilevel"/>
    <w:tmpl w:val="A94A075E"/>
    <w:lvl w:ilvl="0" w:tplc="56D6B09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89"/>
    <w:rsid w:val="0007484A"/>
    <w:rsid w:val="0031376C"/>
    <w:rsid w:val="004D2CD7"/>
    <w:rsid w:val="00D70336"/>
    <w:rsid w:val="00EB18BD"/>
    <w:rsid w:val="00E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9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9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</cp:lastModifiedBy>
  <cp:revision>3</cp:revision>
  <dcterms:created xsi:type="dcterms:W3CDTF">2012-07-13T07:31:00Z</dcterms:created>
  <dcterms:modified xsi:type="dcterms:W3CDTF">2012-07-13T08:05:00Z</dcterms:modified>
</cp:coreProperties>
</file>