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2B" w:rsidRDefault="0024742B">
      <w:bookmarkStart w:id="0" w:name="_GoBack"/>
      <w:bookmarkEnd w:id="0"/>
    </w:p>
    <w:p w:rsidR="002F23FB" w:rsidRDefault="002F23FB"/>
    <w:p w:rsidR="002F23FB" w:rsidRDefault="002F23FB"/>
    <w:p w:rsidR="002F23FB" w:rsidRDefault="002F23F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Madame la députée, Monsieur le député,</w:t>
      </w:r>
    </w:p>
    <w:p w:rsidR="0024742B" w:rsidRPr="002F23FB" w:rsidRDefault="0024742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 montant de ma retraite ne cesse de se dégrader depuis plusieurs années, qu’il soit comparé à l’indice des prix ou au salaire des actifs.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Les dernières mesures prises par le gouvernement, majoration de la CSG de 1.7 point et report de la revalorisation des retraites au 1</w:t>
      </w:r>
      <w:r w:rsidRPr="002F23FB">
        <w:rPr>
          <w:sz w:val="24"/>
          <w:szCs w:val="24"/>
          <w:vertAlign w:val="superscript"/>
        </w:rPr>
        <w:t>er</w:t>
      </w:r>
      <w:r w:rsidRPr="002F23FB">
        <w:rPr>
          <w:sz w:val="24"/>
          <w:szCs w:val="24"/>
        </w:rPr>
        <w:t xml:space="preserve"> janvier 2019</w:t>
      </w:r>
      <w:r w:rsidR="00F73BBE" w:rsidRPr="002F23FB">
        <w:rPr>
          <w:sz w:val="24"/>
          <w:szCs w:val="24"/>
        </w:rPr>
        <w:t>,</w:t>
      </w:r>
      <w:r w:rsidRPr="002F23FB">
        <w:rPr>
          <w:sz w:val="24"/>
          <w:szCs w:val="24"/>
        </w:rPr>
        <w:t xml:space="preserve"> aggravent encore cette situation.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Les retraités sont décrits trop souvent comme des privilégiés</w:t>
      </w:r>
      <w:r w:rsidR="00F73BBE" w:rsidRPr="002F23FB">
        <w:rPr>
          <w:sz w:val="24"/>
          <w:szCs w:val="24"/>
        </w:rPr>
        <w:t>. P</w:t>
      </w:r>
      <w:r w:rsidRPr="002F23FB">
        <w:rPr>
          <w:sz w:val="24"/>
          <w:szCs w:val="24"/>
        </w:rPr>
        <w:t>our la majorité d’entre eux, comme pour  moi-même, ce n’est pas le cas.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Avec l’UNSA Retraités, je revendique :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majoration immédiate des petites pensions,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compensation intégrale de la majoration de la CSG mise en place depuis janvier 2018,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revalorisation de ma pension au 1</w:t>
      </w:r>
      <w:r w:rsidRPr="002F23FB">
        <w:rPr>
          <w:sz w:val="24"/>
          <w:szCs w:val="24"/>
          <w:vertAlign w:val="superscript"/>
        </w:rPr>
        <w:t>er</w:t>
      </w:r>
      <w:r w:rsidRPr="002F23FB">
        <w:rPr>
          <w:sz w:val="24"/>
          <w:szCs w:val="24"/>
        </w:rPr>
        <w:t xml:space="preserve"> octobre 2018.</w:t>
      </w:r>
    </w:p>
    <w:p w:rsidR="0024742B" w:rsidRPr="002F23FB" w:rsidRDefault="0024742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Retraité et électeur, je vous demande de soutenir nos revendications.</w:t>
      </w:r>
    </w:p>
    <w:p w:rsidR="0024742B" w:rsidRDefault="0024742B"/>
    <w:sectPr w:rsidR="0024742B" w:rsidSect="009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42B"/>
    <w:rsid w:val="0004653E"/>
    <w:rsid w:val="0024742B"/>
    <w:rsid w:val="002F23FB"/>
    <w:rsid w:val="003A4258"/>
    <w:rsid w:val="00943420"/>
    <w:rsid w:val="009F48EA"/>
    <w:rsid w:val="00A374DB"/>
    <w:rsid w:val="00E717E5"/>
    <w:rsid w:val="00F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BF08BF-1F90-41CC-B619-79B94BD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23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cp:lastModifiedBy>Raynald ETHIEN</cp:lastModifiedBy>
  <cp:revision>2</cp:revision>
  <dcterms:created xsi:type="dcterms:W3CDTF">2018-05-29T07:28:00Z</dcterms:created>
  <dcterms:modified xsi:type="dcterms:W3CDTF">2018-05-29T07:28:00Z</dcterms:modified>
</cp:coreProperties>
</file>