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505"/>
        <w:gridCol w:w="150"/>
        <w:gridCol w:w="3333"/>
        <w:gridCol w:w="2454"/>
      </w:tblGrid>
      <w:tr w:rsidR="003D1C04" w:rsidRPr="003765D9" w:rsidTr="005E6B8E">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061732" w:rsidP="00071415">
            <w:pPr>
              <w:spacing w:before="100" w:beforeAutospacing="1" w:after="100" w:afterAutospacing="1"/>
              <w:jc w:val="center"/>
              <w:rPr>
                <w:rFonts w:ascii="Calibri" w:hAnsi="Calibri" w:cs="Calibri"/>
              </w:rPr>
            </w:pPr>
            <w:r w:rsidRPr="00061732">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061732">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580217">
              <w:rPr>
                <w:rFonts w:ascii="Calibri" w:hAnsi="Calibri" w:cs="Calibri"/>
                <w:noProof/>
              </w:rPr>
              <w:drawing>
                <wp:inline distT="0" distB="0" distL="0" distR="0">
                  <wp:extent cx="790575" cy="780103"/>
                  <wp:effectExtent l="19050" t="0" r="9525" b="0"/>
                  <wp:docPr id="5" name="Image 5" descr="logo_vote_unsa_cour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vote_unsa_courriel"/>
                          <pic:cNvPicPr>
                            <a:picLocks noChangeAspect="1" noChangeArrowheads="1"/>
                          </pic:cNvPicPr>
                        </pic:nvPicPr>
                        <pic:blipFill>
                          <a:blip r:embed="rId8" cstate="print"/>
                          <a:srcRect/>
                          <a:stretch>
                            <a:fillRect/>
                          </a:stretch>
                        </pic:blipFill>
                        <pic:spPr bwMode="auto">
                          <a:xfrm>
                            <a:off x="0" y="0"/>
                            <a:ext cx="790575" cy="780103"/>
                          </a:xfrm>
                          <a:prstGeom prst="rect">
                            <a:avLst/>
                          </a:prstGeom>
                          <a:noFill/>
                          <a:ln w="9525">
                            <a:noFill/>
                            <a:miter lim="800000"/>
                            <a:headEnd/>
                            <a:tailEnd/>
                          </a:ln>
                        </pic:spPr>
                      </pic:pic>
                    </a:graphicData>
                  </a:graphic>
                </wp:inline>
              </w:drawing>
            </w:r>
          </w:p>
        </w:tc>
      </w:tr>
      <w:tr w:rsidR="00A97AC3" w:rsidRPr="003765D9" w:rsidTr="005E6B8E">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C8751A">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312614" w:rsidRPr="003765D9">
              <w:rPr>
                <w:rFonts w:ascii="Calibri" w:hAnsi="Calibri" w:cs="Calibri"/>
                <w:b/>
                <w:bCs/>
                <w:i/>
                <w:iCs/>
                <w:color w:val="5F5F5F"/>
                <w:sz w:val="44"/>
                <w:szCs w:val="44"/>
              </w:rPr>
              <w:t>n°</w:t>
            </w:r>
            <w:r w:rsidR="00A750D1">
              <w:rPr>
                <w:rFonts w:ascii="Calibri" w:hAnsi="Calibri" w:cs="Calibri"/>
                <w:b/>
                <w:bCs/>
                <w:i/>
                <w:iCs/>
                <w:color w:val="5F5F5F"/>
                <w:sz w:val="44"/>
                <w:szCs w:val="44"/>
              </w:rPr>
              <w:t xml:space="preserve">343  </w:t>
            </w:r>
            <w:r w:rsidR="00C8751A">
              <w:rPr>
                <w:rFonts w:ascii="Calibri" w:hAnsi="Calibri" w:cs="Calibri"/>
                <w:b/>
                <w:bCs/>
                <w:i/>
                <w:iCs/>
                <w:color w:val="5F5F5F"/>
                <w:sz w:val="44"/>
                <w:szCs w:val="44"/>
              </w:rPr>
              <w:t xml:space="preserve">du  </w:t>
            </w:r>
            <w:r w:rsidR="00A750D1">
              <w:rPr>
                <w:rFonts w:ascii="Calibri" w:hAnsi="Calibri" w:cs="Calibri"/>
                <w:b/>
                <w:bCs/>
                <w:i/>
                <w:iCs/>
                <w:color w:val="5F5F5F"/>
                <w:sz w:val="44"/>
                <w:szCs w:val="44"/>
              </w:rPr>
              <w:t xml:space="preserve">06 </w:t>
            </w:r>
            <w:r w:rsidR="00321D1E">
              <w:rPr>
                <w:rFonts w:ascii="Calibri" w:hAnsi="Calibri" w:cs="Calibri"/>
                <w:b/>
                <w:bCs/>
                <w:i/>
                <w:iCs/>
                <w:color w:val="5F5F5F"/>
                <w:sz w:val="44"/>
                <w:szCs w:val="44"/>
              </w:rPr>
              <w:t>/</w:t>
            </w:r>
            <w:r w:rsidR="00A750D1">
              <w:rPr>
                <w:rFonts w:ascii="Calibri" w:hAnsi="Calibri" w:cs="Calibri"/>
                <w:b/>
                <w:bCs/>
                <w:i/>
                <w:iCs/>
                <w:color w:val="5F5F5F"/>
                <w:sz w:val="44"/>
                <w:szCs w:val="44"/>
              </w:rPr>
              <w:t xml:space="preserve"> 04 </w:t>
            </w:r>
            <w:r w:rsidRPr="003765D9">
              <w:rPr>
                <w:rFonts w:ascii="Calibri" w:hAnsi="Calibri" w:cs="Calibri"/>
                <w:b/>
                <w:bCs/>
                <w:i/>
                <w:iCs/>
                <w:color w:val="5F5F5F"/>
                <w:sz w:val="44"/>
                <w:szCs w:val="44"/>
              </w:rPr>
              <w:t>/201</w:t>
            </w:r>
            <w:r w:rsidR="00071415">
              <w:rPr>
                <w:rFonts w:ascii="Calibri" w:hAnsi="Calibri" w:cs="Calibri"/>
                <w:b/>
                <w:bCs/>
                <w:i/>
                <w:iCs/>
                <w:color w:val="5F5F5F"/>
                <w:sz w:val="44"/>
                <w:szCs w:val="44"/>
              </w:rPr>
              <w:t>8</w:t>
            </w:r>
          </w:p>
        </w:tc>
      </w:tr>
      <w:tr w:rsidR="00CA3B14" w:rsidRPr="003765D9" w:rsidTr="005E6B8E">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061732" w:rsidP="009B4E47">
            <w:pPr>
              <w:jc w:val="center"/>
              <w:rPr>
                <w:rFonts w:ascii="Calibri" w:hAnsi="Calibri" w:cs="Calibri"/>
                <w:sz w:val="72"/>
                <w:szCs w:val="72"/>
              </w:rPr>
            </w:pPr>
            <w:r w:rsidRPr="00061732">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7C7FE6" w:rsidRPr="00C14113" w:rsidRDefault="007C7FE6" w:rsidP="007C7FE6">
            <w:pPr>
              <w:rPr>
                <w:rFonts w:ascii="Calibri" w:hAnsi="Calibri" w:cs="Calibri"/>
                <w:b/>
                <w:color w:val="5F5F5F"/>
                <w:sz w:val="20"/>
                <w:szCs w:val="20"/>
              </w:rPr>
            </w:pPr>
          </w:p>
          <w:p w:rsidR="00892794" w:rsidRDefault="00892794" w:rsidP="00892794">
            <w:pPr>
              <w:numPr>
                <w:ilvl w:val="0"/>
                <w:numId w:val="2"/>
              </w:numPr>
              <w:rPr>
                <w:rFonts w:ascii="Calibri" w:hAnsi="Calibri" w:cs="Calibri"/>
                <w:b/>
                <w:color w:val="7B7B7B"/>
                <w:sz w:val="20"/>
                <w:szCs w:val="20"/>
              </w:rPr>
            </w:pPr>
            <w:r>
              <w:rPr>
                <w:rFonts w:ascii="Calibri" w:hAnsi="Calibri" w:cs="Calibri"/>
                <w:b/>
                <w:color w:val="7B7B7B"/>
                <w:sz w:val="20"/>
                <w:szCs w:val="20"/>
              </w:rPr>
              <w:t>1er degré : restriction dans l'attribution du temps partiel sur autorisation</w:t>
            </w:r>
          </w:p>
          <w:p w:rsidR="00892794" w:rsidRDefault="00892794" w:rsidP="00892794">
            <w:pPr>
              <w:numPr>
                <w:ilvl w:val="0"/>
                <w:numId w:val="2"/>
              </w:numPr>
              <w:rPr>
                <w:rFonts w:ascii="Calibri" w:hAnsi="Calibri" w:cs="Calibri"/>
                <w:b/>
                <w:color w:val="7B7B7B"/>
                <w:sz w:val="20"/>
                <w:szCs w:val="20"/>
              </w:rPr>
            </w:pPr>
            <w:r w:rsidRPr="00F946BE">
              <w:rPr>
                <w:rFonts w:ascii="Calibri" w:hAnsi="Calibri" w:cs="Calibri"/>
                <w:b/>
                <w:color w:val="7B7B7B"/>
                <w:sz w:val="20"/>
                <w:szCs w:val="20"/>
              </w:rPr>
              <w:t>1</w:t>
            </w:r>
            <w:r w:rsidRPr="00F946BE">
              <w:rPr>
                <w:rFonts w:ascii="Calibri" w:hAnsi="Calibri" w:cs="Calibri"/>
                <w:b/>
                <w:color w:val="7B7B7B"/>
                <w:sz w:val="20"/>
                <w:szCs w:val="20"/>
                <w:vertAlign w:val="superscript"/>
              </w:rPr>
              <w:t>er</w:t>
            </w:r>
            <w:r w:rsidRPr="00F946BE">
              <w:rPr>
                <w:rFonts w:ascii="Calibri" w:hAnsi="Calibri" w:cs="Calibri"/>
                <w:b/>
                <w:color w:val="7B7B7B"/>
                <w:sz w:val="20"/>
                <w:szCs w:val="20"/>
              </w:rPr>
              <w:t xml:space="preserve"> degré : Changer de département par </w:t>
            </w:r>
            <w:proofErr w:type="spellStart"/>
            <w:r w:rsidRPr="00F946BE">
              <w:rPr>
                <w:rFonts w:ascii="Calibri" w:hAnsi="Calibri" w:cs="Calibri"/>
                <w:b/>
                <w:color w:val="7B7B7B"/>
                <w:sz w:val="20"/>
                <w:szCs w:val="20"/>
              </w:rPr>
              <w:t>ineat</w:t>
            </w:r>
            <w:proofErr w:type="spellEnd"/>
            <w:r w:rsidRPr="00F946BE">
              <w:rPr>
                <w:rFonts w:ascii="Calibri" w:hAnsi="Calibri" w:cs="Calibri"/>
                <w:b/>
                <w:color w:val="7B7B7B"/>
                <w:sz w:val="20"/>
                <w:szCs w:val="20"/>
              </w:rPr>
              <w:t>/exeat : c’est le moment !</w:t>
            </w:r>
          </w:p>
          <w:p w:rsidR="00892794" w:rsidRPr="004F5ABE" w:rsidRDefault="00892794" w:rsidP="00892794">
            <w:pPr>
              <w:numPr>
                <w:ilvl w:val="0"/>
                <w:numId w:val="2"/>
              </w:numPr>
              <w:rPr>
                <w:rFonts w:ascii="Calibri" w:hAnsi="Calibri" w:cs="Calibri"/>
                <w:b/>
                <w:color w:val="7B7B7B"/>
                <w:sz w:val="20"/>
                <w:szCs w:val="20"/>
              </w:rPr>
            </w:pPr>
            <w:r w:rsidRPr="004F5ABE">
              <w:rPr>
                <w:rFonts w:ascii="Calibri" w:hAnsi="Calibri" w:cs="Calibri"/>
                <w:b/>
                <w:color w:val="7B7B7B"/>
                <w:sz w:val="20"/>
                <w:szCs w:val="20"/>
              </w:rPr>
              <w:t>Classe exceptionnelle : deuxième acte !</w:t>
            </w:r>
          </w:p>
          <w:p w:rsidR="00892794" w:rsidRDefault="00892794" w:rsidP="00892794">
            <w:pPr>
              <w:numPr>
                <w:ilvl w:val="0"/>
                <w:numId w:val="2"/>
              </w:numPr>
              <w:rPr>
                <w:rFonts w:ascii="Calibri" w:hAnsi="Calibri" w:cs="Calibri"/>
                <w:b/>
                <w:color w:val="7B7B7B"/>
                <w:sz w:val="20"/>
                <w:szCs w:val="20"/>
              </w:rPr>
            </w:pPr>
            <w:r>
              <w:rPr>
                <w:rFonts w:ascii="Calibri" w:hAnsi="Calibri" w:cs="Calibri"/>
                <w:b/>
                <w:color w:val="7B7B7B"/>
                <w:sz w:val="20"/>
                <w:szCs w:val="20"/>
              </w:rPr>
              <w:t xml:space="preserve">AESH : </w:t>
            </w:r>
            <w:r w:rsidRPr="00096BA5">
              <w:rPr>
                <w:rFonts w:ascii="Calibri" w:hAnsi="Calibri" w:cs="Calibri"/>
                <w:b/>
                <w:color w:val="7B7B7B"/>
                <w:sz w:val="20"/>
                <w:szCs w:val="20"/>
              </w:rPr>
              <w:t xml:space="preserve">ma </w:t>
            </w:r>
            <w:proofErr w:type="spellStart"/>
            <w:r w:rsidRPr="00096BA5">
              <w:rPr>
                <w:rFonts w:ascii="Calibri" w:hAnsi="Calibri" w:cs="Calibri"/>
                <w:b/>
                <w:color w:val="7B7B7B"/>
                <w:sz w:val="20"/>
                <w:szCs w:val="20"/>
              </w:rPr>
              <w:t>revalo</w:t>
            </w:r>
            <w:proofErr w:type="spellEnd"/>
            <w:r w:rsidRPr="00096BA5">
              <w:rPr>
                <w:rFonts w:ascii="Calibri" w:hAnsi="Calibri" w:cs="Calibri"/>
                <w:b/>
                <w:color w:val="7B7B7B"/>
                <w:sz w:val="20"/>
                <w:szCs w:val="20"/>
              </w:rPr>
              <w:t>, mon entretien pro : j’y ai droit !</w:t>
            </w:r>
          </w:p>
          <w:p w:rsidR="00892794" w:rsidRDefault="00892794" w:rsidP="00892794">
            <w:pPr>
              <w:numPr>
                <w:ilvl w:val="0"/>
                <w:numId w:val="2"/>
              </w:numPr>
              <w:rPr>
                <w:rFonts w:ascii="Calibri" w:hAnsi="Calibri" w:cs="Calibri"/>
                <w:b/>
                <w:color w:val="7B7B7B"/>
                <w:sz w:val="20"/>
                <w:szCs w:val="20"/>
              </w:rPr>
            </w:pPr>
            <w:r w:rsidRPr="00EC5386">
              <w:rPr>
                <w:rFonts w:ascii="Calibri" w:hAnsi="Calibri" w:cs="Calibri"/>
                <w:b/>
                <w:color w:val="7B7B7B"/>
                <w:sz w:val="20"/>
                <w:szCs w:val="20"/>
              </w:rPr>
              <w:t>Maternelle : le Président annonce la scolarité obligatoire dès 3 ans</w:t>
            </w:r>
          </w:p>
          <w:p w:rsidR="00892794" w:rsidRDefault="00892794" w:rsidP="00892794">
            <w:pPr>
              <w:numPr>
                <w:ilvl w:val="0"/>
                <w:numId w:val="2"/>
              </w:numPr>
              <w:rPr>
                <w:rFonts w:ascii="Calibri" w:hAnsi="Calibri" w:cs="Calibri"/>
                <w:b/>
                <w:color w:val="7B7B7B"/>
                <w:sz w:val="20"/>
                <w:szCs w:val="20"/>
              </w:rPr>
            </w:pPr>
            <w:proofErr w:type="spellStart"/>
            <w:r w:rsidRPr="00EC5386">
              <w:rPr>
                <w:rFonts w:ascii="Calibri" w:hAnsi="Calibri" w:cs="Calibri"/>
                <w:b/>
                <w:color w:val="7B7B7B"/>
                <w:sz w:val="20"/>
                <w:szCs w:val="20"/>
              </w:rPr>
              <w:t>Atsem</w:t>
            </w:r>
            <w:proofErr w:type="spellEnd"/>
            <w:r w:rsidRPr="00EC5386">
              <w:rPr>
                <w:rFonts w:ascii="Calibri" w:hAnsi="Calibri" w:cs="Calibri"/>
                <w:b/>
                <w:color w:val="7B7B7B"/>
                <w:sz w:val="20"/>
                <w:szCs w:val="20"/>
              </w:rPr>
              <w:t xml:space="preserve"> : un décret clarifiant les missions</w:t>
            </w:r>
          </w:p>
          <w:p w:rsidR="00892794" w:rsidRDefault="00892794" w:rsidP="00892794">
            <w:pPr>
              <w:numPr>
                <w:ilvl w:val="0"/>
                <w:numId w:val="2"/>
              </w:numPr>
              <w:rPr>
                <w:rFonts w:ascii="Calibri" w:hAnsi="Calibri" w:cs="Calibri"/>
                <w:b/>
                <w:color w:val="7B7B7B"/>
                <w:sz w:val="20"/>
                <w:szCs w:val="20"/>
              </w:rPr>
            </w:pPr>
            <w:r w:rsidRPr="004F5ABE">
              <w:rPr>
                <w:rFonts w:ascii="Calibri" w:hAnsi="Calibri" w:cs="Calibri"/>
                <w:b/>
                <w:color w:val="7B7B7B"/>
                <w:sz w:val="20"/>
                <w:szCs w:val="20"/>
              </w:rPr>
              <w:t>Le Défenseur des droits : nouvel acteur dans les conflits scolaires</w:t>
            </w:r>
          </w:p>
          <w:p w:rsidR="00892794" w:rsidRDefault="00892794" w:rsidP="00892794">
            <w:pPr>
              <w:numPr>
                <w:ilvl w:val="0"/>
                <w:numId w:val="2"/>
              </w:numPr>
              <w:rPr>
                <w:rFonts w:ascii="Calibri" w:hAnsi="Calibri" w:cs="Calibri"/>
                <w:b/>
                <w:color w:val="7B7B7B"/>
                <w:sz w:val="20"/>
                <w:szCs w:val="20"/>
              </w:rPr>
            </w:pPr>
            <w:r>
              <w:rPr>
                <w:rFonts w:ascii="Calibri" w:hAnsi="Calibri" w:cs="Calibri"/>
                <w:b/>
                <w:color w:val="7B7B7B"/>
                <w:sz w:val="20"/>
                <w:szCs w:val="20"/>
              </w:rPr>
              <w:t xml:space="preserve">Bonnes vacances de printemps ! </w:t>
            </w:r>
            <w:r w:rsidRPr="00AF4C0E">
              <w:rPr>
                <w:rFonts w:ascii="Calibri" w:hAnsi="Calibri" w:cs="Calibri"/>
                <w:b/>
                <w:color w:val="7B7B7B"/>
                <w:sz w:val="20"/>
                <w:szCs w:val="20"/>
              </w:rPr>
              <w:t>Permanence mail et téléphonique</w:t>
            </w:r>
          </w:p>
          <w:p w:rsidR="00892794" w:rsidRDefault="00892794" w:rsidP="00892794">
            <w:pPr>
              <w:numPr>
                <w:ilvl w:val="0"/>
                <w:numId w:val="2"/>
              </w:numPr>
              <w:rPr>
                <w:rFonts w:ascii="Calibri" w:hAnsi="Calibri" w:cs="Calibri"/>
                <w:b/>
                <w:color w:val="7B7B7B"/>
                <w:sz w:val="20"/>
                <w:szCs w:val="20"/>
              </w:rPr>
            </w:pPr>
            <w:r w:rsidRPr="00626945">
              <w:rPr>
                <w:rFonts w:ascii="Calibri" w:hAnsi="Calibri" w:cs="Calibri"/>
                <w:b/>
                <w:color w:val="7B7B7B"/>
                <w:sz w:val="20"/>
                <w:szCs w:val="20"/>
              </w:rPr>
              <w:t>Adhérer pour la première fois au SE-</w:t>
            </w:r>
            <w:proofErr w:type="spellStart"/>
            <w:r w:rsidRPr="00626945">
              <w:rPr>
                <w:rFonts w:ascii="Calibri" w:hAnsi="Calibri" w:cs="Calibri"/>
                <w:b/>
                <w:color w:val="7B7B7B"/>
                <w:sz w:val="20"/>
                <w:szCs w:val="20"/>
              </w:rPr>
              <w:t>Unsa</w:t>
            </w:r>
            <w:proofErr w:type="spellEnd"/>
            <w:r w:rsidRPr="00626945">
              <w:rPr>
                <w:rFonts w:ascii="Calibri" w:hAnsi="Calibri" w:cs="Calibri"/>
                <w:b/>
                <w:color w:val="7B7B7B"/>
                <w:sz w:val="20"/>
                <w:szCs w:val="20"/>
              </w:rPr>
              <w:t xml:space="preserve"> : adhésion découverte</w:t>
            </w:r>
          </w:p>
          <w:p w:rsidR="00FA04BF" w:rsidRDefault="00892794" w:rsidP="00892794">
            <w:pPr>
              <w:numPr>
                <w:ilvl w:val="0"/>
                <w:numId w:val="2"/>
              </w:numPr>
              <w:rPr>
                <w:rFonts w:ascii="Calibri" w:hAnsi="Calibri" w:cs="Calibri"/>
                <w:b/>
                <w:color w:val="7B7B7B" w:themeColor="accent3" w:themeShade="BF"/>
                <w:sz w:val="20"/>
                <w:szCs w:val="20"/>
              </w:rPr>
            </w:pPr>
            <w:r w:rsidRPr="00626945">
              <w:rPr>
                <w:rFonts w:ascii="Calibri" w:hAnsi="Calibri" w:cs="Calibri"/>
                <w:b/>
                <w:color w:val="7B7B7B"/>
                <w:sz w:val="20"/>
                <w:szCs w:val="20"/>
              </w:rPr>
              <w:t>Renouveler son adhésion au SE-</w:t>
            </w:r>
            <w:proofErr w:type="spellStart"/>
            <w:r w:rsidRPr="00626945">
              <w:rPr>
                <w:rFonts w:ascii="Calibri" w:hAnsi="Calibri" w:cs="Calibri"/>
                <w:b/>
                <w:color w:val="7B7B7B"/>
                <w:sz w:val="20"/>
                <w:szCs w:val="20"/>
              </w:rPr>
              <w:t>Unsa</w:t>
            </w:r>
            <w:proofErr w:type="spellEnd"/>
          </w:p>
          <w:p w:rsidR="00FA04BF" w:rsidRPr="00FA04BF" w:rsidRDefault="00FA04BF" w:rsidP="00892794">
            <w:pPr>
              <w:ind w:left="529"/>
              <w:rPr>
                <w:rFonts w:ascii="Calibri" w:hAnsi="Calibri" w:cs="Calibri"/>
                <w:b/>
                <w:color w:val="7B7B7B" w:themeColor="accent3" w:themeShade="BF"/>
                <w:sz w:val="20"/>
                <w:szCs w:val="20"/>
              </w:rPr>
            </w:pPr>
          </w:p>
        </w:tc>
      </w:tr>
      <w:tr w:rsidR="00C14113" w:rsidRPr="003765D9" w:rsidTr="005E6B8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14113" w:rsidRPr="00CE3118" w:rsidRDefault="00191B92" w:rsidP="003855B9">
            <w:pPr>
              <w:jc w:val="both"/>
              <w:rPr>
                <w:rFonts w:ascii="Calibri" w:hAnsi="Calibri" w:cs="Calibri"/>
                <w:b/>
                <w:color w:val="FFFFFF"/>
                <w:sz w:val="32"/>
                <w:szCs w:val="32"/>
              </w:rPr>
            </w:pPr>
            <w:r>
              <w:rPr>
                <w:rFonts w:ascii="Calibri" w:hAnsi="Calibri" w:cs="Calibri"/>
                <w:b/>
                <w:color w:val="FFFFFF"/>
                <w:sz w:val="32"/>
                <w:szCs w:val="32"/>
              </w:rPr>
              <w:t>1er degré : restriction dans l'attribution du temps partiel sur autorisation</w:t>
            </w:r>
          </w:p>
        </w:tc>
      </w:tr>
      <w:tr w:rsidR="005905AB" w:rsidRPr="003765D9" w:rsidTr="005E6B8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BB1F98" w:rsidRPr="001C5B6E" w:rsidRDefault="00771979" w:rsidP="00BB1F98">
            <w:pPr>
              <w:spacing w:before="240"/>
              <w:jc w:val="both"/>
              <w:rPr>
                <w:rFonts w:ascii="Calibri" w:hAnsi="Calibri" w:cs="Calibri"/>
                <w:b/>
                <w:noProof/>
                <w:color w:val="595959"/>
              </w:rPr>
            </w:pPr>
            <w:r w:rsidRPr="00771979">
              <w:rPr>
                <w:rFonts w:ascii="Calibri" w:hAnsi="Calibri" w:cs="Calibri"/>
                <w:noProof/>
                <w:color w:val="595959"/>
              </w:rPr>
              <w:drawing>
                <wp:anchor distT="0" distB="0" distL="114300" distR="114300" simplePos="0" relativeHeight="251677696" behindDoc="0" locked="0" layoutInCell="1" allowOverlap="0">
                  <wp:simplePos x="0" y="0"/>
                  <wp:positionH relativeFrom="column">
                    <wp:align>left</wp:align>
                  </wp:positionH>
                  <wp:positionV relativeFrom="line">
                    <wp:align>top</wp:align>
                  </wp:positionV>
                  <wp:extent cx="1676400" cy="1304925"/>
                  <wp:effectExtent l="19050" t="0" r="0" b="0"/>
                  <wp:wrapSquare wrapText="bothSides"/>
                  <wp:docPr id="1" name="Image 5" descr="D:\2017-2018\Com' 2.0\Tps partiel\mon_temps_partiel_j_y_ai_droit_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2017-2018\Com' 2.0\Tps partiel\mon_temps_partiel_j_y_ai_droit_local.jpg"/>
                          <pic:cNvPicPr>
                            <a:picLocks noChangeAspect="1" noChangeArrowheads="1"/>
                          </pic:cNvPicPr>
                        </pic:nvPicPr>
                        <pic:blipFill>
                          <a:blip r:embed="rId10" cstate="print"/>
                          <a:srcRect/>
                          <a:stretch>
                            <a:fillRect/>
                          </a:stretch>
                        </pic:blipFill>
                        <pic:spPr bwMode="auto">
                          <a:xfrm>
                            <a:off x="0" y="0"/>
                            <a:ext cx="1676400" cy="1304925"/>
                          </a:xfrm>
                          <a:prstGeom prst="rect">
                            <a:avLst/>
                          </a:prstGeom>
                          <a:noFill/>
                          <a:ln w="9525">
                            <a:noFill/>
                            <a:miter lim="800000"/>
                            <a:headEnd/>
                            <a:tailEnd/>
                          </a:ln>
                        </pic:spPr>
                      </pic:pic>
                    </a:graphicData>
                  </a:graphic>
                </wp:anchor>
              </w:drawing>
            </w:r>
            <w:r w:rsidR="00BB1F98" w:rsidRPr="001C5B6E">
              <w:rPr>
                <w:rFonts w:ascii="Calibri" w:hAnsi="Calibri" w:cs="Calibri"/>
                <w:noProof/>
                <w:color w:val="595959"/>
              </w:rPr>
              <w:t xml:space="preserve">Lors de la CAPD du 29 mars dernier, le DASEN a annoncé la nécessité des services de la DSDEN de l'Ardèche de ne plus satisfaire cette année aussi automatiquement que les 6 dernières années les demandes de temps partiel sur autorisation. En effet la balance poste/personnel serait pour la rentrée de -14 postes, en considérant les projections effectuées par l'administration. </w:t>
            </w:r>
            <w:r w:rsidR="00BB1F98" w:rsidRPr="001C5B6E">
              <w:rPr>
                <w:rFonts w:ascii="Calibri" w:hAnsi="Calibri" w:cs="Calibri"/>
                <w:b/>
                <w:noProof/>
                <w:color w:val="595959"/>
              </w:rPr>
              <w:t>Les services de la DSDEN ont décidé de restreindre donc l'accès au temps partiel pour les directrices directeurs et chargé(e)s d'école, ainsi que pour les titulaires d'un poste de TR.</w:t>
            </w:r>
          </w:p>
          <w:p w:rsidR="00BB1F98" w:rsidRPr="001C5B6E" w:rsidRDefault="00BB1F98" w:rsidP="00BB1F98">
            <w:pPr>
              <w:spacing w:before="240"/>
              <w:jc w:val="both"/>
              <w:rPr>
                <w:rFonts w:ascii="Calibri" w:hAnsi="Calibri" w:cs="Calibri"/>
                <w:b/>
                <w:noProof/>
                <w:color w:val="595959"/>
              </w:rPr>
            </w:pPr>
            <w:r w:rsidRPr="001C5B6E">
              <w:rPr>
                <w:rFonts w:ascii="Calibri" w:hAnsi="Calibri" w:cs="Calibri"/>
                <w:b/>
                <w:noProof/>
                <w:color w:val="595959"/>
              </w:rPr>
              <w:t>Lors de la CAPD le SE-Unsa s'est opposé à ces restrictions et a déploré que la situation du département, pourtant attractif, amène à des mesures qui sont tout de même une dégradation pour les personnels.</w:t>
            </w:r>
          </w:p>
          <w:p w:rsidR="00BB1F98" w:rsidRDefault="00BB1F98" w:rsidP="00BB1F98">
            <w:pPr>
              <w:spacing w:before="240"/>
              <w:jc w:val="both"/>
              <w:rPr>
                <w:rFonts w:ascii="Calibri" w:hAnsi="Calibri" w:cs="Calibri"/>
                <w:noProof/>
                <w:color w:val="595959"/>
              </w:rPr>
            </w:pPr>
            <w:r w:rsidRPr="001C5B6E">
              <w:rPr>
                <w:rFonts w:ascii="Calibri" w:hAnsi="Calibri" w:cs="Calibri"/>
                <w:noProof/>
                <w:color w:val="595959"/>
              </w:rPr>
              <w:t>Les personnels impactés ont reçu un courrier du DASEN leur indiquant le refus de leur t</w:t>
            </w:r>
            <w:r>
              <w:rPr>
                <w:rFonts w:ascii="Calibri" w:hAnsi="Calibri" w:cs="Calibri"/>
                <w:noProof/>
                <w:color w:val="595959"/>
              </w:rPr>
              <w:t>emps partiels sur autorisation.</w:t>
            </w:r>
          </w:p>
          <w:p w:rsidR="00BB1F98" w:rsidRPr="001C5B6E" w:rsidRDefault="00BB1F98" w:rsidP="00BB1F98">
            <w:pPr>
              <w:spacing w:before="240"/>
              <w:jc w:val="both"/>
              <w:rPr>
                <w:rFonts w:ascii="Calibri" w:hAnsi="Calibri" w:cs="Calibri"/>
                <w:b/>
                <w:noProof/>
                <w:color w:val="595959"/>
              </w:rPr>
            </w:pPr>
            <w:r>
              <w:rPr>
                <w:rFonts w:ascii="Calibri" w:hAnsi="Calibri" w:cs="Calibri"/>
                <w:b/>
                <w:noProof/>
                <w:color w:val="595959"/>
              </w:rPr>
              <w:t xml:space="preserve">Demande d'entretien </w:t>
            </w:r>
            <w:r w:rsidRPr="001C5B6E">
              <w:rPr>
                <w:rFonts w:ascii="Calibri" w:hAnsi="Calibri" w:cs="Calibri"/>
                <w:b/>
                <w:noProof/>
                <w:color w:val="595959"/>
              </w:rPr>
              <w:t xml:space="preserve">auprès des services de la DSDEN </w:t>
            </w:r>
            <w:r>
              <w:rPr>
                <w:rFonts w:ascii="Calibri" w:hAnsi="Calibri" w:cs="Calibri"/>
                <w:b/>
                <w:noProof/>
                <w:color w:val="595959"/>
              </w:rPr>
              <w:t xml:space="preserve">à formuler avant le 24 avril, par la suite, </w:t>
            </w:r>
            <w:r w:rsidRPr="001C5B6E">
              <w:rPr>
                <w:rFonts w:ascii="Calibri" w:hAnsi="Calibri" w:cs="Calibri"/>
                <w:b/>
                <w:noProof/>
                <w:color w:val="595959"/>
              </w:rPr>
              <w:t xml:space="preserve">saisine de la CAPD sont les prochaines étapes </w:t>
            </w:r>
            <w:r>
              <w:rPr>
                <w:rFonts w:ascii="Calibri" w:hAnsi="Calibri" w:cs="Calibri"/>
                <w:b/>
                <w:noProof/>
                <w:color w:val="595959"/>
              </w:rPr>
              <w:t>de recours pour ces personnels. L</w:t>
            </w:r>
            <w:r w:rsidRPr="001C5B6E">
              <w:rPr>
                <w:rFonts w:ascii="Calibri" w:hAnsi="Calibri" w:cs="Calibri"/>
                <w:b/>
                <w:noProof/>
                <w:color w:val="595959"/>
              </w:rPr>
              <w:t xml:space="preserve">e SE-Unsa aide déjà certains et certaines à activer ces démarches, nous nous tenons à la disposition de toutes et tous afin de vous aider à formuler par mail la demande d'entretien. Ensuite nous sommes disposés également à aider chacune et chacun à organiser </w:t>
            </w:r>
            <w:r>
              <w:rPr>
                <w:rFonts w:ascii="Calibri" w:hAnsi="Calibri" w:cs="Calibri"/>
                <w:b/>
                <w:noProof/>
                <w:color w:val="595959"/>
              </w:rPr>
              <w:t xml:space="preserve">et formuler </w:t>
            </w:r>
            <w:r w:rsidRPr="001C5B6E">
              <w:rPr>
                <w:rFonts w:ascii="Calibri" w:hAnsi="Calibri" w:cs="Calibri"/>
                <w:b/>
                <w:noProof/>
                <w:color w:val="595959"/>
              </w:rPr>
              <w:t>l'argumentaire que vous aurez à déployer lors de l'entretien pour témoigner de la nécessité de cette demande de temps partiel sur autorisation.</w:t>
            </w:r>
          </w:p>
          <w:p w:rsidR="00F94FCF" w:rsidRPr="00F37806" w:rsidRDefault="00061732" w:rsidP="001C1E76">
            <w:pPr>
              <w:spacing w:before="240" w:after="240"/>
              <w:jc w:val="right"/>
              <w:rPr>
                <w:rFonts w:asciiTheme="minorHAnsi" w:hAnsiTheme="minorHAnsi" w:cstheme="minorHAnsi"/>
                <w:color w:val="7F7F7F" w:themeColor="text1" w:themeTint="80"/>
                <w:sz w:val="28"/>
                <w:szCs w:val="28"/>
                <w:u w:val="single"/>
              </w:rPr>
            </w:pPr>
            <w:hyperlink r:id="rId11" w:history="1">
              <w:r w:rsidR="00BB1F98" w:rsidRPr="00F37806">
                <w:rPr>
                  <w:rStyle w:val="Lienhypertexte"/>
                  <w:rFonts w:ascii="Calibri" w:hAnsi="Calibri" w:cs="Calibri"/>
                  <w:b/>
                  <w:noProof/>
                  <w:sz w:val="28"/>
                  <w:szCs w:val="28"/>
                  <w:u w:val="single"/>
                </w:rPr>
                <w:t>Lire la suite et bénéficier de l'aide du SE-Unsa</w:t>
              </w:r>
            </w:hyperlink>
          </w:p>
        </w:tc>
      </w:tr>
      <w:tr w:rsidR="005905AB" w:rsidRPr="003765D9" w:rsidTr="005E6B8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5905AB" w:rsidRPr="00CE3118" w:rsidRDefault="00191B92" w:rsidP="00143903">
            <w:pPr>
              <w:jc w:val="both"/>
              <w:rPr>
                <w:rFonts w:ascii="Calibri" w:hAnsi="Calibri" w:cs="Calibri"/>
                <w:b/>
                <w:color w:val="FFFFFF"/>
                <w:sz w:val="32"/>
                <w:szCs w:val="32"/>
              </w:rPr>
            </w:pPr>
            <w:r w:rsidRPr="00F946BE">
              <w:rPr>
                <w:rFonts w:ascii="Calibri" w:hAnsi="Calibri" w:cs="Calibri"/>
                <w:b/>
                <w:color w:val="FFFFFF"/>
                <w:sz w:val="32"/>
                <w:szCs w:val="32"/>
              </w:rPr>
              <w:t>1</w:t>
            </w:r>
            <w:r w:rsidRPr="00F946BE">
              <w:rPr>
                <w:rFonts w:ascii="Calibri" w:hAnsi="Calibri" w:cs="Calibri"/>
                <w:b/>
                <w:color w:val="FFFFFF"/>
                <w:sz w:val="32"/>
                <w:szCs w:val="32"/>
                <w:vertAlign w:val="superscript"/>
              </w:rPr>
              <w:t>er</w:t>
            </w:r>
            <w:r w:rsidRPr="00F946BE">
              <w:rPr>
                <w:rFonts w:ascii="Calibri" w:hAnsi="Calibri" w:cs="Calibri"/>
                <w:b/>
                <w:color w:val="FFFFFF"/>
                <w:sz w:val="32"/>
                <w:szCs w:val="32"/>
              </w:rPr>
              <w:t xml:space="preserve"> degré : Changer de département par </w:t>
            </w:r>
            <w:proofErr w:type="spellStart"/>
            <w:r w:rsidRPr="00F946BE">
              <w:rPr>
                <w:rFonts w:ascii="Calibri" w:hAnsi="Calibri" w:cs="Calibri"/>
                <w:b/>
                <w:color w:val="FFFFFF"/>
                <w:sz w:val="32"/>
                <w:szCs w:val="32"/>
              </w:rPr>
              <w:t>ineat</w:t>
            </w:r>
            <w:proofErr w:type="spellEnd"/>
            <w:r w:rsidRPr="00F946BE">
              <w:rPr>
                <w:rFonts w:ascii="Calibri" w:hAnsi="Calibri" w:cs="Calibri"/>
                <w:b/>
                <w:color w:val="FFFFFF"/>
                <w:sz w:val="32"/>
                <w:szCs w:val="32"/>
              </w:rPr>
              <w:t>/exeat : c’est le moment !</w:t>
            </w:r>
          </w:p>
        </w:tc>
      </w:tr>
      <w:tr w:rsidR="00AB4277" w:rsidRPr="003765D9" w:rsidTr="005E6B8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191B92" w:rsidRPr="00F946BE" w:rsidRDefault="00191B92" w:rsidP="00191B92">
            <w:pPr>
              <w:spacing w:before="240" w:after="100" w:afterAutospacing="1"/>
              <w:jc w:val="both"/>
              <w:rPr>
                <w:rFonts w:ascii="Calibri" w:hAnsi="Calibri" w:cs="Calibri"/>
                <w:b/>
                <w:color w:val="FF5F00"/>
              </w:rPr>
            </w:pPr>
            <w:r>
              <w:rPr>
                <w:rFonts w:ascii="Calibri" w:hAnsi="Calibri" w:cs="Calibri"/>
                <w:b/>
                <w:noProof/>
                <w:color w:val="FF5F00"/>
              </w:rPr>
              <w:drawing>
                <wp:anchor distT="0" distB="0" distL="114300" distR="114300" simplePos="0" relativeHeight="251679744" behindDoc="0" locked="0" layoutInCell="1" allowOverlap="1">
                  <wp:simplePos x="0" y="0"/>
                  <wp:positionH relativeFrom="margin">
                    <wp:align>left</wp:align>
                  </wp:positionH>
                  <wp:positionV relativeFrom="margin">
                    <wp:align>top</wp:align>
                  </wp:positionV>
                  <wp:extent cx="1447800" cy="685800"/>
                  <wp:effectExtent l="19050" t="0" r="0" b="0"/>
                  <wp:wrapSquare wrapText="bothSides"/>
                  <wp:docPr id="26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2" cstate="print"/>
                          <a:srcRect/>
                          <a:stretch>
                            <a:fillRect/>
                          </a:stretch>
                        </pic:blipFill>
                        <pic:spPr bwMode="auto">
                          <a:xfrm>
                            <a:off x="0" y="0"/>
                            <a:ext cx="1447800" cy="685800"/>
                          </a:xfrm>
                          <a:prstGeom prst="rect">
                            <a:avLst/>
                          </a:prstGeom>
                          <a:noFill/>
                          <a:ln w="9525">
                            <a:noFill/>
                            <a:miter lim="800000"/>
                            <a:headEnd/>
                            <a:tailEnd/>
                          </a:ln>
                        </pic:spPr>
                      </pic:pic>
                    </a:graphicData>
                  </a:graphic>
                </wp:anchor>
              </w:drawing>
            </w:r>
            <w:r w:rsidRPr="00F946BE">
              <w:rPr>
                <w:rFonts w:ascii="Calibri" w:hAnsi="Calibri" w:cs="Calibri"/>
                <w:b/>
                <w:color w:val="FF5F00"/>
              </w:rPr>
              <w:t>Vous souhaitez changer de département, vous n'avez pas obtenu satisfaction lors des permutations informatisées ou vous n'y avez pas participé....Il n'est pas trop tard.</w:t>
            </w:r>
          </w:p>
          <w:p w:rsidR="00191B92" w:rsidRPr="00F946BE" w:rsidRDefault="00191B92" w:rsidP="00191B92">
            <w:pPr>
              <w:spacing w:before="100" w:beforeAutospacing="1" w:after="100" w:afterAutospacing="1"/>
              <w:jc w:val="both"/>
              <w:rPr>
                <w:rFonts w:ascii="Calibri" w:hAnsi="Calibri" w:cs="Calibri"/>
                <w:color w:val="595959"/>
              </w:rPr>
            </w:pPr>
            <w:r w:rsidRPr="00F946BE">
              <w:rPr>
                <w:rFonts w:ascii="Calibri" w:hAnsi="Calibri" w:cs="Calibri"/>
                <w:color w:val="595959"/>
              </w:rPr>
              <w:t xml:space="preserve">La circulaire </w:t>
            </w:r>
            <w:proofErr w:type="spellStart"/>
            <w:r w:rsidRPr="00F946BE">
              <w:rPr>
                <w:rFonts w:ascii="Calibri" w:hAnsi="Calibri" w:cs="Calibri"/>
                <w:color w:val="595959"/>
              </w:rPr>
              <w:t>ineat</w:t>
            </w:r>
            <w:proofErr w:type="spellEnd"/>
            <w:r w:rsidRPr="00F946BE">
              <w:rPr>
                <w:rFonts w:ascii="Calibri" w:hAnsi="Calibri" w:cs="Calibri"/>
                <w:color w:val="595959"/>
              </w:rPr>
              <w:t xml:space="preserve">/exeat </w:t>
            </w:r>
            <w:r>
              <w:rPr>
                <w:rFonts w:ascii="Calibri" w:hAnsi="Calibri" w:cs="Calibri"/>
                <w:color w:val="595959"/>
              </w:rPr>
              <w:t xml:space="preserve">ardéchoise </w:t>
            </w:r>
            <w:r w:rsidRPr="00F946BE">
              <w:rPr>
                <w:rFonts w:ascii="Calibri" w:hAnsi="Calibri" w:cs="Calibri"/>
                <w:color w:val="595959"/>
              </w:rPr>
              <w:t>est parue le 12 mars 2018. Elle vous concerne si vous souhaitez intégrer notre département. Nous ne pouvons que vous conseiller de la lire attentivement afin d’éviter tout oubli lors de la constitution de votre dossier.</w:t>
            </w:r>
            <w:r>
              <w:rPr>
                <w:rFonts w:ascii="Calibri" w:hAnsi="Calibri" w:cs="Calibri"/>
                <w:color w:val="595959"/>
              </w:rPr>
              <w:t xml:space="preserve"> Pour celles et ceux qui souhaitent quitter l'Ardèche dans l'été, il faut aussi vous référer aux circulaires des départements que vous tentez d'atteindre.</w:t>
            </w:r>
          </w:p>
          <w:p w:rsidR="003855B9" w:rsidRPr="00191B92" w:rsidRDefault="00061732" w:rsidP="00191B92">
            <w:pPr>
              <w:spacing w:after="240"/>
              <w:jc w:val="right"/>
              <w:rPr>
                <w:rFonts w:asciiTheme="minorHAnsi" w:hAnsiTheme="minorHAnsi" w:cstheme="minorHAnsi"/>
                <w:b/>
                <w:color w:val="FF5F00"/>
              </w:rPr>
            </w:pPr>
            <w:hyperlink r:id="rId13" w:history="1">
              <w:r w:rsidR="00191B92" w:rsidRPr="00F946BE">
                <w:rPr>
                  <w:rStyle w:val="Lienhypertexte"/>
                  <w:rFonts w:ascii="Calibri" w:hAnsi="Calibri" w:cs="Calibri"/>
                  <w:b/>
                  <w:u w:val="single"/>
                </w:rPr>
                <w:t>Lire la suite</w:t>
              </w:r>
            </w:hyperlink>
          </w:p>
        </w:tc>
      </w:tr>
      <w:tr w:rsidR="00AB4277" w:rsidRPr="003765D9" w:rsidTr="005E6B8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B4277" w:rsidRPr="00CE3118" w:rsidRDefault="00AD40C5" w:rsidP="000A2A7A">
            <w:pPr>
              <w:jc w:val="both"/>
              <w:rPr>
                <w:rFonts w:ascii="Calibri" w:hAnsi="Calibri" w:cs="Calibri"/>
                <w:b/>
                <w:color w:val="FFFFFF"/>
                <w:sz w:val="32"/>
                <w:szCs w:val="32"/>
              </w:rPr>
            </w:pPr>
            <w:r w:rsidRPr="001D489D">
              <w:rPr>
                <w:rFonts w:ascii="Calibri" w:hAnsi="Calibri" w:cs="Calibri"/>
                <w:b/>
                <w:color w:val="FFFFFF"/>
                <w:sz w:val="32"/>
                <w:szCs w:val="32"/>
              </w:rPr>
              <w:t>Classe exceptionnelle : deuxième acte !</w:t>
            </w:r>
          </w:p>
        </w:tc>
      </w:tr>
      <w:tr w:rsidR="00E81253" w:rsidRPr="003765D9" w:rsidTr="005E6B8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AD40C5" w:rsidRPr="001D489D" w:rsidRDefault="00AD40C5" w:rsidP="00AD40C5">
            <w:pPr>
              <w:spacing w:before="240"/>
              <w:jc w:val="both"/>
              <w:rPr>
                <w:rFonts w:ascii="Calibri" w:hAnsi="Calibri" w:cs="Calibri"/>
                <w:color w:val="FF5F00"/>
              </w:rPr>
            </w:pPr>
            <w:r>
              <w:rPr>
                <w:rFonts w:ascii="Calibri" w:hAnsi="Calibri" w:cs="Calibri"/>
                <w:b/>
                <w:bCs/>
                <w:iCs/>
                <w:noProof/>
                <w:color w:val="FF5F00"/>
              </w:rPr>
              <w:drawing>
                <wp:anchor distT="0" distB="0" distL="114300" distR="114300" simplePos="0" relativeHeight="251681792" behindDoc="0" locked="0" layoutInCell="1" allowOverlap="1">
                  <wp:simplePos x="0" y="0"/>
                  <wp:positionH relativeFrom="margin">
                    <wp:align>left</wp:align>
                  </wp:positionH>
                  <wp:positionV relativeFrom="margin">
                    <wp:align>top</wp:align>
                  </wp:positionV>
                  <wp:extent cx="3514725" cy="1295400"/>
                  <wp:effectExtent l="19050" t="0" r="9525" b="0"/>
                  <wp:wrapSquare wrapText="bothSides"/>
                  <wp:docPr id="28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cstate="print"/>
                          <a:srcRect/>
                          <a:stretch>
                            <a:fillRect/>
                          </a:stretch>
                        </pic:blipFill>
                        <pic:spPr bwMode="auto">
                          <a:xfrm>
                            <a:off x="0" y="0"/>
                            <a:ext cx="3514725" cy="1295400"/>
                          </a:xfrm>
                          <a:prstGeom prst="rect">
                            <a:avLst/>
                          </a:prstGeom>
                          <a:noFill/>
                          <a:ln w="9525">
                            <a:noFill/>
                            <a:miter lim="800000"/>
                            <a:headEnd/>
                            <a:tailEnd/>
                          </a:ln>
                        </pic:spPr>
                      </pic:pic>
                    </a:graphicData>
                  </a:graphic>
                </wp:anchor>
              </w:drawing>
            </w:r>
            <w:r w:rsidRPr="001D489D">
              <w:rPr>
                <w:rFonts w:ascii="Calibri" w:hAnsi="Calibri" w:cs="Calibri"/>
                <w:b/>
                <w:bCs/>
                <w:iCs/>
                <w:color w:val="FF5F00"/>
              </w:rPr>
              <w:t>Cette année scolaire est un peu particulière car elle regroupe deux promotions à la classe exceptionnelle.</w:t>
            </w:r>
          </w:p>
          <w:p w:rsidR="00AD40C5" w:rsidRPr="001D489D" w:rsidRDefault="00AD40C5" w:rsidP="00AD40C5">
            <w:pPr>
              <w:jc w:val="both"/>
              <w:rPr>
                <w:rFonts w:ascii="Calibri" w:hAnsi="Calibri" w:cs="Calibri"/>
                <w:color w:val="FF5F00"/>
              </w:rPr>
            </w:pPr>
            <w:r w:rsidRPr="001D489D">
              <w:rPr>
                <w:rFonts w:ascii="Calibri" w:hAnsi="Calibri" w:cs="Calibri"/>
                <w:b/>
                <w:bCs/>
                <w:iCs/>
                <w:color w:val="FF5F00"/>
              </w:rPr>
              <w:t>Celle de 2017 étant terminée, commence alors une nouvelle campagne pour une promotion au 1</w:t>
            </w:r>
            <w:r w:rsidRPr="001D489D">
              <w:rPr>
                <w:rFonts w:ascii="Calibri" w:hAnsi="Calibri" w:cs="Calibri"/>
                <w:b/>
                <w:bCs/>
                <w:iCs/>
                <w:color w:val="FF5F00"/>
                <w:vertAlign w:val="superscript"/>
              </w:rPr>
              <w:t>er</w:t>
            </w:r>
            <w:r w:rsidRPr="001D489D">
              <w:rPr>
                <w:rFonts w:ascii="Calibri" w:hAnsi="Calibri" w:cs="Calibri"/>
                <w:b/>
                <w:bCs/>
                <w:iCs/>
                <w:color w:val="FF5F00"/>
              </w:rPr>
              <w:t xml:space="preserve"> septembre 2018.</w:t>
            </w:r>
          </w:p>
          <w:p w:rsidR="00AD40C5" w:rsidRDefault="00AD40C5" w:rsidP="00AD40C5">
            <w:pPr>
              <w:spacing w:after="240"/>
              <w:jc w:val="both"/>
              <w:rPr>
                <w:rStyle w:val="lev"/>
                <w:rFonts w:ascii="Calibri" w:hAnsi="Calibri" w:cs="Calibri"/>
                <w:color w:val="595959"/>
              </w:rPr>
            </w:pPr>
            <w:r w:rsidRPr="001D489D">
              <w:rPr>
                <w:rFonts w:ascii="Calibri" w:hAnsi="Calibri" w:cs="Calibri"/>
                <w:color w:val="595959"/>
              </w:rPr>
              <w:t xml:space="preserve">Si vous êtes éligible au titre du vivier 1, il faudra vous rendre sur le serveur SIAP, accessible depuis i prof, du </w:t>
            </w:r>
            <w:r w:rsidRPr="001D489D">
              <w:rPr>
                <w:rStyle w:val="lev"/>
                <w:rFonts w:ascii="Calibri" w:hAnsi="Calibri" w:cs="Calibri"/>
                <w:color w:val="595959"/>
              </w:rPr>
              <w:t>3 au 16 avril 2018</w:t>
            </w:r>
            <w:r>
              <w:rPr>
                <w:rStyle w:val="lev"/>
                <w:rFonts w:ascii="Calibri" w:hAnsi="Calibri" w:cs="Calibri"/>
                <w:color w:val="595959"/>
              </w:rPr>
              <w:t>. Le serveur qui devait ouvrir dès mardi 3 semble toujours ne pas fonctionner. Nationalement le SE-</w:t>
            </w:r>
            <w:proofErr w:type="spellStart"/>
            <w:r>
              <w:rPr>
                <w:rStyle w:val="lev"/>
                <w:rFonts w:ascii="Calibri" w:hAnsi="Calibri" w:cs="Calibri"/>
                <w:color w:val="595959"/>
              </w:rPr>
              <w:t>Unsa</w:t>
            </w:r>
            <w:proofErr w:type="spellEnd"/>
            <w:r>
              <w:rPr>
                <w:rStyle w:val="lev"/>
                <w:rFonts w:ascii="Calibri" w:hAnsi="Calibri" w:cs="Calibri"/>
                <w:color w:val="595959"/>
              </w:rPr>
              <w:t xml:space="preserve"> a d'ores et déjà formulé auprès de la DGRH du ministère la demande d'un report de la fermeture du serveur. </w:t>
            </w:r>
          </w:p>
          <w:p w:rsidR="00FC4F46" w:rsidRPr="003D413E" w:rsidRDefault="00061732" w:rsidP="00AD40C5">
            <w:pPr>
              <w:pStyle w:val="NormalWeb"/>
              <w:spacing w:before="240" w:beforeAutospacing="0" w:after="240" w:afterAutospacing="0"/>
              <w:jc w:val="right"/>
              <w:rPr>
                <w:rFonts w:ascii="Calibri" w:hAnsi="Calibri" w:cs="Calibri"/>
                <w:b/>
                <w:color w:val="00B0F0"/>
                <w:u w:val="single"/>
              </w:rPr>
            </w:pPr>
            <w:hyperlink r:id="rId15" w:history="1">
              <w:r w:rsidR="00AD40C5" w:rsidRPr="001D489D">
                <w:rPr>
                  <w:rStyle w:val="Lienhypertexte"/>
                  <w:rFonts w:ascii="Calibri" w:hAnsi="Calibri" w:cs="Calibri"/>
                  <w:b/>
                  <w:u w:val="single"/>
                </w:rPr>
                <w:t>Lire la suite</w:t>
              </w:r>
            </w:hyperlink>
          </w:p>
        </w:tc>
      </w:tr>
      <w:tr w:rsidR="00E81253" w:rsidRPr="003765D9" w:rsidTr="005E6B8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E81253" w:rsidRPr="00CE3118" w:rsidRDefault="00997FC2" w:rsidP="000A2A7A">
            <w:pPr>
              <w:jc w:val="both"/>
              <w:rPr>
                <w:rFonts w:ascii="Calibri" w:hAnsi="Calibri" w:cs="Calibri"/>
                <w:b/>
                <w:color w:val="FFFFFF"/>
                <w:sz w:val="32"/>
                <w:szCs w:val="32"/>
              </w:rPr>
            </w:pPr>
            <w:r>
              <w:rPr>
                <w:rFonts w:ascii="Calibri" w:hAnsi="Calibri" w:cs="Calibri"/>
                <w:b/>
                <w:color w:val="FFFFFF"/>
                <w:sz w:val="32"/>
                <w:szCs w:val="32"/>
              </w:rPr>
              <w:t xml:space="preserve">AESH : </w:t>
            </w:r>
            <w:r w:rsidRPr="005E3685">
              <w:rPr>
                <w:rFonts w:ascii="Calibri" w:hAnsi="Calibri" w:cs="Calibri"/>
                <w:b/>
                <w:color w:val="FFFFFF"/>
                <w:sz w:val="32"/>
                <w:szCs w:val="32"/>
              </w:rPr>
              <w:t xml:space="preserve">ma </w:t>
            </w:r>
            <w:proofErr w:type="spellStart"/>
            <w:r w:rsidRPr="005E3685">
              <w:rPr>
                <w:rFonts w:ascii="Calibri" w:hAnsi="Calibri" w:cs="Calibri"/>
                <w:b/>
                <w:color w:val="FFFFFF"/>
                <w:sz w:val="32"/>
                <w:szCs w:val="32"/>
              </w:rPr>
              <w:t>revalo</w:t>
            </w:r>
            <w:proofErr w:type="spellEnd"/>
            <w:r w:rsidRPr="005E3685">
              <w:rPr>
                <w:rFonts w:ascii="Calibri" w:hAnsi="Calibri" w:cs="Calibri"/>
                <w:b/>
                <w:color w:val="FFFFFF"/>
                <w:sz w:val="32"/>
                <w:szCs w:val="32"/>
              </w:rPr>
              <w:t>, mon entretien pro : j’y ai droit !</w:t>
            </w:r>
          </w:p>
        </w:tc>
      </w:tr>
      <w:tr w:rsidR="00997FC2" w:rsidRPr="003765D9" w:rsidTr="005E6B8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997FC2" w:rsidRPr="00214EF5" w:rsidRDefault="00997FC2" w:rsidP="00997FC2">
            <w:pPr>
              <w:spacing w:before="240" w:after="240"/>
              <w:jc w:val="both"/>
              <w:rPr>
                <w:rFonts w:ascii="Calibri" w:hAnsi="Calibri" w:cs="Calibri"/>
                <w:b/>
                <w:bCs/>
                <w:iCs/>
                <w:color w:val="FF5F00"/>
              </w:rPr>
            </w:pPr>
            <w:r>
              <w:rPr>
                <w:rFonts w:cs="Calibri"/>
                <w:b/>
                <w:bCs/>
                <w:iCs/>
                <w:noProof/>
                <w:color w:val="FF5F00"/>
              </w:rPr>
              <w:drawing>
                <wp:anchor distT="0" distB="0" distL="114300" distR="114300" simplePos="0" relativeHeight="251691008" behindDoc="0" locked="0" layoutInCell="1" allowOverlap="1">
                  <wp:simplePos x="0" y="0"/>
                  <wp:positionH relativeFrom="margin">
                    <wp:align>left</wp:align>
                  </wp:positionH>
                  <wp:positionV relativeFrom="margin">
                    <wp:align>top</wp:align>
                  </wp:positionV>
                  <wp:extent cx="2381250" cy="1171575"/>
                  <wp:effectExtent l="19050" t="0" r="0" b="0"/>
                  <wp:wrapSquare wrapText="bothSides"/>
                  <wp:docPr id="28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cstate="print"/>
                          <a:srcRect/>
                          <a:stretch>
                            <a:fillRect/>
                          </a:stretch>
                        </pic:blipFill>
                        <pic:spPr bwMode="auto">
                          <a:xfrm>
                            <a:off x="0" y="0"/>
                            <a:ext cx="2381250" cy="1171575"/>
                          </a:xfrm>
                          <a:prstGeom prst="rect">
                            <a:avLst/>
                          </a:prstGeom>
                          <a:noFill/>
                          <a:ln w="9525">
                            <a:noFill/>
                            <a:miter lim="800000"/>
                            <a:headEnd/>
                            <a:tailEnd/>
                          </a:ln>
                        </pic:spPr>
                      </pic:pic>
                    </a:graphicData>
                  </a:graphic>
                </wp:anchor>
              </w:drawing>
            </w:r>
            <w:r w:rsidRPr="00214EF5">
              <w:rPr>
                <w:rFonts w:ascii="Calibri" w:hAnsi="Calibri" w:cs="Calibri"/>
                <w:b/>
                <w:bCs/>
                <w:iCs/>
                <w:color w:val="FF5F00"/>
              </w:rPr>
              <w:t>Une réévaluation de la rémunération, une formation initiale et continue de qualité, des perspectives d’évolution professionnelle resteront-elles encore longtemps les grandes absentes pour les AESH ?</w:t>
            </w:r>
          </w:p>
          <w:p w:rsidR="00997FC2" w:rsidRDefault="00997FC2" w:rsidP="00997FC2">
            <w:pPr>
              <w:spacing w:after="240"/>
              <w:jc w:val="both"/>
              <w:rPr>
                <w:rStyle w:val="Accentuation"/>
                <w:rFonts w:ascii="Calibri" w:hAnsi="Calibri" w:cs="Calibri"/>
                <w:b/>
                <w:bCs/>
                <w:color w:val="595959"/>
              </w:rPr>
            </w:pPr>
            <w:r w:rsidRPr="00B55616">
              <w:rPr>
                <w:rStyle w:val="Accentuation"/>
                <w:rFonts w:ascii="Calibri" w:hAnsi="Calibri" w:cs="Calibri"/>
                <w:bCs/>
                <w:i w:val="0"/>
                <w:color w:val="595959"/>
              </w:rPr>
              <w:t>Instauré par le décret de 2014 et la création du statut d’AESH, l’entretien professionnel tarde à se mettre en place dans les académies. C’est pourtant l’une des rares dispositions règlementaires de nature à offrir des perspectives d’évolutions professionnelles aux AESH</w:t>
            </w:r>
            <w:r w:rsidRPr="00B55616">
              <w:rPr>
                <w:rStyle w:val="Accentuation"/>
                <w:rFonts w:ascii="Calibri" w:hAnsi="Calibri" w:cs="Calibri"/>
                <w:b/>
                <w:bCs/>
                <w:color w:val="595959"/>
              </w:rPr>
              <w:t>.</w:t>
            </w:r>
          </w:p>
          <w:p w:rsidR="00D52CF8" w:rsidRPr="00CE3118" w:rsidRDefault="00061732" w:rsidP="00D52CF8">
            <w:pPr>
              <w:spacing w:before="240" w:after="240"/>
              <w:jc w:val="right"/>
              <w:rPr>
                <w:rFonts w:ascii="Calibri" w:hAnsi="Calibri" w:cs="Calibri"/>
                <w:b/>
                <w:color w:val="FFFFFF"/>
                <w:sz w:val="32"/>
                <w:szCs w:val="32"/>
              </w:rPr>
            </w:pPr>
            <w:hyperlink r:id="rId17" w:history="1">
              <w:r w:rsidR="00997FC2" w:rsidRPr="006F3F3A">
                <w:rPr>
                  <w:rStyle w:val="Lienhypertexte"/>
                  <w:rFonts w:ascii="Calibri" w:hAnsi="Calibri" w:cs="Calibri"/>
                  <w:b/>
                  <w:bCs/>
                  <w:u w:val="single"/>
                </w:rPr>
                <w:t>Lire la suite</w:t>
              </w:r>
            </w:hyperlink>
          </w:p>
        </w:tc>
      </w:tr>
      <w:tr w:rsidR="00997FC2" w:rsidRPr="003765D9" w:rsidTr="005E6B8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997FC2" w:rsidRPr="006F3F3A" w:rsidRDefault="00AB792B" w:rsidP="00AB792B">
            <w:pPr>
              <w:spacing w:after="240"/>
              <w:rPr>
                <w:rFonts w:ascii="Calibri" w:hAnsi="Calibri" w:cs="Calibri"/>
                <w:i/>
                <w:color w:val="00B0F0"/>
                <w:u w:val="single"/>
              </w:rPr>
            </w:pPr>
            <w:r w:rsidRPr="00EC5386">
              <w:rPr>
                <w:rFonts w:ascii="Calibri" w:hAnsi="Calibri" w:cs="Calibri"/>
                <w:b/>
                <w:color w:val="FFFFFF"/>
                <w:sz w:val="32"/>
                <w:szCs w:val="32"/>
              </w:rPr>
              <w:t>Maternelle : le Président annonce la scolarité obligatoire dès 3 ans</w:t>
            </w:r>
          </w:p>
        </w:tc>
      </w:tr>
      <w:tr w:rsidR="00997FC2" w:rsidRPr="003765D9" w:rsidTr="005E6B8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AB792B" w:rsidRPr="00CF3ADF" w:rsidRDefault="00AB792B" w:rsidP="00AB792B">
            <w:pPr>
              <w:spacing w:before="240"/>
              <w:jc w:val="both"/>
              <w:rPr>
                <w:rFonts w:ascii="Calibri" w:hAnsi="Calibri" w:cs="Calibri"/>
                <w:color w:val="FF5F00"/>
              </w:rPr>
            </w:pPr>
            <w:r>
              <w:rPr>
                <w:rFonts w:ascii="Calibri" w:hAnsi="Calibri" w:cs="Calibri"/>
                <w:b/>
                <w:bCs/>
                <w:iCs/>
                <w:noProof/>
                <w:color w:val="FF5F00"/>
              </w:rPr>
              <w:drawing>
                <wp:anchor distT="0" distB="0" distL="114300" distR="114300" simplePos="0" relativeHeight="251693056" behindDoc="0" locked="0" layoutInCell="1" allowOverlap="1">
                  <wp:simplePos x="0" y="0"/>
                  <wp:positionH relativeFrom="margin">
                    <wp:align>left</wp:align>
                  </wp:positionH>
                  <wp:positionV relativeFrom="margin">
                    <wp:align>top</wp:align>
                  </wp:positionV>
                  <wp:extent cx="2266950" cy="1115060"/>
                  <wp:effectExtent l="19050" t="0" r="0" b="0"/>
                  <wp:wrapSquare wrapText="bothSides"/>
                  <wp:docPr id="28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8" cstate="print"/>
                          <a:srcRect/>
                          <a:stretch>
                            <a:fillRect/>
                          </a:stretch>
                        </pic:blipFill>
                        <pic:spPr bwMode="auto">
                          <a:xfrm>
                            <a:off x="0" y="0"/>
                            <a:ext cx="2266950" cy="1115060"/>
                          </a:xfrm>
                          <a:prstGeom prst="rect">
                            <a:avLst/>
                          </a:prstGeom>
                          <a:noFill/>
                          <a:ln w="9525">
                            <a:noFill/>
                            <a:miter lim="800000"/>
                            <a:headEnd/>
                            <a:tailEnd/>
                          </a:ln>
                        </pic:spPr>
                      </pic:pic>
                    </a:graphicData>
                  </a:graphic>
                </wp:anchor>
              </w:drawing>
            </w:r>
            <w:r w:rsidRPr="00CF3ADF">
              <w:rPr>
                <w:rFonts w:ascii="Calibri" w:hAnsi="Calibri" w:cs="Calibri"/>
                <w:b/>
                <w:bCs/>
                <w:iCs/>
                <w:color w:val="FF5F00"/>
              </w:rPr>
              <w:t>Lors de l’ouverture des assises de la maternelle, le président a annoncé que la scolarité obligatoire débuterait à 3 ans. C'est une proposition que le SE-</w:t>
            </w:r>
            <w:proofErr w:type="spellStart"/>
            <w:r w:rsidRPr="00CF3ADF">
              <w:rPr>
                <w:rFonts w:ascii="Calibri" w:hAnsi="Calibri" w:cs="Calibri"/>
                <w:b/>
                <w:bCs/>
                <w:iCs/>
                <w:color w:val="FF5F00"/>
              </w:rPr>
              <w:t>Unsa</w:t>
            </w:r>
            <w:proofErr w:type="spellEnd"/>
            <w:r w:rsidRPr="00CF3ADF">
              <w:rPr>
                <w:rFonts w:ascii="Calibri" w:hAnsi="Calibri" w:cs="Calibri"/>
                <w:b/>
                <w:bCs/>
                <w:iCs/>
                <w:color w:val="FF5F00"/>
              </w:rPr>
              <w:t xml:space="preserve"> défend depuis longtemps. Le cycle 1 sera donc reconnu comme la première étape du socle commun.</w:t>
            </w:r>
          </w:p>
          <w:p w:rsidR="00AB792B" w:rsidRPr="00CF3ADF" w:rsidRDefault="00AB792B" w:rsidP="00AB792B">
            <w:pPr>
              <w:jc w:val="both"/>
              <w:rPr>
                <w:rFonts w:ascii="Calibri" w:hAnsi="Calibri" w:cs="Calibri"/>
                <w:color w:val="595959"/>
              </w:rPr>
            </w:pPr>
            <w:r w:rsidRPr="00CF3ADF">
              <w:rPr>
                <w:rFonts w:ascii="Calibri" w:hAnsi="Calibri" w:cs="Calibri"/>
                <w:color w:val="595959"/>
              </w:rPr>
              <w:t> </w:t>
            </w:r>
          </w:p>
          <w:p w:rsidR="00AB792B" w:rsidRPr="00CF3ADF" w:rsidRDefault="00AB792B" w:rsidP="00AB792B">
            <w:pPr>
              <w:jc w:val="both"/>
              <w:rPr>
                <w:rFonts w:ascii="Calibri" w:hAnsi="Calibri" w:cs="Calibri"/>
                <w:color w:val="595959"/>
              </w:rPr>
            </w:pPr>
            <w:r w:rsidRPr="00CF3ADF">
              <w:rPr>
                <w:rFonts w:ascii="Calibri" w:hAnsi="Calibri" w:cs="Calibri"/>
                <w:color w:val="595959"/>
              </w:rPr>
              <w:t>En intégrant la maternelle dans la scolarité obligatoire, le président envoie un signal positif. Il reconnait ainsi les effets déterminants de la scolarisation en maternelle sur le développement des enfants, leur socialisation et leurs apprentissages.</w:t>
            </w:r>
          </w:p>
          <w:p w:rsidR="00997FC2" w:rsidRPr="001F500A" w:rsidRDefault="00061732" w:rsidP="00AB792B">
            <w:pPr>
              <w:spacing w:after="240"/>
              <w:jc w:val="right"/>
              <w:rPr>
                <w:color w:val="auto"/>
              </w:rPr>
            </w:pPr>
            <w:hyperlink r:id="rId19" w:history="1">
              <w:r w:rsidR="00AB792B">
                <w:rPr>
                  <w:rStyle w:val="Lienhypertexte"/>
                  <w:rFonts w:ascii="Calibri" w:hAnsi="Calibri" w:cs="Calibri"/>
                  <w:b/>
                  <w:u w:val="single"/>
                </w:rPr>
                <w:t>Lire</w:t>
              </w:r>
              <w:r w:rsidR="00AB792B" w:rsidRPr="00CF3ADF">
                <w:rPr>
                  <w:rStyle w:val="Lienhypertexte"/>
                  <w:rFonts w:ascii="Calibri" w:hAnsi="Calibri" w:cs="Calibri"/>
                  <w:b/>
                  <w:u w:val="single"/>
                </w:rPr>
                <w:t xml:space="preserve"> la suite</w:t>
              </w:r>
            </w:hyperlink>
          </w:p>
        </w:tc>
      </w:tr>
      <w:tr w:rsidR="00997FC2" w:rsidRPr="003765D9" w:rsidTr="005E6B8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997FC2" w:rsidRPr="00A50AFB" w:rsidRDefault="009478FF" w:rsidP="009478FF">
            <w:pPr>
              <w:tabs>
                <w:tab w:val="left" w:pos="4230"/>
              </w:tabs>
              <w:jc w:val="both"/>
              <w:rPr>
                <w:rFonts w:ascii="Calibri" w:hAnsi="Calibri" w:cs="Calibri"/>
                <w:b/>
                <w:color w:val="FFFFFF"/>
                <w:sz w:val="32"/>
                <w:szCs w:val="32"/>
              </w:rPr>
            </w:pPr>
            <w:proofErr w:type="spellStart"/>
            <w:r w:rsidRPr="00EC5386">
              <w:rPr>
                <w:rFonts w:ascii="Calibri" w:hAnsi="Calibri" w:cs="Calibri"/>
                <w:b/>
                <w:color w:val="FFFFFF"/>
                <w:sz w:val="32"/>
                <w:szCs w:val="32"/>
              </w:rPr>
              <w:t>Atsem</w:t>
            </w:r>
            <w:proofErr w:type="spellEnd"/>
            <w:r w:rsidRPr="00EC5386">
              <w:rPr>
                <w:rFonts w:ascii="Calibri" w:hAnsi="Calibri" w:cs="Calibri"/>
                <w:b/>
                <w:color w:val="FFFFFF"/>
                <w:sz w:val="32"/>
                <w:szCs w:val="32"/>
              </w:rPr>
              <w:t xml:space="preserve"> : un décret clarifiant les missions</w:t>
            </w:r>
          </w:p>
        </w:tc>
      </w:tr>
      <w:tr w:rsidR="00997FC2" w:rsidRPr="003765D9" w:rsidTr="005E6B8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041704" w:rsidRPr="00085AFB" w:rsidRDefault="00041704" w:rsidP="00041704">
            <w:pPr>
              <w:spacing w:before="240"/>
              <w:jc w:val="both"/>
              <w:rPr>
                <w:rFonts w:ascii="Calibri" w:hAnsi="Calibri" w:cs="Calibri"/>
                <w:color w:val="FF5F00"/>
              </w:rPr>
            </w:pPr>
            <w:r>
              <w:rPr>
                <w:rFonts w:ascii="Calibri" w:hAnsi="Calibri" w:cs="Calibri"/>
                <w:b/>
                <w:bCs/>
                <w:iCs/>
                <w:noProof/>
                <w:color w:val="FF5F00"/>
              </w:rPr>
              <w:drawing>
                <wp:anchor distT="0" distB="0" distL="114300" distR="114300" simplePos="0" relativeHeight="251695104" behindDoc="0" locked="0" layoutInCell="1" allowOverlap="1">
                  <wp:simplePos x="0" y="0"/>
                  <wp:positionH relativeFrom="margin">
                    <wp:align>left</wp:align>
                  </wp:positionH>
                  <wp:positionV relativeFrom="margin">
                    <wp:align>top</wp:align>
                  </wp:positionV>
                  <wp:extent cx="1775460" cy="1371600"/>
                  <wp:effectExtent l="19050" t="0" r="0" b="0"/>
                  <wp:wrapSquare wrapText="bothSides"/>
                  <wp:docPr id="29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0" cstate="print"/>
                          <a:srcRect/>
                          <a:stretch>
                            <a:fillRect/>
                          </a:stretch>
                        </pic:blipFill>
                        <pic:spPr bwMode="auto">
                          <a:xfrm>
                            <a:off x="0" y="0"/>
                            <a:ext cx="1775460" cy="1371600"/>
                          </a:xfrm>
                          <a:prstGeom prst="rect">
                            <a:avLst/>
                          </a:prstGeom>
                          <a:noFill/>
                          <a:ln w="9525">
                            <a:noFill/>
                            <a:miter lim="800000"/>
                            <a:headEnd/>
                            <a:tailEnd/>
                          </a:ln>
                        </pic:spPr>
                      </pic:pic>
                    </a:graphicData>
                  </a:graphic>
                </wp:anchor>
              </w:drawing>
            </w:r>
            <w:r w:rsidRPr="00085AFB">
              <w:rPr>
                <w:rFonts w:ascii="Calibri" w:hAnsi="Calibri" w:cs="Calibri"/>
                <w:b/>
                <w:bCs/>
                <w:iCs/>
                <w:color w:val="FF5F00"/>
              </w:rPr>
              <w:t xml:space="preserve">Un décret concernant les missions des </w:t>
            </w:r>
            <w:proofErr w:type="spellStart"/>
            <w:r w:rsidRPr="00085AFB">
              <w:rPr>
                <w:rFonts w:ascii="Calibri" w:hAnsi="Calibri" w:cs="Calibri"/>
                <w:b/>
                <w:bCs/>
                <w:iCs/>
                <w:color w:val="FF5F00"/>
              </w:rPr>
              <w:t>Atsem</w:t>
            </w:r>
            <w:proofErr w:type="spellEnd"/>
            <w:r w:rsidRPr="00085AFB">
              <w:rPr>
                <w:rFonts w:ascii="Calibri" w:hAnsi="Calibri" w:cs="Calibri"/>
                <w:b/>
                <w:bCs/>
                <w:iCs/>
                <w:color w:val="FF5F00"/>
              </w:rPr>
              <w:t xml:space="preserve"> a été publié. Il vient renforcer l’importance qui doit être accordée à la place de ces agents à l’école maternelle.</w:t>
            </w:r>
          </w:p>
          <w:p w:rsidR="00041704" w:rsidRPr="00085AFB" w:rsidRDefault="00041704" w:rsidP="00041704">
            <w:pPr>
              <w:jc w:val="both"/>
              <w:rPr>
                <w:rFonts w:ascii="Calibri" w:hAnsi="Calibri" w:cs="Calibri"/>
                <w:color w:val="595959"/>
              </w:rPr>
            </w:pPr>
            <w:r w:rsidRPr="00085AFB">
              <w:rPr>
                <w:rFonts w:ascii="Calibri" w:hAnsi="Calibri" w:cs="Calibri"/>
                <w:color w:val="595959"/>
              </w:rPr>
              <w:t> </w:t>
            </w:r>
          </w:p>
          <w:p w:rsidR="00041704" w:rsidRDefault="00041704" w:rsidP="00041704">
            <w:pPr>
              <w:jc w:val="both"/>
              <w:rPr>
                <w:rFonts w:ascii="Calibri" w:hAnsi="Calibri" w:cs="Calibri"/>
                <w:color w:val="595959"/>
              </w:rPr>
            </w:pPr>
            <w:r w:rsidRPr="00085AFB">
              <w:rPr>
                <w:rFonts w:ascii="Calibri" w:hAnsi="Calibri" w:cs="Calibri"/>
                <w:color w:val="595959"/>
              </w:rPr>
              <w:t>Dans le décret précédent, les agents territoriaux spécialisés des écoles maternelles « participaient » seulement à la communauté éducative. Dans ce nouveau décret, ils « appartiennent » à la communauté éducative. Il entérine donc l’évolution de leur rôle et le renforcement des missions éducatives qu’ils remplissent sur le terrain.</w:t>
            </w:r>
          </w:p>
          <w:p w:rsidR="00997FC2" w:rsidRPr="00A50AFB" w:rsidRDefault="00061732" w:rsidP="00041704">
            <w:pPr>
              <w:spacing w:before="240" w:after="240"/>
              <w:jc w:val="right"/>
              <w:rPr>
                <w:rFonts w:ascii="Calibri" w:hAnsi="Calibri" w:cs="Calibri"/>
                <w:b/>
                <w:color w:val="00B0F0"/>
                <w:u w:val="single"/>
              </w:rPr>
            </w:pPr>
            <w:hyperlink r:id="rId21" w:history="1">
              <w:r w:rsidR="00041704">
                <w:rPr>
                  <w:rStyle w:val="Lienhypertexte"/>
                  <w:rFonts w:ascii="Calibri" w:hAnsi="Calibri" w:cs="Calibri"/>
                  <w:b/>
                  <w:u w:val="single"/>
                </w:rPr>
                <w:t>Lire</w:t>
              </w:r>
              <w:r w:rsidR="00041704" w:rsidRPr="00370BF0">
                <w:rPr>
                  <w:rStyle w:val="Lienhypertexte"/>
                  <w:rFonts w:ascii="Calibri" w:hAnsi="Calibri" w:cs="Calibri"/>
                  <w:b/>
                  <w:u w:val="single"/>
                </w:rPr>
                <w:t xml:space="preserve"> la suite</w:t>
              </w:r>
            </w:hyperlink>
          </w:p>
        </w:tc>
      </w:tr>
      <w:tr w:rsidR="00997FC2" w:rsidRPr="003765D9" w:rsidTr="005E6B8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997FC2" w:rsidRDefault="00760C63" w:rsidP="008B2F8D">
            <w:pPr>
              <w:spacing w:before="100" w:beforeAutospacing="1" w:after="100" w:afterAutospacing="1"/>
              <w:rPr>
                <w:rFonts w:ascii="Calibri" w:hAnsi="Calibri" w:cs="Calibri"/>
                <w:b/>
                <w:bCs/>
                <w:iCs/>
                <w:color w:val="FFFFFF"/>
                <w:sz w:val="32"/>
                <w:szCs w:val="32"/>
              </w:rPr>
            </w:pPr>
            <w:r>
              <w:rPr>
                <w:rFonts w:ascii="Calibri" w:hAnsi="Calibri" w:cs="Calibri"/>
                <w:b/>
                <w:bCs/>
                <w:iCs/>
                <w:color w:val="FFFFFF"/>
                <w:sz w:val="32"/>
                <w:szCs w:val="32"/>
              </w:rPr>
              <w:t>Bonnes vacances de printemps ! Permanence mail et téléphonique</w:t>
            </w:r>
          </w:p>
        </w:tc>
      </w:tr>
      <w:tr w:rsidR="00997FC2" w:rsidRPr="003765D9" w:rsidTr="005E6B8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hideMark/>
          </w:tcPr>
          <w:p w:rsidR="00760C63" w:rsidRPr="00C234D3" w:rsidRDefault="00760C63" w:rsidP="00760C63">
            <w:pPr>
              <w:spacing w:before="240" w:line="276" w:lineRule="auto"/>
              <w:jc w:val="both"/>
              <w:rPr>
                <w:rFonts w:ascii="Calibri" w:hAnsi="Calibri"/>
                <w:b/>
                <w:color w:val="FF5F00"/>
              </w:rPr>
            </w:pPr>
            <w:r>
              <w:rPr>
                <w:rFonts w:ascii="Calibri" w:hAnsi="Calibri"/>
                <w:b/>
                <w:noProof/>
                <w:color w:val="FF5F00"/>
              </w:rPr>
              <w:drawing>
                <wp:anchor distT="0" distB="0" distL="114300" distR="114300" simplePos="0" relativeHeight="251697152" behindDoc="0" locked="0" layoutInCell="1" allowOverlap="1">
                  <wp:simplePos x="0" y="0"/>
                  <wp:positionH relativeFrom="margin">
                    <wp:align>left</wp:align>
                  </wp:positionH>
                  <wp:positionV relativeFrom="margin">
                    <wp:align>top</wp:align>
                  </wp:positionV>
                  <wp:extent cx="1953260" cy="1695450"/>
                  <wp:effectExtent l="19050" t="0" r="8890" b="0"/>
                  <wp:wrapSquare wrapText="bothSides"/>
                  <wp:docPr id="29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2" cstate="print"/>
                          <a:srcRect/>
                          <a:stretch>
                            <a:fillRect/>
                          </a:stretch>
                        </pic:blipFill>
                        <pic:spPr bwMode="auto">
                          <a:xfrm>
                            <a:off x="0" y="0"/>
                            <a:ext cx="1953260" cy="1695450"/>
                          </a:xfrm>
                          <a:prstGeom prst="rect">
                            <a:avLst/>
                          </a:prstGeom>
                          <a:noFill/>
                          <a:ln w="9525">
                            <a:noFill/>
                            <a:miter lim="800000"/>
                            <a:headEnd/>
                            <a:tailEnd/>
                          </a:ln>
                        </pic:spPr>
                      </pic:pic>
                    </a:graphicData>
                  </a:graphic>
                </wp:anchor>
              </w:drawing>
            </w:r>
            <w:r>
              <w:rPr>
                <w:rFonts w:ascii="Calibri" w:hAnsi="Calibri"/>
                <w:b/>
                <w:color w:val="FF5F00"/>
              </w:rPr>
              <w:t>L</w:t>
            </w:r>
            <w:r w:rsidRPr="00C234D3">
              <w:rPr>
                <w:rFonts w:ascii="Calibri" w:hAnsi="Calibri"/>
                <w:b/>
                <w:color w:val="FF5F00"/>
              </w:rPr>
              <w:t>e SE-</w:t>
            </w:r>
            <w:proofErr w:type="spellStart"/>
            <w:r w:rsidRPr="00C234D3">
              <w:rPr>
                <w:rFonts w:ascii="Calibri" w:hAnsi="Calibri"/>
                <w:b/>
                <w:color w:val="FF5F00"/>
              </w:rPr>
              <w:t>Unsa</w:t>
            </w:r>
            <w:proofErr w:type="spellEnd"/>
            <w:r w:rsidRPr="00C234D3">
              <w:rPr>
                <w:rFonts w:ascii="Calibri" w:hAnsi="Calibri"/>
                <w:b/>
                <w:color w:val="FF5F00"/>
              </w:rPr>
              <w:t xml:space="preserve"> de l’Ardèche vous souhaite de p</w:t>
            </w:r>
            <w:r>
              <w:rPr>
                <w:rFonts w:ascii="Calibri" w:hAnsi="Calibri"/>
                <w:b/>
                <w:color w:val="FF5F00"/>
              </w:rPr>
              <w:t>asser de bonnes vacances de printemps</w:t>
            </w:r>
            <w:r w:rsidRPr="00C234D3">
              <w:rPr>
                <w:rFonts w:ascii="Calibri" w:hAnsi="Calibri"/>
                <w:b/>
                <w:color w:val="FF5F00"/>
              </w:rPr>
              <w:t>.</w:t>
            </w:r>
          </w:p>
          <w:p w:rsidR="00760C63" w:rsidRPr="00014168" w:rsidRDefault="00760C63" w:rsidP="00760C63">
            <w:pPr>
              <w:spacing w:line="276" w:lineRule="auto"/>
              <w:jc w:val="both"/>
              <w:rPr>
                <w:rFonts w:ascii="Calibri" w:hAnsi="Calibri"/>
                <w:b/>
                <w:color w:val="595959"/>
              </w:rPr>
            </w:pPr>
          </w:p>
          <w:p w:rsidR="00760C63" w:rsidRPr="00C234D3" w:rsidRDefault="00760C63" w:rsidP="00760C63">
            <w:pPr>
              <w:spacing w:line="276" w:lineRule="auto"/>
              <w:jc w:val="both"/>
              <w:rPr>
                <w:rFonts w:ascii="Calibri" w:hAnsi="Calibri"/>
                <w:b/>
                <w:color w:val="595959"/>
              </w:rPr>
            </w:pPr>
            <w:r w:rsidRPr="00C234D3">
              <w:rPr>
                <w:rFonts w:ascii="Calibri" w:hAnsi="Calibri"/>
                <w:b/>
                <w:color w:val="595959"/>
              </w:rPr>
              <w:t>Les militants de la section vous donnent rendez</w:t>
            </w:r>
            <w:r>
              <w:rPr>
                <w:rFonts w:ascii="Calibri" w:hAnsi="Calibri"/>
                <w:b/>
                <w:color w:val="595959"/>
              </w:rPr>
              <w:t>-vous fin avril pour la cinqui</w:t>
            </w:r>
            <w:r w:rsidRPr="00C234D3">
              <w:rPr>
                <w:rFonts w:ascii="Calibri" w:hAnsi="Calibri"/>
                <w:b/>
                <w:color w:val="595959"/>
              </w:rPr>
              <w:t>ème période de l’année scolaire.</w:t>
            </w:r>
          </w:p>
          <w:p w:rsidR="00997FC2" w:rsidRPr="00973C02" w:rsidRDefault="00760C63" w:rsidP="00760C63">
            <w:pPr>
              <w:spacing w:before="240" w:after="240"/>
              <w:jc w:val="both"/>
            </w:pPr>
            <w:r w:rsidRPr="00C234D3">
              <w:rPr>
                <w:rFonts w:ascii="Calibri" w:hAnsi="Calibri"/>
                <w:b/>
                <w:color w:val="595959"/>
              </w:rPr>
              <w:t>Nous restons joignables par mail</w:t>
            </w:r>
            <w:r w:rsidRPr="00014168">
              <w:rPr>
                <w:rFonts w:ascii="Calibri" w:hAnsi="Calibri"/>
                <w:b/>
                <w:color w:val="595959"/>
              </w:rPr>
              <w:t xml:space="preserve"> au </w:t>
            </w:r>
            <w:hyperlink r:id="rId23" w:history="1">
              <w:r w:rsidRPr="00014168">
                <w:rPr>
                  <w:rStyle w:val="Lienhypertexte"/>
                  <w:rFonts w:ascii="Calibri" w:hAnsi="Calibri"/>
                  <w:b/>
                  <w:color w:val="00B0F0"/>
                  <w:sz w:val="28"/>
                  <w:szCs w:val="28"/>
                  <w:u w:val="single"/>
                </w:rPr>
                <w:t>07@se-unsa.org</w:t>
              </w:r>
            </w:hyperlink>
            <w:r w:rsidRPr="00014168">
              <w:rPr>
                <w:rFonts w:ascii="Calibri" w:hAnsi="Calibri"/>
                <w:b/>
                <w:color w:val="595959"/>
              </w:rPr>
              <w:t xml:space="preserve"> et par téléphone </w:t>
            </w:r>
            <w:r>
              <w:rPr>
                <w:rFonts w:ascii="Calibri" w:hAnsi="Calibri"/>
                <w:b/>
                <w:color w:val="595959"/>
              </w:rPr>
              <w:t xml:space="preserve">(04.75.35.58.83) </w:t>
            </w:r>
            <w:r w:rsidRPr="00014168">
              <w:rPr>
                <w:rFonts w:ascii="Calibri" w:hAnsi="Calibri"/>
                <w:b/>
                <w:color w:val="595959"/>
              </w:rPr>
              <w:t xml:space="preserve">puisqu’un transfert d’appel de la section vers le téléphone portable du Secrétaire Départemental </w:t>
            </w:r>
            <w:r>
              <w:rPr>
                <w:rFonts w:ascii="Calibri" w:hAnsi="Calibri"/>
                <w:b/>
                <w:color w:val="595959"/>
              </w:rPr>
              <w:t xml:space="preserve">(06.17.63.66.44) </w:t>
            </w:r>
            <w:r w:rsidRPr="00014168">
              <w:rPr>
                <w:rFonts w:ascii="Calibri" w:hAnsi="Calibri"/>
                <w:b/>
                <w:color w:val="595959"/>
              </w:rPr>
              <w:t>est mis en place.</w:t>
            </w:r>
          </w:p>
        </w:tc>
      </w:tr>
      <w:tr w:rsidR="00997FC2" w:rsidRPr="003765D9" w:rsidTr="005E6B8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997FC2" w:rsidRPr="003765D9" w:rsidRDefault="005E6B8E" w:rsidP="008B2F8D">
            <w:pPr>
              <w:tabs>
                <w:tab w:val="left" w:pos="4155"/>
              </w:tabs>
              <w:spacing w:before="100" w:beforeAutospacing="1" w:after="100" w:afterAutospacing="1"/>
              <w:rPr>
                <w:rFonts w:ascii="Calibri" w:hAnsi="Calibri" w:cs="Calibri"/>
                <w:b/>
                <w:color w:val="FFFFFF"/>
                <w:sz w:val="32"/>
                <w:szCs w:val="32"/>
              </w:rPr>
            </w:pPr>
            <w:r w:rsidRPr="004259F4">
              <w:rPr>
                <w:rFonts w:ascii="Calibri" w:hAnsi="Calibri" w:cs="Calibri"/>
                <w:b/>
                <w:color w:val="FFFFFF"/>
                <w:sz w:val="32"/>
                <w:szCs w:val="32"/>
              </w:rPr>
              <w:t>Adhérer pour la première fois au SE-</w:t>
            </w:r>
            <w:proofErr w:type="spellStart"/>
            <w:r w:rsidRPr="004259F4">
              <w:rPr>
                <w:rFonts w:ascii="Calibri" w:hAnsi="Calibri" w:cs="Calibri"/>
                <w:b/>
                <w:color w:val="FFFFFF"/>
                <w:sz w:val="32"/>
                <w:szCs w:val="32"/>
              </w:rPr>
              <w:t>Unsa</w:t>
            </w:r>
            <w:proofErr w:type="spellEnd"/>
            <w:r>
              <w:rPr>
                <w:rFonts w:ascii="Calibri" w:hAnsi="Calibri" w:cs="Calibri"/>
                <w:b/>
                <w:color w:val="FFFFFF"/>
                <w:sz w:val="32"/>
                <w:szCs w:val="32"/>
              </w:rPr>
              <w:t xml:space="preserve"> : adhésion découverte</w:t>
            </w:r>
          </w:p>
        </w:tc>
      </w:tr>
      <w:tr w:rsidR="00997FC2" w:rsidRPr="003765D9" w:rsidTr="005E6B8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hideMark/>
          </w:tcPr>
          <w:p w:rsidR="001E2AB5" w:rsidRDefault="001E2AB5" w:rsidP="001E2AB5">
            <w:pPr>
              <w:spacing w:before="240" w:line="276" w:lineRule="auto"/>
              <w:jc w:val="both"/>
              <w:rPr>
                <w:rFonts w:ascii="Calibri" w:hAnsi="Calibri"/>
                <w:b/>
                <w:color w:val="595959"/>
              </w:rPr>
            </w:pPr>
            <w:r>
              <w:rPr>
                <w:rFonts w:ascii="Calibri" w:hAnsi="Calibri"/>
                <w:b/>
                <w:noProof/>
                <w:color w:val="595959"/>
              </w:rPr>
              <w:drawing>
                <wp:anchor distT="0" distB="0" distL="114300" distR="114300" simplePos="0" relativeHeight="251699200" behindDoc="0" locked="0" layoutInCell="1" allowOverlap="1">
                  <wp:simplePos x="0" y="0"/>
                  <wp:positionH relativeFrom="margin">
                    <wp:align>left</wp:align>
                  </wp:positionH>
                  <wp:positionV relativeFrom="margin">
                    <wp:posOffset>-304800</wp:posOffset>
                  </wp:positionV>
                  <wp:extent cx="2514600" cy="1238250"/>
                  <wp:effectExtent l="19050" t="0" r="0" b="0"/>
                  <wp:wrapSquare wrapText="bothSides"/>
                  <wp:docPr id="296" name="Image 30" descr="D:\2017-2018\Com' 2.0\Adhésion découverte 2018\def_decouverte_2018_let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D:\2017-2018\Com' 2.0\Adhésion découverte 2018\def_decouverte_2018_lettre.png"/>
                          <pic:cNvPicPr>
                            <a:picLocks noChangeAspect="1" noChangeArrowheads="1"/>
                          </pic:cNvPicPr>
                        </pic:nvPicPr>
                        <pic:blipFill>
                          <a:blip r:embed="rId24" cstate="print"/>
                          <a:srcRect/>
                          <a:stretch>
                            <a:fillRect/>
                          </a:stretch>
                        </pic:blipFill>
                        <pic:spPr bwMode="auto">
                          <a:xfrm>
                            <a:off x="0" y="0"/>
                            <a:ext cx="2514600" cy="1238250"/>
                          </a:xfrm>
                          <a:prstGeom prst="rect">
                            <a:avLst/>
                          </a:prstGeom>
                          <a:noFill/>
                          <a:ln w="9525">
                            <a:noFill/>
                            <a:miter lim="800000"/>
                            <a:headEnd/>
                            <a:tailEnd/>
                          </a:ln>
                        </pic:spPr>
                      </pic:pic>
                    </a:graphicData>
                  </a:graphic>
                </wp:anchor>
              </w:drawing>
            </w:r>
            <w:r>
              <w:rPr>
                <w:rFonts w:ascii="Calibri" w:hAnsi="Calibri"/>
                <w:b/>
                <w:color w:val="595959"/>
              </w:rPr>
              <w:t>Du 10 mars au 10 mai 2018, adhérer pour la première fois au SE-</w:t>
            </w:r>
            <w:proofErr w:type="spellStart"/>
            <w:r>
              <w:rPr>
                <w:rFonts w:ascii="Calibri" w:hAnsi="Calibri"/>
                <w:b/>
                <w:color w:val="595959"/>
              </w:rPr>
              <w:t>Unsa</w:t>
            </w:r>
            <w:proofErr w:type="spellEnd"/>
            <w:r>
              <w:rPr>
                <w:rFonts w:ascii="Calibri" w:hAnsi="Calibri"/>
                <w:b/>
                <w:color w:val="595959"/>
              </w:rPr>
              <w:t xml:space="preserve"> et jusqu'au 31 aout 2018, c'est seulement 80 euros pour les titulaires, 60 euros pour les stagiaires.</w:t>
            </w:r>
          </w:p>
          <w:p w:rsidR="001E2AB5" w:rsidRDefault="001E2AB5" w:rsidP="001E2AB5">
            <w:pPr>
              <w:spacing w:before="240" w:line="276" w:lineRule="auto"/>
              <w:jc w:val="both"/>
              <w:rPr>
                <w:rFonts w:ascii="Calibri" w:hAnsi="Calibri"/>
                <w:b/>
                <w:color w:val="595959"/>
              </w:rPr>
            </w:pPr>
            <w:r>
              <w:rPr>
                <w:rFonts w:ascii="Calibri" w:hAnsi="Calibri"/>
                <w:b/>
                <w:color w:val="595959"/>
              </w:rPr>
              <w:t>Si vous voulez bénéficier des services et conseils personnalisés du SE-</w:t>
            </w:r>
            <w:proofErr w:type="spellStart"/>
            <w:r>
              <w:rPr>
                <w:rFonts w:ascii="Calibri" w:hAnsi="Calibri"/>
                <w:b/>
                <w:color w:val="595959"/>
              </w:rPr>
              <w:t>Unsa</w:t>
            </w:r>
            <w:proofErr w:type="spellEnd"/>
            <w:r>
              <w:rPr>
                <w:rFonts w:ascii="Calibri" w:hAnsi="Calibri"/>
                <w:b/>
                <w:color w:val="595959"/>
              </w:rPr>
              <w:t>.</w:t>
            </w:r>
          </w:p>
          <w:p w:rsidR="00997FC2" w:rsidRPr="00581CAD" w:rsidRDefault="00061732" w:rsidP="001E2AB5">
            <w:pPr>
              <w:spacing w:before="240" w:after="240" w:line="276" w:lineRule="auto"/>
              <w:jc w:val="right"/>
              <w:rPr>
                <w:rFonts w:ascii="Calibri" w:hAnsi="Calibri"/>
                <w:b/>
                <w:color w:val="595959"/>
              </w:rPr>
            </w:pPr>
            <w:hyperlink r:id="rId25" w:history="1">
              <w:r w:rsidR="001E2AB5" w:rsidRPr="004E2DCE">
                <w:rPr>
                  <w:rStyle w:val="Lienhypertexte"/>
                  <w:rFonts w:ascii="Calibri" w:hAnsi="Calibri"/>
                  <w:b/>
                  <w:sz w:val="28"/>
                  <w:szCs w:val="28"/>
                  <w:u w:val="single"/>
                </w:rPr>
                <w:t>Rejoignez notre syndicat</w:t>
              </w:r>
            </w:hyperlink>
          </w:p>
        </w:tc>
      </w:tr>
      <w:tr w:rsidR="00997FC2" w:rsidRPr="003765D9" w:rsidTr="005E6B8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997FC2" w:rsidRPr="003765D9" w:rsidRDefault="00997FC2" w:rsidP="00581CAD">
            <w:pPr>
              <w:tabs>
                <w:tab w:val="left" w:pos="5085"/>
              </w:tabs>
              <w:spacing w:before="100" w:beforeAutospacing="1" w:after="100" w:afterAutospacing="1"/>
              <w:rPr>
                <w:rFonts w:ascii="Calibri" w:hAnsi="Calibri" w:cs="Calibri"/>
                <w:b/>
                <w:color w:val="FFFFFF"/>
                <w:sz w:val="32"/>
                <w:szCs w:val="32"/>
              </w:rPr>
            </w:pPr>
            <w:r>
              <w:rPr>
                <w:rFonts w:ascii="Calibri" w:hAnsi="Calibri" w:cs="Calibri"/>
                <w:b/>
                <w:bCs/>
                <w:iCs/>
                <w:color w:val="FFFFFF"/>
                <w:sz w:val="32"/>
                <w:szCs w:val="32"/>
              </w:rPr>
              <w:t>A</w:t>
            </w:r>
            <w:r w:rsidRPr="003765D9">
              <w:rPr>
                <w:rFonts w:ascii="Calibri" w:hAnsi="Calibri" w:cs="Calibri"/>
                <w:b/>
                <w:bCs/>
                <w:iCs/>
                <w:color w:val="FFFFFF"/>
                <w:sz w:val="32"/>
                <w:szCs w:val="32"/>
              </w:rPr>
              <w:t>dhérer au SE-</w:t>
            </w:r>
            <w:proofErr w:type="spellStart"/>
            <w:r w:rsidRPr="003765D9">
              <w:rPr>
                <w:rFonts w:ascii="Calibri" w:hAnsi="Calibri" w:cs="Calibri"/>
                <w:b/>
                <w:bCs/>
                <w:iCs/>
                <w:color w:val="FFFFFF"/>
                <w:sz w:val="32"/>
                <w:szCs w:val="32"/>
              </w:rPr>
              <w:t>Unsa</w:t>
            </w:r>
            <w:proofErr w:type="spellEnd"/>
            <w:r>
              <w:rPr>
                <w:rFonts w:ascii="Calibri" w:hAnsi="Calibri" w:cs="Calibri"/>
                <w:b/>
                <w:bCs/>
                <w:iCs/>
                <w:color w:val="FFFFFF"/>
                <w:sz w:val="32"/>
                <w:szCs w:val="32"/>
              </w:rPr>
              <w:t> </w:t>
            </w:r>
          </w:p>
        </w:tc>
      </w:tr>
      <w:tr w:rsidR="00997FC2" w:rsidRPr="003765D9" w:rsidTr="005E6B8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997FC2" w:rsidRPr="00A07F15" w:rsidRDefault="00997FC2" w:rsidP="00581CAD">
            <w:pPr>
              <w:pStyle w:val="NormalWeb"/>
              <w:spacing w:before="240" w:beforeAutospacing="0" w:after="0" w:afterAutospacing="0"/>
              <w:contextualSpacing/>
              <w:rPr>
                <w:rFonts w:ascii="Calibri" w:hAnsi="Calibri" w:cs="Calibri"/>
                <w:b/>
                <w:noProof/>
                <w:color w:val="5F5F5F"/>
              </w:rPr>
            </w:pPr>
            <w:r w:rsidRPr="00BB6463">
              <w:rPr>
                <w:rFonts w:ascii="Calibri" w:hAnsi="Calibri" w:cs="Calibri"/>
                <w:b/>
                <w:noProof/>
                <w:color w:val="FF5F00"/>
              </w:rPr>
              <w:t>Vous pouvez adhérer au SE-Unsa en réglant votre cotisation</w:t>
            </w:r>
            <w:r w:rsidRPr="00A07F15">
              <w:rPr>
                <w:rFonts w:ascii="Calibri" w:hAnsi="Calibri" w:cs="Calibri"/>
                <w:b/>
                <w:noProof/>
                <w:color w:val="5F5F5F"/>
              </w:rPr>
              <w:t> :</w:t>
            </w:r>
            <w:r>
              <w:rPr>
                <w:rFonts w:ascii="Calibri" w:hAnsi="Calibri" w:cs="Calibri"/>
                <w:b/>
                <w:noProof/>
                <w:color w:val="5F5F5F"/>
              </w:rPr>
              <w:drawing>
                <wp:anchor distT="0" distB="0" distL="114300" distR="114300" simplePos="0" relativeHeight="251688960" behindDoc="0" locked="0" layoutInCell="1" allowOverlap="1">
                  <wp:simplePos x="0" y="0"/>
                  <wp:positionH relativeFrom="margin">
                    <wp:align>right</wp:align>
                  </wp:positionH>
                  <wp:positionV relativeFrom="margin">
                    <wp:align>top</wp:align>
                  </wp:positionV>
                  <wp:extent cx="1428750" cy="1428750"/>
                  <wp:effectExtent l="0" t="0" r="0" b="0"/>
                  <wp:wrapSquare wrapText="bothSides"/>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ndicalisation.jpg"/>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428750"/>
                          </a:xfrm>
                          <a:prstGeom prst="rect">
                            <a:avLst/>
                          </a:prstGeom>
                        </pic:spPr>
                      </pic:pic>
                    </a:graphicData>
                  </a:graphic>
                </wp:anchor>
              </w:drawing>
            </w:r>
          </w:p>
          <w:p w:rsidR="00997FC2" w:rsidRPr="003765D9" w:rsidRDefault="00997FC2" w:rsidP="00581CAD">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chèque (1 à 3 chèques)</w:t>
            </w:r>
          </w:p>
          <w:p w:rsidR="00997FC2" w:rsidRPr="003765D9" w:rsidRDefault="00997FC2" w:rsidP="00581CAD">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prélèvement automatique et fractionné sans frais (jusqu’à 10 prélèvements dans l’année)</w:t>
            </w:r>
          </w:p>
          <w:p w:rsidR="00997FC2" w:rsidRDefault="00997FC2" w:rsidP="00581CAD">
            <w:pPr>
              <w:pStyle w:val="NormalWeb"/>
              <w:numPr>
                <w:ilvl w:val="0"/>
                <w:numId w:val="1"/>
              </w:numPr>
              <w:spacing w:before="0" w:beforeAutospacing="0" w:after="0" w:afterAutospacing="0"/>
              <w:ind w:left="645" w:hanging="284"/>
              <w:contextualSpacing/>
              <w:rPr>
                <w:rFonts w:ascii="Calibri" w:hAnsi="Calibri" w:cs="Calibri"/>
                <w:noProof/>
                <w:color w:val="5F5F5F"/>
              </w:rPr>
            </w:pPr>
            <w:r w:rsidRPr="003765D9">
              <w:rPr>
                <w:rFonts w:ascii="Calibri" w:hAnsi="Calibri" w:cs="Calibri"/>
                <w:noProof/>
                <w:color w:val="5F5F5F"/>
              </w:rPr>
              <w:t>Par paiement sécurisé CB sur notre site national.</w:t>
            </w:r>
            <w:r w:rsidRPr="003765D9">
              <w:rPr>
                <w:rFonts w:ascii="Calibri" w:hAnsi="Calibri" w:cs="Calibri"/>
                <w:color w:val="5F5F5F"/>
              </w:rPr>
              <w:t xml:space="preserve"> </w:t>
            </w:r>
          </w:p>
          <w:p w:rsidR="00997FC2" w:rsidRDefault="00997FC2" w:rsidP="00581CAD">
            <w:pPr>
              <w:pStyle w:val="NormalWeb"/>
              <w:spacing w:before="0" w:beforeAutospacing="0" w:after="0" w:afterAutospacing="0"/>
              <w:ind w:left="645"/>
              <w:contextualSpacing/>
              <w:rPr>
                <w:rFonts w:ascii="Calibri" w:hAnsi="Calibri" w:cs="Calibri"/>
                <w:color w:val="5F5F5F"/>
              </w:rPr>
            </w:pPr>
          </w:p>
          <w:p w:rsidR="00997FC2" w:rsidRPr="00150BF6" w:rsidRDefault="00061732" w:rsidP="00581CAD">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27" w:history="1">
              <w:r w:rsidR="00997FC2" w:rsidRPr="00150BF6">
                <w:rPr>
                  <w:rStyle w:val="Lienhypertexte"/>
                  <w:rFonts w:ascii="Calibri" w:hAnsi="Calibri" w:cs="Calibri"/>
                  <w:b/>
                  <w:noProof/>
                  <w:sz w:val="28"/>
                  <w:szCs w:val="28"/>
                  <w:u w:val="single"/>
                </w:rPr>
                <w:t>J’adhère en ligne</w:t>
              </w:r>
            </w:hyperlink>
          </w:p>
          <w:p w:rsidR="00997FC2" w:rsidRPr="001B2883" w:rsidRDefault="00997FC2" w:rsidP="00581CAD">
            <w:pPr>
              <w:pStyle w:val="NormalWeb"/>
              <w:spacing w:before="0" w:beforeAutospacing="0" w:after="0" w:afterAutospacing="0"/>
              <w:ind w:left="645"/>
              <w:contextualSpacing/>
              <w:rPr>
                <w:rFonts w:ascii="Calibri" w:hAnsi="Calibri" w:cs="Calibri"/>
                <w:noProof/>
                <w:color w:val="5F5F5F"/>
              </w:rPr>
            </w:pPr>
          </w:p>
          <w:p w:rsidR="00997FC2" w:rsidRDefault="00997FC2" w:rsidP="00581CAD">
            <w:pPr>
              <w:widowControl w:val="0"/>
              <w:jc w:val="both"/>
              <w:rPr>
                <w:rFonts w:ascii="Calibri" w:hAnsi="Calibri" w:cs="Calibri"/>
                <w:noProof/>
                <w:color w:val="7F7F7F"/>
              </w:rPr>
            </w:pPr>
            <w:r>
              <w:rPr>
                <w:rFonts w:ascii="Calibri" w:hAnsi="Calibri" w:cs="Calibri"/>
                <w:noProof/>
                <w:color w:val="7F7F7F"/>
              </w:rPr>
              <w:t>Adhérer au SE-Unsa, c’est</w:t>
            </w:r>
            <w:r w:rsidRPr="003765D9">
              <w:rPr>
                <w:rFonts w:ascii="Calibri" w:hAnsi="Calibri" w:cs="Calibri"/>
                <w:noProof/>
                <w:color w:val="7F7F7F"/>
              </w:rPr>
              <w:t xml:space="preserve">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997FC2" w:rsidRPr="003765D9" w:rsidRDefault="00997FC2" w:rsidP="00581CAD">
            <w:pPr>
              <w:widowControl w:val="0"/>
              <w:jc w:val="both"/>
              <w:rPr>
                <w:rFonts w:ascii="Calibri" w:hAnsi="Calibri" w:cs="Calibri"/>
                <w:noProof/>
                <w:color w:val="7F7F7F"/>
              </w:rPr>
            </w:pPr>
          </w:p>
          <w:p w:rsidR="00997FC2" w:rsidRPr="003765D9" w:rsidRDefault="00997FC2" w:rsidP="00581CAD">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997FC2" w:rsidRPr="00581CAD" w:rsidRDefault="00061732" w:rsidP="00581CAD">
            <w:pPr>
              <w:pStyle w:val="NormalWeb"/>
              <w:spacing w:before="0" w:beforeAutospacing="0" w:after="240" w:afterAutospacing="0"/>
              <w:contextualSpacing/>
              <w:jc w:val="right"/>
            </w:pPr>
            <w:hyperlink r:id="rId28" w:history="1">
              <w:r w:rsidR="00997FC2" w:rsidRPr="00F77465">
                <w:rPr>
                  <w:rStyle w:val="Lienhypertexte"/>
                  <w:rFonts w:ascii="Calibri" w:hAnsi="Calibri" w:cs="Calibri"/>
                  <w:b/>
                  <w:noProof/>
                  <w:color w:val="00B0F0"/>
                  <w:sz w:val="28"/>
                  <w:szCs w:val="28"/>
                  <w:u w:val="single"/>
                </w:rPr>
                <w:t>Grille des cotisations disponible ici</w:t>
              </w:r>
            </w:hyperlink>
          </w:p>
        </w:tc>
      </w:tr>
      <w:tr w:rsidR="00997FC2" w:rsidRPr="003765D9" w:rsidTr="005E6B8E">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997FC2" w:rsidRPr="003765D9" w:rsidRDefault="00997FC2"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997FC2" w:rsidRPr="003765D9" w:rsidRDefault="00997FC2" w:rsidP="00BE7C69">
            <w:pPr>
              <w:jc w:val="center"/>
              <w:rPr>
                <w:rFonts w:ascii="Calibri" w:hAnsi="Calibri" w:cs="Calibri"/>
                <w:color w:val="5F5F5F"/>
              </w:rPr>
            </w:pPr>
            <w:r w:rsidRPr="003765D9">
              <w:rPr>
                <w:rFonts w:ascii="Calibri" w:hAnsi="Calibri" w:cs="Calibri"/>
                <w:color w:val="7F7F7F"/>
                <w:sz w:val="20"/>
                <w:szCs w:val="20"/>
                <w:lang w:eastAsia="en-US"/>
              </w:rPr>
              <w:br/>
            </w: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997FC2" w:rsidRPr="003765D9" w:rsidRDefault="00997FC2">
            <w:pPr>
              <w:jc w:val="center"/>
              <w:rPr>
                <w:rFonts w:ascii="Calibri" w:hAnsi="Calibri" w:cs="Calibri"/>
                <w:color w:val="5F5F5F"/>
                <w:sz w:val="16"/>
                <w:szCs w:val="16"/>
              </w:rPr>
            </w:pPr>
          </w:p>
          <w:p w:rsidR="00997FC2" w:rsidRPr="003765D9" w:rsidRDefault="00061732">
            <w:pPr>
              <w:jc w:val="center"/>
              <w:rPr>
                <w:rFonts w:ascii="Calibri" w:hAnsi="Calibri" w:cs="Calibri"/>
                <w:color w:val="5F5F5F"/>
              </w:rPr>
            </w:pPr>
            <w:hyperlink r:id="rId29" w:history="1">
              <w:r w:rsidR="00997FC2"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997FC2" w:rsidRPr="003765D9" w:rsidRDefault="00061732">
            <w:pPr>
              <w:jc w:val="center"/>
              <w:rPr>
                <w:rFonts w:ascii="Calibri" w:hAnsi="Calibri" w:cs="Calibri"/>
                <w:sz w:val="16"/>
                <w:szCs w:val="16"/>
              </w:rPr>
            </w:pPr>
            <w:r w:rsidRPr="00061732">
              <w:rPr>
                <w:rFonts w:ascii="Calibri" w:hAnsi="Calibri" w:cs="Calibri"/>
                <w:noProof/>
              </w:rPr>
              <w:pict>
                <v:shape id="_x0000_s1293" type="#_x0000_t75" style="position:absolute;left:0;text-align:left;margin-left:0;margin-top:0;width:77.25pt;height:36.75pt;z-index:251687936;mso-position-horizontal:left;mso-position-vertical:top;mso-position-vertical-relative:line" o:allowoverlap="f">
                  <v:imagedata r:id="rId30" o:title="eco-attitude"/>
                  <w10:wrap type="square" anchorx="margin" anchory="margin"/>
                </v:shape>
              </w:pict>
            </w:r>
          </w:p>
          <w:p w:rsidR="00997FC2" w:rsidRPr="003765D9" w:rsidRDefault="00997FC2">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997FC2" w:rsidRPr="003765D9" w:rsidRDefault="00997FC2">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997FC2" w:rsidRPr="003765D9" w:rsidRDefault="00997FC2"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997FC2" w:rsidRPr="003765D9" w:rsidRDefault="00997FC2"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br/>
              <w:t xml:space="preserve">13, rue François </w:t>
            </w:r>
            <w:proofErr w:type="spellStart"/>
            <w:r w:rsidRPr="003765D9">
              <w:rPr>
                <w:rFonts w:ascii="Calibri" w:hAnsi="Calibri" w:cs="Calibri"/>
                <w:color w:val="5F5F5F"/>
                <w:sz w:val="20"/>
                <w:szCs w:val="20"/>
                <w:lang w:eastAsia="en-US"/>
              </w:rPr>
              <w:t>Valleton</w:t>
            </w:r>
            <w:proofErr w:type="spellEnd"/>
          </w:p>
          <w:p w:rsidR="00997FC2" w:rsidRPr="003765D9" w:rsidRDefault="00997FC2">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997FC2" w:rsidRPr="003765D9" w:rsidRDefault="00997FC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997FC2" w:rsidRPr="003765D9" w:rsidRDefault="00997FC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br/>
              <w:t>Tel : 04.75 35 58 83</w:t>
            </w:r>
            <w:r w:rsidRPr="003765D9">
              <w:rPr>
                <w:rFonts w:ascii="Calibri" w:hAnsi="Calibri" w:cs="Calibri"/>
                <w:color w:val="5F5F5F"/>
                <w:sz w:val="20"/>
                <w:szCs w:val="20"/>
                <w:lang w:eastAsia="en-US"/>
              </w:rPr>
              <w:br/>
              <w:t xml:space="preserve">Mail : </w:t>
            </w:r>
            <w:hyperlink r:id="rId31" w:history="1">
              <w:r w:rsidRPr="003765D9">
                <w:rPr>
                  <w:rStyle w:val="Lienhypertexte"/>
                  <w:rFonts w:ascii="Calibri" w:hAnsi="Calibri" w:cs="Calibri"/>
                  <w:b/>
                  <w:color w:val="5F5F5F"/>
                  <w:sz w:val="20"/>
                  <w:szCs w:val="20"/>
                  <w:u w:val="single"/>
                  <w:lang w:eastAsia="en-US"/>
                </w:rPr>
                <w:t>07@se-unsa.org</w:t>
              </w:r>
            </w:hyperlink>
          </w:p>
          <w:p w:rsidR="00997FC2" w:rsidRDefault="00997FC2" w:rsidP="00973504">
            <w:pPr>
              <w:jc w:val="center"/>
              <w:rPr>
                <w:rFonts w:ascii="Calibri" w:hAnsi="Calibri" w:cs="Calibri"/>
                <w:b/>
                <w:color w:val="5F5F5F"/>
                <w:sz w:val="20"/>
                <w:szCs w:val="20"/>
                <w:lang w:eastAsia="en-US"/>
              </w:rPr>
            </w:pPr>
            <w:r w:rsidRPr="003765D9">
              <w:rPr>
                <w:rFonts w:ascii="Calibri" w:hAnsi="Calibri" w:cs="Calibri"/>
                <w:color w:val="5F5F5F"/>
                <w:sz w:val="20"/>
                <w:szCs w:val="20"/>
                <w:lang w:eastAsia="en-US"/>
              </w:rPr>
              <w:br/>
            </w:r>
            <w:r w:rsidRPr="003765D9">
              <w:rPr>
                <w:rFonts w:ascii="Calibri" w:hAnsi="Calibri" w:cs="Calibri"/>
                <w:b/>
                <w:color w:val="5F5F5F"/>
                <w:sz w:val="20"/>
                <w:szCs w:val="20"/>
                <w:lang w:eastAsia="en-US"/>
              </w:rPr>
              <w:t>Site internet :</w:t>
            </w:r>
          </w:p>
          <w:p w:rsidR="00997FC2" w:rsidRPr="003765D9" w:rsidRDefault="00061732" w:rsidP="00973504">
            <w:pPr>
              <w:jc w:val="center"/>
              <w:rPr>
                <w:rFonts w:ascii="Calibri" w:hAnsi="Calibri" w:cs="Calibri"/>
                <w:b/>
                <w:color w:val="5F5F5F"/>
                <w:sz w:val="20"/>
                <w:szCs w:val="20"/>
                <w:lang w:eastAsia="en-US"/>
              </w:rPr>
            </w:pPr>
            <w:hyperlink r:id="rId32" w:history="1">
              <w:r w:rsidR="00997FC2" w:rsidRPr="003765D9">
                <w:rPr>
                  <w:rStyle w:val="Lienhypertexte"/>
                  <w:rFonts w:ascii="Calibri" w:hAnsi="Calibri" w:cs="Calibri"/>
                  <w:b/>
                  <w:color w:val="5F5F5F"/>
                  <w:sz w:val="20"/>
                  <w:szCs w:val="20"/>
                  <w:lang w:eastAsia="en-US"/>
                </w:rPr>
                <w:t>http://sections.se-unsa.org/07/</w:t>
              </w:r>
            </w:hyperlink>
          </w:p>
          <w:p w:rsidR="00997FC2" w:rsidRPr="003765D9" w:rsidRDefault="00997FC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3" w:history="1">
              <w:r w:rsidRPr="003765D9">
                <w:rPr>
                  <w:rStyle w:val="Lienhypertexte"/>
                  <w:rFonts w:ascii="Calibri" w:hAnsi="Calibri" w:cs="Calibri"/>
                  <w:color w:val="5F5F5F"/>
                  <w:sz w:val="20"/>
                  <w:szCs w:val="20"/>
                  <w:lang w:eastAsia="en-US"/>
                </w:rPr>
                <w:t>https://www.facebook.com/LeSE.Unsa</w:t>
              </w:r>
            </w:hyperlink>
          </w:p>
          <w:p w:rsidR="00997FC2" w:rsidRPr="003765D9" w:rsidRDefault="00997FC2" w:rsidP="00973504">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34" w:history="1">
              <w:r w:rsidRPr="003765D9">
                <w:rPr>
                  <w:rStyle w:val="Lienhypertexte"/>
                  <w:rFonts w:ascii="Calibri" w:hAnsi="Calibri" w:cs="Calibri"/>
                  <w:color w:val="5F5F5F"/>
                  <w:sz w:val="20"/>
                  <w:szCs w:val="20"/>
                  <w:lang w:eastAsia="en-US"/>
                </w:rPr>
                <w:t>http://twitter.com/SE_Unsa</w:t>
              </w:r>
            </w:hyperlink>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997FC2" w:rsidRPr="003765D9" w:rsidRDefault="00997FC2" w:rsidP="00CD725A">
            <w:pPr>
              <w:spacing w:before="100" w:beforeAutospacing="1" w:after="100" w:afterAutospacing="1"/>
              <w:jc w:val="center"/>
              <w:rPr>
                <w:rFonts w:ascii="Calibri" w:hAnsi="Calibri" w:cs="Calibri"/>
              </w:rPr>
            </w:pPr>
            <w:r w:rsidRPr="003765D9">
              <w:rPr>
                <w:rFonts w:ascii="Calibri" w:hAnsi="Calibri" w:cs="Calibri"/>
              </w:rPr>
              <w:br w:type="page"/>
            </w:r>
            <w:r>
              <w:rPr>
                <w:rFonts w:ascii="Calibri" w:hAnsi="Calibri" w:cs="Calibri"/>
              </w:rPr>
              <w:t xml:space="preserve"> </w:t>
            </w:r>
            <w:r w:rsidR="001465AF" w:rsidRPr="00061732">
              <w:rPr>
                <w:rFonts w:ascii="Calibri" w:hAnsi="Calibri" w:cs="Calibri"/>
                <w:lang w:val="en-US"/>
              </w:rPr>
              <w:pict>
                <v:shape id="_x0000_i1028" type="#_x0000_t75" style="width:113.25pt;height:111.75pt">
                  <v:imagedata r:id="rId35"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6">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7025"/>
    <w:rsid w:val="00007C19"/>
    <w:rsid w:val="0001106F"/>
    <w:rsid w:val="00011C2E"/>
    <w:rsid w:val="000132F5"/>
    <w:rsid w:val="00013C76"/>
    <w:rsid w:val="00014400"/>
    <w:rsid w:val="00014626"/>
    <w:rsid w:val="00017EA2"/>
    <w:rsid w:val="000212FB"/>
    <w:rsid w:val="00024762"/>
    <w:rsid w:val="000247A3"/>
    <w:rsid w:val="00027A98"/>
    <w:rsid w:val="00027E7A"/>
    <w:rsid w:val="000309ED"/>
    <w:rsid w:val="0003143B"/>
    <w:rsid w:val="00035F73"/>
    <w:rsid w:val="0003707B"/>
    <w:rsid w:val="0003753D"/>
    <w:rsid w:val="000408E8"/>
    <w:rsid w:val="00041704"/>
    <w:rsid w:val="00042843"/>
    <w:rsid w:val="0004784B"/>
    <w:rsid w:val="00047D72"/>
    <w:rsid w:val="00051B34"/>
    <w:rsid w:val="00051F24"/>
    <w:rsid w:val="000520C6"/>
    <w:rsid w:val="00052A43"/>
    <w:rsid w:val="0005380E"/>
    <w:rsid w:val="00054851"/>
    <w:rsid w:val="000549D7"/>
    <w:rsid w:val="00057E30"/>
    <w:rsid w:val="00061732"/>
    <w:rsid w:val="000619BE"/>
    <w:rsid w:val="0006409E"/>
    <w:rsid w:val="00064507"/>
    <w:rsid w:val="00065475"/>
    <w:rsid w:val="00065E50"/>
    <w:rsid w:val="00065F5C"/>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4B47"/>
    <w:rsid w:val="0008744F"/>
    <w:rsid w:val="000877D8"/>
    <w:rsid w:val="00087E97"/>
    <w:rsid w:val="000908B5"/>
    <w:rsid w:val="00091EE0"/>
    <w:rsid w:val="000970E2"/>
    <w:rsid w:val="000972D9"/>
    <w:rsid w:val="000A0AD4"/>
    <w:rsid w:val="000A0D5D"/>
    <w:rsid w:val="000A11BF"/>
    <w:rsid w:val="000A2A7A"/>
    <w:rsid w:val="000A5A7F"/>
    <w:rsid w:val="000B050E"/>
    <w:rsid w:val="000B05C3"/>
    <w:rsid w:val="000B2CAA"/>
    <w:rsid w:val="000B34DB"/>
    <w:rsid w:val="000B7958"/>
    <w:rsid w:val="000B7BC3"/>
    <w:rsid w:val="000C0349"/>
    <w:rsid w:val="000C1DCA"/>
    <w:rsid w:val="000C2E24"/>
    <w:rsid w:val="000C39E8"/>
    <w:rsid w:val="000C3E3A"/>
    <w:rsid w:val="000C504B"/>
    <w:rsid w:val="000C50EE"/>
    <w:rsid w:val="000C529D"/>
    <w:rsid w:val="000D3EA0"/>
    <w:rsid w:val="000D4267"/>
    <w:rsid w:val="000D4405"/>
    <w:rsid w:val="000D651C"/>
    <w:rsid w:val="000D6CC5"/>
    <w:rsid w:val="000D70E3"/>
    <w:rsid w:val="000E0081"/>
    <w:rsid w:val="000E087D"/>
    <w:rsid w:val="000E125E"/>
    <w:rsid w:val="000E1506"/>
    <w:rsid w:val="000E2D4A"/>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1A4B"/>
    <w:rsid w:val="00124284"/>
    <w:rsid w:val="00124790"/>
    <w:rsid w:val="00126852"/>
    <w:rsid w:val="0012737C"/>
    <w:rsid w:val="0012743E"/>
    <w:rsid w:val="001333B6"/>
    <w:rsid w:val="00137934"/>
    <w:rsid w:val="00137D78"/>
    <w:rsid w:val="001400C5"/>
    <w:rsid w:val="00142EA2"/>
    <w:rsid w:val="00143903"/>
    <w:rsid w:val="001465AF"/>
    <w:rsid w:val="00147ABA"/>
    <w:rsid w:val="001565AD"/>
    <w:rsid w:val="00156781"/>
    <w:rsid w:val="00165F82"/>
    <w:rsid w:val="001669B8"/>
    <w:rsid w:val="00166FC3"/>
    <w:rsid w:val="001718EE"/>
    <w:rsid w:val="001724AE"/>
    <w:rsid w:val="001730E2"/>
    <w:rsid w:val="00177DBF"/>
    <w:rsid w:val="00181372"/>
    <w:rsid w:val="0018194E"/>
    <w:rsid w:val="00181ABE"/>
    <w:rsid w:val="00182701"/>
    <w:rsid w:val="00183B91"/>
    <w:rsid w:val="00186749"/>
    <w:rsid w:val="001871AA"/>
    <w:rsid w:val="00191B92"/>
    <w:rsid w:val="00192302"/>
    <w:rsid w:val="00193195"/>
    <w:rsid w:val="00193866"/>
    <w:rsid w:val="0019392D"/>
    <w:rsid w:val="00193CC7"/>
    <w:rsid w:val="001955B2"/>
    <w:rsid w:val="00195601"/>
    <w:rsid w:val="001A114F"/>
    <w:rsid w:val="001A11A4"/>
    <w:rsid w:val="001A156C"/>
    <w:rsid w:val="001A16BB"/>
    <w:rsid w:val="001A1968"/>
    <w:rsid w:val="001A4EEB"/>
    <w:rsid w:val="001A52C2"/>
    <w:rsid w:val="001A58A9"/>
    <w:rsid w:val="001A63C6"/>
    <w:rsid w:val="001A701B"/>
    <w:rsid w:val="001A781C"/>
    <w:rsid w:val="001A7C04"/>
    <w:rsid w:val="001B05B4"/>
    <w:rsid w:val="001B2AB8"/>
    <w:rsid w:val="001B2BAC"/>
    <w:rsid w:val="001B7FEA"/>
    <w:rsid w:val="001C13DA"/>
    <w:rsid w:val="001C1E76"/>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2AB5"/>
    <w:rsid w:val="001E446C"/>
    <w:rsid w:val="001E5582"/>
    <w:rsid w:val="001E5B5A"/>
    <w:rsid w:val="001E6EA5"/>
    <w:rsid w:val="001E6EFF"/>
    <w:rsid w:val="001F15FA"/>
    <w:rsid w:val="001F1C8D"/>
    <w:rsid w:val="001F4565"/>
    <w:rsid w:val="001F500A"/>
    <w:rsid w:val="001F5E38"/>
    <w:rsid w:val="00200912"/>
    <w:rsid w:val="00201BED"/>
    <w:rsid w:val="0020551D"/>
    <w:rsid w:val="00206253"/>
    <w:rsid w:val="00206AE1"/>
    <w:rsid w:val="00210E9F"/>
    <w:rsid w:val="002129F2"/>
    <w:rsid w:val="00212E96"/>
    <w:rsid w:val="0021421A"/>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010B"/>
    <w:rsid w:val="00231C48"/>
    <w:rsid w:val="00232708"/>
    <w:rsid w:val="00235AC3"/>
    <w:rsid w:val="0023641D"/>
    <w:rsid w:val="002367B5"/>
    <w:rsid w:val="002405F1"/>
    <w:rsid w:val="0024120D"/>
    <w:rsid w:val="0024230E"/>
    <w:rsid w:val="00242E3D"/>
    <w:rsid w:val="00243709"/>
    <w:rsid w:val="00243728"/>
    <w:rsid w:val="00243799"/>
    <w:rsid w:val="00245E09"/>
    <w:rsid w:val="002460CC"/>
    <w:rsid w:val="002463CA"/>
    <w:rsid w:val="00247FF3"/>
    <w:rsid w:val="00250135"/>
    <w:rsid w:val="002512D9"/>
    <w:rsid w:val="002563AB"/>
    <w:rsid w:val="00257561"/>
    <w:rsid w:val="0025787B"/>
    <w:rsid w:val="00260AE1"/>
    <w:rsid w:val="00262B82"/>
    <w:rsid w:val="00263395"/>
    <w:rsid w:val="002637F1"/>
    <w:rsid w:val="0026567C"/>
    <w:rsid w:val="00267418"/>
    <w:rsid w:val="002674CD"/>
    <w:rsid w:val="00271087"/>
    <w:rsid w:val="00271E54"/>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2A2E"/>
    <w:rsid w:val="00295073"/>
    <w:rsid w:val="002A1AE6"/>
    <w:rsid w:val="002A1BB9"/>
    <w:rsid w:val="002A45A7"/>
    <w:rsid w:val="002A5D63"/>
    <w:rsid w:val="002A6D57"/>
    <w:rsid w:val="002A72DE"/>
    <w:rsid w:val="002B4CEC"/>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51E7"/>
    <w:rsid w:val="002D58F7"/>
    <w:rsid w:val="002D6DF3"/>
    <w:rsid w:val="002E1F73"/>
    <w:rsid w:val="002E58E7"/>
    <w:rsid w:val="002E6778"/>
    <w:rsid w:val="002F1033"/>
    <w:rsid w:val="002F1911"/>
    <w:rsid w:val="002F1DD4"/>
    <w:rsid w:val="002F2365"/>
    <w:rsid w:val="002F53A2"/>
    <w:rsid w:val="002F6D7A"/>
    <w:rsid w:val="002F7835"/>
    <w:rsid w:val="00305656"/>
    <w:rsid w:val="003066C1"/>
    <w:rsid w:val="00306764"/>
    <w:rsid w:val="00307586"/>
    <w:rsid w:val="00312614"/>
    <w:rsid w:val="003126A7"/>
    <w:rsid w:val="00314043"/>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5489"/>
    <w:rsid w:val="003454E3"/>
    <w:rsid w:val="00346613"/>
    <w:rsid w:val="0034677B"/>
    <w:rsid w:val="00346B91"/>
    <w:rsid w:val="0035047A"/>
    <w:rsid w:val="00350965"/>
    <w:rsid w:val="003518B6"/>
    <w:rsid w:val="003520F4"/>
    <w:rsid w:val="0035341C"/>
    <w:rsid w:val="003539FD"/>
    <w:rsid w:val="00354805"/>
    <w:rsid w:val="00354FD1"/>
    <w:rsid w:val="00360EE5"/>
    <w:rsid w:val="00363EB8"/>
    <w:rsid w:val="0036453F"/>
    <w:rsid w:val="00364D1B"/>
    <w:rsid w:val="00365870"/>
    <w:rsid w:val="00365EA0"/>
    <w:rsid w:val="00366950"/>
    <w:rsid w:val="00370ADF"/>
    <w:rsid w:val="003713A0"/>
    <w:rsid w:val="0037212E"/>
    <w:rsid w:val="00372D41"/>
    <w:rsid w:val="0037381A"/>
    <w:rsid w:val="003759DE"/>
    <w:rsid w:val="003765D9"/>
    <w:rsid w:val="003807A7"/>
    <w:rsid w:val="003814A1"/>
    <w:rsid w:val="0038392C"/>
    <w:rsid w:val="00383DD7"/>
    <w:rsid w:val="003841F5"/>
    <w:rsid w:val="0038437D"/>
    <w:rsid w:val="003855B9"/>
    <w:rsid w:val="003859F8"/>
    <w:rsid w:val="00387365"/>
    <w:rsid w:val="003A610A"/>
    <w:rsid w:val="003A6C2B"/>
    <w:rsid w:val="003B0AD5"/>
    <w:rsid w:val="003B1065"/>
    <w:rsid w:val="003B1378"/>
    <w:rsid w:val="003B3F92"/>
    <w:rsid w:val="003B4694"/>
    <w:rsid w:val="003B5195"/>
    <w:rsid w:val="003B6667"/>
    <w:rsid w:val="003B75F3"/>
    <w:rsid w:val="003B7CBB"/>
    <w:rsid w:val="003C2101"/>
    <w:rsid w:val="003C32DE"/>
    <w:rsid w:val="003C4F61"/>
    <w:rsid w:val="003D1C04"/>
    <w:rsid w:val="003D1E97"/>
    <w:rsid w:val="003D3BFD"/>
    <w:rsid w:val="003D413E"/>
    <w:rsid w:val="003D43F2"/>
    <w:rsid w:val="003D450C"/>
    <w:rsid w:val="003E174C"/>
    <w:rsid w:val="003E2683"/>
    <w:rsid w:val="003E2EB9"/>
    <w:rsid w:val="003E3378"/>
    <w:rsid w:val="003E55F0"/>
    <w:rsid w:val="003E656F"/>
    <w:rsid w:val="003F45E8"/>
    <w:rsid w:val="003F58A2"/>
    <w:rsid w:val="003F5A3E"/>
    <w:rsid w:val="003F6F1C"/>
    <w:rsid w:val="00400DC2"/>
    <w:rsid w:val="004046C0"/>
    <w:rsid w:val="00405D0F"/>
    <w:rsid w:val="00405E76"/>
    <w:rsid w:val="00406ECA"/>
    <w:rsid w:val="00407373"/>
    <w:rsid w:val="00407765"/>
    <w:rsid w:val="00411068"/>
    <w:rsid w:val="004124C6"/>
    <w:rsid w:val="00412A9B"/>
    <w:rsid w:val="00415FF8"/>
    <w:rsid w:val="00416086"/>
    <w:rsid w:val="00417BF5"/>
    <w:rsid w:val="00420026"/>
    <w:rsid w:val="004254DE"/>
    <w:rsid w:val="00426D0A"/>
    <w:rsid w:val="00433611"/>
    <w:rsid w:val="004367CA"/>
    <w:rsid w:val="00436B48"/>
    <w:rsid w:val="00443C15"/>
    <w:rsid w:val="00443E2A"/>
    <w:rsid w:val="004511B2"/>
    <w:rsid w:val="004512F0"/>
    <w:rsid w:val="00451512"/>
    <w:rsid w:val="00453284"/>
    <w:rsid w:val="00456C7B"/>
    <w:rsid w:val="00457E7D"/>
    <w:rsid w:val="00461D18"/>
    <w:rsid w:val="004627E8"/>
    <w:rsid w:val="00467214"/>
    <w:rsid w:val="00470C29"/>
    <w:rsid w:val="00471D28"/>
    <w:rsid w:val="00472A46"/>
    <w:rsid w:val="004730D7"/>
    <w:rsid w:val="00473197"/>
    <w:rsid w:val="00473C2C"/>
    <w:rsid w:val="0047608F"/>
    <w:rsid w:val="0048063B"/>
    <w:rsid w:val="00481670"/>
    <w:rsid w:val="004841E9"/>
    <w:rsid w:val="004879E9"/>
    <w:rsid w:val="00487E1A"/>
    <w:rsid w:val="00491373"/>
    <w:rsid w:val="004934E3"/>
    <w:rsid w:val="0049422A"/>
    <w:rsid w:val="00495192"/>
    <w:rsid w:val="00495D0C"/>
    <w:rsid w:val="004978AD"/>
    <w:rsid w:val="004A197A"/>
    <w:rsid w:val="004A2662"/>
    <w:rsid w:val="004A2C5C"/>
    <w:rsid w:val="004A3ECF"/>
    <w:rsid w:val="004A7922"/>
    <w:rsid w:val="004A7CF4"/>
    <w:rsid w:val="004B0294"/>
    <w:rsid w:val="004B0A5B"/>
    <w:rsid w:val="004B0C43"/>
    <w:rsid w:val="004B2252"/>
    <w:rsid w:val="004B71D0"/>
    <w:rsid w:val="004C0417"/>
    <w:rsid w:val="004C0899"/>
    <w:rsid w:val="004C34F7"/>
    <w:rsid w:val="004C584C"/>
    <w:rsid w:val="004C64C8"/>
    <w:rsid w:val="004D23DD"/>
    <w:rsid w:val="004D26C9"/>
    <w:rsid w:val="004D318D"/>
    <w:rsid w:val="004D7F85"/>
    <w:rsid w:val="004E270B"/>
    <w:rsid w:val="004F0451"/>
    <w:rsid w:val="004F2773"/>
    <w:rsid w:val="004F2F14"/>
    <w:rsid w:val="004F4984"/>
    <w:rsid w:val="004F64BE"/>
    <w:rsid w:val="004F66B4"/>
    <w:rsid w:val="004F71A3"/>
    <w:rsid w:val="00500C26"/>
    <w:rsid w:val="005037E3"/>
    <w:rsid w:val="00504525"/>
    <w:rsid w:val="00505DF6"/>
    <w:rsid w:val="0051517C"/>
    <w:rsid w:val="00517249"/>
    <w:rsid w:val="00517E52"/>
    <w:rsid w:val="0052365C"/>
    <w:rsid w:val="005247B1"/>
    <w:rsid w:val="005253AF"/>
    <w:rsid w:val="0053095C"/>
    <w:rsid w:val="00541F23"/>
    <w:rsid w:val="0054301F"/>
    <w:rsid w:val="00543950"/>
    <w:rsid w:val="005448B0"/>
    <w:rsid w:val="00544AA6"/>
    <w:rsid w:val="00545CC5"/>
    <w:rsid w:val="00550098"/>
    <w:rsid w:val="00552747"/>
    <w:rsid w:val="00554FBA"/>
    <w:rsid w:val="0055581E"/>
    <w:rsid w:val="005561D6"/>
    <w:rsid w:val="00560F5D"/>
    <w:rsid w:val="005622A2"/>
    <w:rsid w:val="00564137"/>
    <w:rsid w:val="0056479C"/>
    <w:rsid w:val="00565AA8"/>
    <w:rsid w:val="00567BEB"/>
    <w:rsid w:val="00571EF4"/>
    <w:rsid w:val="00571F23"/>
    <w:rsid w:val="00573D82"/>
    <w:rsid w:val="005759BE"/>
    <w:rsid w:val="00576CCE"/>
    <w:rsid w:val="00577217"/>
    <w:rsid w:val="00580217"/>
    <w:rsid w:val="0058067E"/>
    <w:rsid w:val="00581CAD"/>
    <w:rsid w:val="005832A0"/>
    <w:rsid w:val="00583517"/>
    <w:rsid w:val="005848D3"/>
    <w:rsid w:val="00586287"/>
    <w:rsid w:val="005870DE"/>
    <w:rsid w:val="005905AB"/>
    <w:rsid w:val="005939D4"/>
    <w:rsid w:val="00594543"/>
    <w:rsid w:val="00594D8F"/>
    <w:rsid w:val="00594E16"/>
    <w:rsid w:val="0059560F"/>
    <w:rsid w:val="005A0248"/>
    <w:rsid w:val="005A061C"/>
    <w:rsid w:val="005A4818"/>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6B8E"/>
    <w:rsid w:val="005E755A"/>
    <w:rsid w:val="005F1700"/>
    <w:rsid w:val="005F189A"/>
    <w:rsid w:val="005F3308"/>
    <w:rsid w:val="005F5661"/>
    <w:rsid w:val="005F6F84"/>
    <w:rsid w:val="006006E9"/>
    <w:rsid w:val="00606D3E"/>
    <w:rsid w:val="00607C06"/>
    <w:rsid w:val="0061005F"/>
    <w:rsid w:val="0061033B"/>
    <w:rsid w:val="00610EDE"/>
    <w:rsid w:val="0061406A"/>
    <w:rsid w:val="00614D5E"/>
    <w:rsid w:val="006172F8"/>
    <w:rsid w:val="00622058"/>
    <w:rsid w:val="00622297"/>
    <w:rsid w:val="00622322"/>
    <w:rsid w:val="006232DB"/>
    <w:rsid w:val="0062720C"/>
    <w:rsid w:val="00632848"/>
    <w:rsid w:val="006355FB"/>
    <w:rsid w:val="006444A6"/>
    <w:rsid w:val="00644728"/>
    <w:rsid w:val="0064498C"/>
    <w:rsid w:val="00645097"/>
    <w:rsid w:val="00651112"/>
    <w:rsid w:val="00652937"/>
    <w:rsid w:val="0065339A"/>
    <w:rsid w:val="0065409B"/>
    <w:rsid w:val="006541D7"/>
    <w:rsid w:val="00654C72"/>
    <w:rsid w:val="00655C1B"/>
    <w:rsid w:val="006564B3"/>
    <w:rsid w:val="00657338"/>
    <w:rsid w:val="00662447"/>
    <w:rsid w:val="006631A2"/>
    <w:rsid w:val="00663489"/>
    <w:rsid w:val="00664475"/>
    <w:rsid w:val="00667894"/>
    <w:rsid w:val="006737EF"/>
    <w:rsid w:val="006746C7"/>
    <w:rsid w:val="00674D3E"/>
    <w:rsid w:val="00675536"/>
    <w:rsid w:val="006850CD"/>
    <w:rsid w:val="00690DC1"/>
    <w:rsid w:val="00691755"/>
    <w:rsid w:val="00691F65"/>
    <w:rsid w:val="00692A34"/>
    <w:rsid w:val="0069340D"/>
    <w:rsid w:val="006941EC"/>
    <w:rsid w:val="00695B61"/>
    <w:rsid w:val="00695F60"/>
    <w:rsid w:val="00696EC5"/>
    <w:rsid w:val="006A0A0E"/>
    <w:rsid w:val="006A229D"/>
    <w:rsid w:val="006A58B2"/>
    <w:rsid w:val="006A5991"/>
    <w:rsid w:val="006A6C3E"/>
    <w:rsid w:val="006A7A7B"/>
    <w:rsid w:val="006B095B"/>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14B1"/>
    <w:rsid w:val="006F1A6A"/>
    <w:rsid w:val="006F24FD"/>
    <w:rsid w:val="006F3349"/>
    <w:rsid w:val="006F5814"/>
    <w:rsid w:val="006F7E7B"/>
    <w:rsid w:val="00700DA0"/>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FF2"/>
    <w:rsid w:val="00723234"/>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5024"/>
    <w:rsid w:val="00755C49"/>
    <w:rsid w:val="00755E5D"/>
    <w:rsid w:val="00760771"/>
    <w:rsid w:val="00760C63"/>
    <w:rsid w:val="0076182C"/>
    <w:rsid w:val="007644D5"/>
    <w:rsid w:val="0076510D"/>
    <w:rsid w:val="00765C99"/>
    <w:rsid w:val="00770762"/>
    <w:rsid w:val="00770A4D"/>
    <w:rsid w:val="00771979"/>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E22"/>
    <w:rsid w:val="007B3944"/>
    <w:rsid w:val="007B71E6"/>
    <w:rsid w:val="007B78E9"/>
    <w:rsid w:val="007C1BAA"/>
    <w:rsid w:val="007C224B"/>
    <w:rsid w:val="007C6188"/>
    <w:rsid w:val="007C7019"/>
    <w:rsid w:val="007C71ED"/>
    <w:rsid w:val="007C7FB9"/>
    <w:rsid w:val="007C7FE6"/>
    <w:rsid w:val="007D1C96"/>
    <w:rsid w:val="007D3DE0"/>
    <w:rsid w:val="007E1364"/>
    <w:rsid w:val="007E1E76"/>
    <w:rsid w:val="007E4C5F"/>
    <w:rsid w:val="007E608F"/>
    <w:rsid w:val="007E6D97"/>
    <w:rsid w:val="007E6FDB"/>
    <w:rsid w:val="007F01F6"/>
    <w:rsid w:val="007F2188"/>
    <w:rsid w:val="007F3513"/>
    <w:rsid w:val="007F5B53"/>
    <w:rsid w:val="007F6136"/>
    <w:rsid w:val="00805D67"/>
    <w:rsid w:val="00806D41"/>
    <w:rsid w:val="00811E39"/>
    <w:rsid w:val="00811F4A"/>
    <w:rsid w:val="00812A1C"/>
    <w:rsid w:val="00813CA0"/>
    <w:rsid w:val="008149A4"/>
    <w:rsid w:val="008149EB"/>
    <w:rsid w:val="008154D7"/>
    <w:rsid w:val="00816058"/>
    <w:rsid w:val="00816BD1"/>
    <w:rsid w:val="00821505"/>
    <w:rsid w:val="008216D2"/>
    <w:rsid w:val="00823F45"/>
    <w:rsid w:val="0082567F"/>
    <w:rsid w:val="008256DD"/>
    <w:rsid w:val="0082639E"/>
    <w:rsid w:val="00826C0F"/>
    <w:rsid w:val="00827F41"/>
    <w:rsid w:val="008330F3"/>
    <w:rsid w:val="00834881"/>
    <w:rsid w:val="00834911"/>
    <w:rsid w:val="00834C43"/>
    <w:rsid w:val="008359AB"/>
    <w:rsid w:val="00836015"/>
    <w:rsid w:val="00837971"/>
    <w:rsid w:val="00837A27"/>
    <w:rsid w:val="008401BA"/>
    <w:rsid w:val="00840213"/>
    <w:rsid w:val="00841563"/>
    <w:rsid w:val="00842765"/>
    <w:rsid w:val="00843D05"/>
    <w:rsid w:val="00844F90"/>
    <w:rsid w:val="008534A6"/>
    <w:rsid w:val="0085420E"/>
    <w:rsid w:val="00854E11"/>
    <w:rsid w:val="00855F5E"/>
    <w:rsid w:val="00856533"/>
    <w:rsid w:val="00856A7C"/>
    <w:rsid w:val="00862C3C"/>
    <w:rsid w:val="008647CB"/>
    <w:rsid w:val="0086593A"/>
    <w:rsid w:val="00865DE7"/>
    <w:rsid w:val="008676F4"/>
    <w:rsid w:val="00867F93"/>
    <w:rsid w:val="00870425"/>
    <w:rsid w:val="00870C7B"/>
    <w:rsid w:val="00872BC2"/>
    <w:rsid w:val="00874F88"/>
    <w:rsid w:val="008766E2"/>
    <w:rsid w:val="00881EB2"/>
    <w:rsid w:val="00883A59"/>
    <w:rsid w:val="00884907"/>
    <w:rsid w:val="008873E7"/>
    <w:rsid w:val="00887F0E"/>
    <w:rsid w:val="00890680"/>
    <w:rsid w:val="0089214F"/>
    <w:rsid w:val="00892794"/>
    <w:rsid w:val="00892F01"/>
    <w:rsid w:val="00893DB2"/>
    <w:rsid w:val="008943EF"/>
    <w:rsid w:val="00895710"/>
    <w:rsid w:val="0089634D"/>
    <w:rsid w:val="00896AEF"/>
    <w:rsid w:val="0089799F"/>
    <w:rsid w:val="008A287C"/>
    <w:rsid w:val="008A2DA6"/>
    <w:rsid w:val="008A4128"/>
    <w:rsid w:val="008A4B41"/>
    <w:rsid w:val="008A6193"/>
    <w:rsid w:val="008A7D02"/>
    <w:rsid w:val="008B0A6B"/>
    <w:rsid w:val="008B2F8D"/>
    <w:rsid w:val="008C122F"/>
    <w:rsid w:val="008C323E"/>
    <w:rsid w:val="008C4B47"/>
    <w:rsid w:val="008C4B77"/>
    <w:rsid w:val="008C4BA7"/>
    <w:rsid w:val="008C4EAB"/>
    <w:rsid w:val="008C57B7"/>
    <w:rsid w:val="008D0CA7"/>
    <w:rsid w:val="008D1C38"/>
    <w:rsid w:val="008D3C78"/>
    <w:rsid w:val="008D3F5E"/>
    <w:rsid w:val="008D4EF3"/>
    <w:rsid w:val="008D5769"/>
    <w:rsid w:val="008D6E9F"/>
    <w:rsid w:val="008E0528"/>
    <w:rsid w:val="008E0B41"/>
    <w:rsid w:val="008E1BC8"/>
    <w:rsid w:val="008E5F80"/>
    <w:rsid w:val="008E7481"/>
    <w:rsid w:val="008E7B67"/>
    <w:rsid w:val="008F160E"/>
    <w:rsid w:val="008F235C"/>
    <w:rsid w:val="008F6073"/>
    <w:rsid w:val="008F6F2D"/>
    <w:rsid w:val="008F7C4D"/>
    <w:rsid w:val="00900D66"/>
    <w:rsid w:val="00900FE2"/>
    <w:rsid w:val="009023C3"/>
    <w:rsid w:val="00904DCA"/>
    <w:rsid w:val="00906B22"/>
    <w:rsid w:val="00907970"/>
    <w:rsid w:val="009079EF"/>
    <w:rsid w:val="009109CF"/>
    <w:rsid w:val="0091152D"/>
    <w:rsid w:val="00913011"/>
    <w:rsid w:val="00914569"/>
    <w:rsid w:val="0091552A"/>
    <w:rsid w:val="00917BD3"/>
    <w:rsid w:val="00921FE4"/>
    <w:rsid w:val="00924585"/>
    <w:rsid w:val="00924B88"/>
    <w:rsid w:val="00927462"/>
    <w:rsid w:val="00927A43"/>
    <w:rsid w:val="00927EF3"/>
    <w:rsid w:val="00931071"/>
    <w:rsid w:val="00935813"/>
    <w:rsid w:val="0093623D"/>
    <w:rsid w:val="00937FF7"/>
    <w:rsid w:val="00941794"/>
    <w:rsid w:val="00941A19"/>
    <w:rsid w:val="009437CB"/>
    <w:rsid w:val="009456BF"/>
    <w:rsid w:val="009478FF"/>
    <w:rsid w:val="00947BC3"/>
    <w:rsid w:val="00947D81"/>
    <w:rsid w:val="0095017B"/>
    <w:rsid w:val="00953E5B"/>
    <w:rsid w:val="00953F86"/>
    <w:rsid w:val="00954144"/>
    <w:rsid w:val="00954994"/>
    <w:rsid w:val="00956E57"/>
    <w:rsid w:val="00956E98"/>
    <w:rsid w:val="00961841"/>
    <w:rsid w:val="00961E47"/>
    <w:rsid w:val="00961F48"/>
    <w:rsid w:val="00963691"/>
    <w:rsid w:val="009636B8"/>
    <w:rsid w:val="0096388C"/>
    <w:rsid w:val="009639EB"/>
    <w:rsid w:val="00963BEB"/>
    <w:rsid w:val="00965413"/>
    <w:rsid w:val="009656B7"/>
    <w:rsid w:val="009703FD"/>
    <w:rsid w:val="0097045E"/>
    <w:rsid w:val="0097082B"/>
    <w:rsid w:val="009711B7"/>
    <w:rsid w:val="00973504"/>
    <w:rsid w:val="00973C02"/>
    <w:rsid w:val="0097534A"/>
    <w:rsid w:val="00975D60"/>
    <w:rsid w:val="0097658A"/>
    <w:rsid w:val="00976C53"/>
    <w:rsid w:val="00977033"/>
    <w:rsid w:val="00982C23"/>
    <w:rsid w:val="00983712"/>
    <w:rsid w:val="00987587"/>
    <w:rsid w:val="00992011"/>
    <w:rsid w:val="0099291F"/>
    <w:rsid w:val="0099297F"/>
    <w:rsid w:val="0099443E"/>
    <w:rsid w:val="00995254"/>
    <w:rsid w:val="0099614F"/>
    <w:rsid w:val="00997FC2"/>
    <w:rsid w:val="009B107F"/>
    <w:rsid w:val="009B3C13"/>
    <w:rsid w:val="009B4E47"/>
    <w:rsid w:val="009B67EC"/>
    <w:rsid w:val="009B6F53"/>
    <w:rsid w:val="009B7273"/>
    <w:rsid w:val="009C2092"/>
    <w:rsid w:val="009C425B"/>
    <w:rsid w:val="009C4CEA"/>
    <w:rsid w:val="009C5ACA"/>
    <w:rsid w:val="009C60C5"/>
    <w:rsid w:val="009C6535"/>
    <w:rsid w:val="009D0914"/>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A016B0"/>
    <w:rsid w:val="00A02429"/>
    <w:rsid w:val="00A02ABA"/>
    <w:rsid w:val="00A04597"/>
    <w:rsid w:val="00A04881"/>
    <w:rsid w:val="00A07C24"/>
    <w:rsid w:val="00A07E25"/>
    <w:rsid w:val="00A11100"/>
    <w:rsid w:val="00A1206D"/>
    <w:rsid w:val="00A1386E"/>
    <w:rsid w:val="00A154D6"/>
    <w:rsid w:val="00A15DCE"/>
    <w:rsid w:val="00A161F6"/>
    <w:rsid w:val="00A1664E"/>
    <w:rsid w:val="00A20005"/>
    <w:rsid w:val="00A21D92"/>
    <w:rsid w:val="00A22881"/>
    <w:rsid w:val="00A23054"/>
    <w:rsid w:val="00A2319F"/>
    <w:rsid w:val="00A23D3D"/>
    <w:rsid w:val="00A2631B"/>
    <w:rsid w:val="00A26A91"/>
    <w:rsid w:val="00A276D3"/>
    <w:rsid w:val="00A33981"/>
    <w:rsid w:val="00A34BB8"/>
    <w:rsid w:val="00A406DB"/>
    <w:rsid w:val="00A41F28"/>
    <w:rsid w:val="00A43CAF"/>
    <w:rsid w:val="00A45848"/>
    <w:rsid w:val="00A50AFB"/>
    <w:rsid w:val="00A55359"/>
    <w:rsid w:val="00A5623A"/>
    <w:rsid w:val="00A564B1"/>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50D1"/>
    <w:rsid w:val="00A77599"/>
    <w:rsid w:val="00A77822"/>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5C15"/>
    <w:rsid w:val="00AA6959"/>
    <w:rsid w:val="00AB1DBF"/>
    <w:rsid w:val="00AB3C2D"/>
    <w:rsid w:val="00AB3CE2"/>
    <w:rsid w:val="00AB3D76"/>
    <w:rsid w:val="00AB4277"/>
    <w:rsid w:val="00AB47CC"/>
    <w:rsid w:val="00AB4CEC"/>
    <w:rsid w:val="00AB5532"/>
    <w:rsid w:val="00AB7272"/>
    <w:rsid w:val="00AB792B"/>
    <w:rsid w:val="00AC04BB"/>
    <w:rsid w:val="00AC21DA"/>
    <w:rsid w:val="00AC35EA"/>
    <w:rsid w:val="00AC3D25"/>
    <w:rsid w:val="00AC7A74"/>
    <w:rsid w:val="00AC7DF1"/>
    <w:rsid w:val="00AD1990"/>
    <w:rsid w:val="00AD2168"/>
    <w:rsid w:val="00AD39C3"/>
    <w:rsid w:val="00AD40C5"/>
    <w:rsid w:val="00AD4DB8"/>
    <w:rsid w:val="00AD7ABF"/>
    <w:rsid w:val="00AE0DA8"/>
    <w:rsid w:val="00AE1EE5"/>
    <w:rsid w:val="00AE1FF3"/>
    <w:rsid w:val="00AE2FC9"/>
    <w:rsid w:val="00AE54D6"/>
    <w:rsid w:val="00AF4A21"/>
    <w:rsid w:val="00B0054F"/>
    <w:rsid w:val="00B00909"/>
    <w:rsid w:val="00B05625"/>
    <w:rsid w:val="00B07436"/>
    <w:rsid w:val="00B07699"/>
    <w:rsid w:val="00B07795"/>
    <w:rsid w:val="00B07927"/>
    <w:rsid w:val="00B13A53"/>
    <w:rsid w:val="00B13F94"/>
    <w:rsid w:val="00B157AA"/>
    <w:rsid w:val="00B21EDB"/>
    <w:rsid w:val="00B24AC1"/>
    <w:rsid w:val="00B25ED8"/>
    <w:rsid w:val="00B27107"/>
    <w:rsid w:val="00B275BC"/>
    <w:rsid w:val="00B31FD9"/>
    <w:rsid w:val="00B3320F"/>
    <w:rsid w:val="00B34480"/>
    <w:rsid w:val="00B36D09"/>
    <w:rsid w:val="00B41056"/>
    <w:rsid w:val="00B4149D"/>
    <w:rsid w:val="00B45AA9"/>
    <w:rsid w:val="00B4781F"/>
    <w:rsid w:val="00B52686"/>
    <w:rsid w:val="00B52716"/>
    <w:rsid w:val="00B544FD"/>
    <w:rsid w:val="00B57E11"/>
    <w:rsid w:val="00B60311"/>
    <w:rsid w:val="00B618F8"/>
    <w:rsid w:val="00B61F0B"/>
    <w:rsid w:val="00B70692"/>
    <w:rsid w:val="00B75733"/>
    <w:rsid w:val="00B75883"/>
    <w:rsid w:val="00B75FF4"/>
    <w:rsid w:val="00B778F0"/>
    <w:rsid w:val="00B80ED9"/>
    <w:rsid w:val="00B821A4"/>
    <w:rsid w:val="00B8232D"/>
    <w:rsid w:val="00B831A9"/>
    <w:rsid w:val="00B87F92"/>
    <w:rsid w:val="00B93C4F"/>
    <w:rsid w:val="00B94C32"/>
    <w:rsid w:val="00B95DE6"/>
    <w:rsid w:val="00B9614F"/>
    <w:rsid w:val="00B964A3"/>
    <w:rsid w:val="00B96BEB"/>
    <w:rsid w:val="00BA0981"/>
    <w:rsid w:val="00BA115A"/>
    <w:rsid w:val="00BA1E45"/>
    <w:rsid w:val="00BA2167"/>
    <w:rsid w:val="00BA2E4E"/>
    <w:rsid w:val="00BA46A7"/>
    <w:rsid w:val="00BA7A18"/>
    <w:rsid w:val="00BB1F98"/>
    <w:rsid w:val="00BB21D7"/>
    <w:rsid w:val="00BB3E80"/>
    <w:rsid w:val="00BB4803"/>
    <w:rsid w:val="00BC2C8D"/>
    <w:rsid w:val="00BC75E5"/>
    <w:rsid w:val="00BD1033"/>
    <w:rsid w:val="00BD1F70"/>
    <w:rsid w:val="00BD3B95"/>
    <w:rsid w:val="00BD7963"/>
    <w:rsid w:val="00BE2417"/>
    <w:rsid w:val="00BE67BE"/>
    <w:rsid w:val="00BE7C69"/>
    <w:rsid w:val="00BF0080"/>
    <w:rsid w:val="00BF174A"/>
    <w:rsid w:val="00BF3062"/>
    <w:rsid w:val="00BF54B6"/>
    <w:rsid w:val="00BF688C"/>
    <w:rsid w:val="00C03751"/>
    <w:rsid w:val="00C0449A"/>
    <w:rsid w:val="00C06F4C"/>
    <w:rsid w:val="00C07CFD"/>
    <w:rsid w:val="00C13438"/>
    <w:rsid w:val="00C1351E"/>
    <w:rsid w:val="00C13F00"/>
    <w:rsid w:val="00C14113"/>
    <w:rsid w:val="00C15BC6"/>
    <w:rsid w:val="00C20540"/>
    <w:rsid w:val="00C21A2F"/>
    <w:rsid w:val="00C22092"/>
    <w:rsid w:val="00C230FE"/>
    <w:rsid w:val="00C248A4"/>
    <w:rsid w:val="00C251C9"/>
    <w:rsid w:val="00C26BA9"/>
    <w:rsid w:val="00C3232E"/>
    <w:rsid w:val="00C346DC"/>
    <w:rsid w:val="00C37573"/>
    <w:rsid w:val="00C40DFE"/>
    <w:rsid w:val="00C42935"/>
    <w:rsid w:val="00C4357A"/>
    <w:rsid w:val="00C4426B"/>
    <w:rsid w:val="00C51733"/>
    <w:rsid w:val="00C523D3"/>
    <w:rsid w:val="00C53F88"/>
    <w:rsid w:val="00C55586"/>
    <w:rsid w:val="00C5592D"/>
    <w:rsid w:val="00C55BEB"/>
    <w:rsid w:val="00C571CC"/>
    <w:rsid w:val="00C579BD"/>
    <w:rsid w:val="00C62234"/>
    <w:rsid w:val="00C66914"/>
    <w:rsid w:val="00C7143E"/>
    <w:rsid w:val="00C74D4B"/>
    <w:rsid w:val="00C77884"/>
    <w:rsid w:val="00C80621"/>
    <w:rsid w:val="00C8382F"/>
    <w:rsid w:val="00C861CC"/>
    <w:rsid w:val="00C8751A"/>
    <w:rsid w:val="00C87538"/>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6F97"/>
    <w:rsid w:val="00CB7406"/>
    <w:rsid w:val="00CB7801"/>
    <w:rsid w:val="00CB7D83"/>
    <w:rsid w:val="00CC083B"/>
    <w:rsid w:val="00CC25CC"/>
    <w:rsid w:val="00CC28E6"/>
    <w:rsid w:val="00CC2A3F"/>
    <w:rsid w:val="00CC2CBE"/>
    <w:rsid w:val="00CC3470"/>
    <w:rsid w:val="00CC3F35"/>
    <w:rsid w:val="00CC4095"/>
    <w:rsid w:val="00CC4BAE"/>
    <w:rsid w:val="00CC5B24"/>
    <w:rsid w:val="00CD05A9"/>
    <w:rsid w:val="00CD35BC"/>
    <w:rsid w:val="00CD4850"/>
    <w:rsid w:val="00CD4B6A"/>
    <w:rsid w:val="00CD6FF3"/>
    <w:rsid w:val="00CD725A"/>
    <w:rsid w:val="00CD7408"/>
    <w:rsid w:val="00CE0C53"/>
    <w:rsid w:val="00CE3118"/>
    <w:rsid w:val="00CE38BA"/>
    <w:rsid w:val="00CE450E"/>
    <w:rsid w:val="00CE553A"/>
    <w:rsid w:val="00CE623F"/>
    <w:rsid w:val="00CE66D0"/>
    <w:rsid w:val="00CF6D19"/>
    <w:rsid w:val="00CF6DC2"/>
    <w:rsid w:val="00CF6F52"/>
    <w:rsid w:val="00D02395"/>
    <w:rsid w:val="00D03BBA"/>
    <w:rsid w:val="00D03E0F"/>
    <w:rsid w:val="00D04716"/>
    <w:rsid w:val="00D06F21"/>
    <w:rsid w:val="00D10804"/>
    <w:rsid w:val="00D1203D"/>
    <w:rsid w:val="00D14AB8"/>
    <w:rsid w:val="00D21CAB"/>
    <w:rsid w:val="00D22556"/>
    <w:rsid w:val="00D245E0"/>
    <w:rsid w:val="00D26460"/>
    <w:rsid w:val="00D31931"/>
    <w:rsid w:val="00D351B3"/>
    <w:rsid w:val="00D3648E"/>
    <w:rsid w:val="00D379A5"/>
    <w:rsid w:val="00D405F6"/>
    <w:rsid w:val="00D40C97"/>
    <w:rsid w:val="00D41A79"/>
    <w:rsid w:val="00D42A8B"/>
    <w:rsid w:val="00D42DC7"/>
    <w:rsid w:val="00D432E4"/>
    <w:rsid w:val="00D434E3"/>
    <w:rsid w:val="00D44CC5"/>
    <w:rsid w:val="00D47DBF"/>
    <w:rsid w:val="00D5043A"/>
    <w:rsid w:val="00D51127"/>
    <w:rsid w:val="00D52CF8"/>
    <w:rsid w:val="00D55760"/>
    <w:rsid w:val="00D55BC5"/>
    <w:rsid w:val="00D613BE"/>
    <w:rsid w:val="00D61749"/>
    <w:rsid w:val="00D62375"/>
    <w:rsid w:val="00D64619"/>
    <w:rsid w:val="00D64A61"/>
    <w:rsid w:val="00D64ADA"/>
    <w:rsid w:val="00D64B45"/>
    <w:rsid w:val="00D657D0"/>
    <w:rsid w:val="00D67C3E"/>
    <w:rsid w:val="00D70AB5"/>
    <w:rsid w:val="00D70C4D"/>
    <w:rsid w:val="00D74334"/>
    <w:rsid w:val="00D74D2C"/>
    <w:rsid w:val="00D75EBD"/>
    <w:rsid w:val="00D77F4D"/>
    <w:rsid w:val="00D8061D"/>
    <w:rsid w:val="00D809B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326"/>
    <w:rsid w:val="00DA6DFA"/>
    <w:rsid w:val="00DB0C70"/>
    <w:rsid w:val="00DB3D29"/>
    <w:rsid w:val="00DB7B0A"/>
    <w:rsid w:val="00DB7C1E"/>
    <w:rsid w:val="00DC139E"/>
    <w:rsid w:val="00DC51B1"/>
    <w:rsid w:val="00DC5FE5"/>
    <w:rsid w:val="00DC623B"/>
    <w:rsid w:val="00DD0C1C"/>
    <w:rsid w:val="00DD6827"/>
    <w:rsid w:val="00DE639A"/>
    <w:rsid w:val="00DE7185"/>
    <w:rsid w:val="00DF58DF"/>
    <w:rsid w:val="00DF723B"/>
    <w:rsid w:val="00DF7616"/>
    <w:rsid w:val="00E01DBA"/>
    <w:rsid w:val="00E021AF"/>
    <w:rsid w:val="00E05325"/>
    <w:rsid w:val="00E07B76"/>
    <w:rsid w:val="00E10872"/>
    <w:rsid w:val="00E12075"/>
    <w:rsid w:val="00E13BE5"/>
    <w:rsid w:val="00E15DD5"/>
    <w:rsid w:val="00E16306"/>
    <w:rsid w:val="00E16A3E"/>
    <w:rsid w:val="00E179E5"/>
    <w:rsid w:val="00E17CE3"/>
    <w:rsid w:val="00E17E4E"/>
    <w:rsid w:val="00E23B5E"/>
    <w:rsid w:val="00E24D2B"/>
    <w:rsid w:val="00E258AD"/>
    <w:rsid w:val="00E25B8E"/>
    <w:rsid w:val="00E26358"/>
    <w:rsid w:val="00E2727F"/>
    <w:rsid w:val="00E27A16"/>
    <w:rsid w:val="00E27D8E"/>
    <w:rsid w:val="00E30DF4"/>
    <w:rsid w:val="00E32294"/>
    <w:rsid w:val="00E33A99"/>
    <w:rsid w:val="00E3521A"/>
    <w:rsid w:val="00E36480"/>
    <w:rsid w:val="00E379EB"/>
    <w:rsid w:val="00E44922"/>
    <w:rsid w:val="00E454B4"/>
    <w:rsid w:val="00E45710"/>
    <w:rsid w:val="00E45A55"/>
    <w:rsid w:val="00E50F88"/>
    <w:rsid w:val="00E52165"/>
    <w:rsid w:val="00E525D0"/>
    <w:rsid w:val="00E53172"/>
    <w:rsid w:val="00E532B5"/>
    <w:rsid w:val="00E551BE"/>
    <w:rsid w:val="00E57231"/>
    <w:rsid w:val="00E57344"/>
    <w:rsid w:val="00E634D5"/>
    <w:rsid w:val="00E6415E"/>
    <w:rsid w:val="00E664A3"/>
    <w:rsid w:val="00E667A3"/>
    <w:rsid w:val="00E66939"/>
    <w:rsid w:val="00E673FB"/>
    <w:rsid w:val="00E705B6"/>
    <w:rsid w:val="00E745AF"/>
    <w:rsid w:val="00E76BF2"/>
    <w:rsid w:val="00E76D53"/>
    <w:rsid w:val="00E77981"/>
    <w:rsid w:val="00E81253"/>
    <w:rsid w:val="00E82C86"/>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6C52"/>
    <w:rsid w:val="00EC09EC"/>
    <w:rsid w:val="00EC2073"/>
    <w:rsid w:val="00EC35AF"/>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520A"/>
    <w:rsid w:val="00EE5B17"/>
    <w:rsid w:val="00EE6D79"/>
    <w:rsid w:val="00EF3822"/>
    <w:rsid w:val="00EF41F4"/>
    <w:rsid w:val="00EF58CA"/>
    <w:rsid w:val="00EF5911"/>
    <w:rsid w:val="00F020E3"/>
    <w:rsid w:val="00F02716"/>
    <w:rsid w:val="00F066B6"/>
    <w:rsid w:val="00F12073"/>
    <w:rsid w:val="00F143D0"/>
    <w:rsid w:val="00F14927"/>
    <w:rsid w:val="00F14F62"/>
    <w:rsid w:val="00F16E8B"/>
    <w:rsid w:val="00F171E3"/>
    <w:rsid w:val="00F21F7F"/>
    <w:rsid w:val="00F21FDD"/>
    <w:rsid w:val="00F22F31"/>
    <w:rsid w:val="00F23E79"/>
    <w:rsid w:val="00F23ECF"/>
    <w:rsid w:val="00F242C9"/>
    <w:rsid w:val="00F246DF"/>
    <w:rsid w:val="00F24CEE"/>
    <w:rsid w:val="00F2559B"/>
    <w:rsid w:val="00F26BAD"/>
    <w:rsid w:val="00F274C6"/>
    <w:rsid w:val="00F307E7"/>
    <w:rsid w:val="00F30C2B"/>
    <w:rsid w:val="00F315E8"/>
    <w:rsid w:val="00F31BD9"/>
    <w:rsid w:val="00F31F3E"/>
    <w:rsid w:val="00F37507"/>
    <w:rsid w:val="00F3758B"/>
    <w:rsid w:val="00F3770C"/>
    <w:rsid w:val="00F37806"/>
    <w:rsid w:val="00F40678"/>
    <w:rsid w:val="00F41C31"/>
    <w:rsid w:val="00F43B6F"/>
    <w:rsid w:val="00F44045"/>
    <w:rsid w:val="00F46275"/>
    <w:rsid w:val="00F4725C"/>
    <w:rsid w:val="00F50255"/>
    <w:rsid w:val="00F50AA5"/>
    <w:rsid w:val="00F50C72"/>
    <w:rsid w:val="00F51781"/>
    <w:rsid w:val="00F52219"/>
    <w:rsid w:val="00F600A5"/>
    <w:rsid w:val="00F621E0"/>
    <w:rsid w:val="00F644EF"/>
    <w:rsid w:val="00F6735C"/>
    <w:rsid w:val="00F705A7"/>
    <w:rsid w:val="00F70ABB"/>
    <w:rsid w:val="00F727E6"/>
    <w:rsid w:val="00F735D8"/>
    <w:rsid w:val="00F74D9F"/>
    <w:rsid w:val="00F75344"/>
    <w:rsid w:val="00F75BA2"/>
    <w:rsid w:val="00F82D0C"/>
    <w:rsid w:val="00F8436F"/>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520D"/>
    <w:rsid w:val="00FA5F00"/>
    <w:rsid w:val="00FA6210"/>
    <w:rsid w:val="00FA75D7"/>
    <w:rsid w:val="00FA7A8F"/>
    <w:rsid w:val="00FB0675"/>
    <w:rsid w:val="00FB101A"/>
    <w:rsid w:val="00FB22D4"/>
    <w:rsid w:val="00FB26B6"/>
    <w:rsid w:val="00FC201C"/>
    <w:rsid w:val="00FC2521"/>
    <w:rsid w:val="00FC2D38"/>
    <w:rsid w:val="00FC3919"/>
    <w:rsid w:val="00FC3CC6"/>
    <w:rsid w:val="00FC4C74"/>
    <w:rsid w:val="00FC4F46"/>
    <w:rsid w:val="00FC7D21"/>
    <w:rsid w:val="00FD097A"/>
    <w:rsid w:val="00FD2572"/>
    <w:rsid w:val="00FD2816"/>
    <w:rsid w:val="00FD46D9"/>
    <w:rsid w:val="00FD62F9"/>
    <w:rsid w:val="00FE3691"/>
    <w:rsid w:val="00FE401F"/>
    <w:rsid w:val="00FE43F7"/>
    <w:rsid w:val="00FE61C2"/>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ctions.se-unsa.org/07/spip.php?article1884" TargetMode="External"/><Relationship Id="rId18" Type="http://schemas.openxmlformats.org/officeDocument/2006/relationships/image" Target="media/image9.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sections.se-unsa.org/07/spip.php?article1898" TargetMode="External"/><Relationship Id="rId34" Type="http://schemas.openxmlformats.org/officeDocument/2006/relationships/hyperlink" Target="http://twitter.com/SE_Unsa"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ections.se-unsa.org/07/spip.php?article1895" TargetMode="External"/><Relationship Id="rId25" Type="http://schemas.openxmlformats.org/officeDocument/2006/relationships/hyperlink" Target="http://www.se-unsa.org/adh/index.html" TargetMode="External"/><Relationship Id="rId33" Type="http://schemas.openxmlformats.org/officeDocument/2006/relationships/hyperlink" Target="https://www.facebook.com/LeSE.Unsa"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hyperlink" Target="mailto:07@se-unsa.org?subject=Lettre_inscription_desinscripti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tions.se-unsa.org/07/spip.php?article1907" TargetMode="External"/><Relationship Id="rId24" Type="http://schemas.openxmlformats.org/officeDocument/2006/relationships/image" Target="media/image12.png"/><Relationship Id="rId32" Type="http://schemas.openxmlformats.org/officeDocument/2006/relationships/hyperlink" Target="http://sections.se-unsa.org/0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tions.se-unsa.org/07/spip.php?article1899" TargetMode="External"/><Relationship Id="rId23" Type="http://schemas.openxmlformats.org/officeDocument/2006/relationships/hyperlink" Target="mailto:07@se-unsa.org" TargetMode="External"/><Relationship Id="rId28" Type="http://schemas.openxmlformats.org/officeDocument/2006/relationships/hyperlink" Target="http://www.se-unsa.org/adh/grille.pdf" TargetMode="External"/><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sections.se-unsa.org/07/spip.php?article1894" TargetMode="External"/><Relationship Id="rId31" Type="http://schemas.openxmlformats.org/officeDocument/2006/relationships/hyperlink" Target="mailto:07@se-unsa.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image" Target="media/image11.jpeg"/><Relationship Id="rId27" Type="http://schemas.openxmlformats.org/officeDocument/2006/relationships/hyperlink" Target="http://www.se-unsa.org/adh/index.html" TargetMode="External"/><Relationship Id="rId30" Type="http://schemas.openxmlformats.org/officeDocument/2006/relationships/image" Target="media/image14.jpeg"/><Relationship Id="rId35"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DD8F35-B5A7-463B-AF5C-D392050F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1288</Words>
  <Characters>7089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8361</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dc:creator>
  <cp:lastModifiedBy>SE-Unsa07</cp:lastModifiedBy>
  <cp:revision>21</cp:revision>
  <cp:lastPrinted>2014-12-10T20:47:00Z</cp:lastPrinted>
  <dcterms:created xsi:type="dcterms:W3CDTF">2018-04-06T10:05:00Z</dcterms:created>
  <dcterms:modified xsi:type="dcterms:W3CDTF">2018-04-06T10:27:00Z</dcterms:modified>
</cp:coreProperties>
</file>