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150"/>
        <w:gridCol w:w="3333"/>
        <w:gridCol w:w="2454"/>
      </w:tblGrid>
      <w:tr w:rsidR="003D1C04" w:rsidRPr="003765D9" w:rsidTr="00ED44B0">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0212FB" w:rsidP="00907970">
            <w:pPr>
              <w:spacing w:before="100" w:beforeAutospacing="1" w:after="100" w:afterAutospacing="1"/>
              <w:rPr>
                <w:rFonts w:ascii="Calibri" w:hAnsi="Calibri" w:cs="Calibri"/>
              </w:rPr>
            </w:pPr>
            <w:r w:rsidRPr="000212FB">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6" o:title="logo_profilfb"/>
                </v:shape>
              </w:pict>
            </w:r>
            <w:r w:rsidR="00907970" w:rsidRPr="003765D9">
              <w:rPr>
                <w:rFonts w:ascii="Calibri" w:hAnsi="Calibri" w:cs="Calibri"/>
              </w:rPr>
              <w:t xml:space="preserve">           </w:t>
            </w:r>
            <w:r w:rsidRPr="000212FB">
              <w:rPr>
                <w:rFonts w:ascii="Calibri" w:hAnsi="Calibri" w:cs="Calibri"/>
              </w:rPr>
              <w:pict>
                <v:shape id="_x0000_i1026" type="#_x0000_t75" style="width:390pt;height:45.75pt">
                  <v:imagedata r:id="rId7" o:title=""/>
                </v:shape>
              </w:pict>
            </w:r>
          </w:p>
        </w:tc>
      </w:tr>
      <w:tr w:rsidR="00A97AC3" w:rsidRPr="003765D9" w:rsidTr="00ED44B0">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2129F2">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B05625">
              <w:rPr>
                <w:rFonts w:ascii="Calibri" w:hAnsi="Calibri" w:cs="Calibri"/>
                <w:b/>
                <w:bCs/>
                <w:i/>
                <w:iCs/>
                <w:color w:val="5F5F5F"/>
                <w:sz w:val="44"/>
                <w:szCs w:val="44"/>
              </w:rPr>
              <w:t>336</w:t>
            </w:r>
            <w:r w:rsidRPr="003765D9">
              <w:rPr>
                <w:rFonts w:ascii="Calibri" w:hAnsi="Calibri" w:cs="Calibri"/>
                <w:b/>
                <w:bCs/>
                <w:i/>
                <w:iCs/>
                <w:color w:val="5F5F5F"/>
                <w:sz w:val="44"/>
                <w:szCs w:val="44"/>
              </w:rPr>
              <w:t xml:space="preserve"> du </w:t>
            </w:r>
            <w:r w:rsidR="003520F4">
              <w:rPr>
                <w:rFonts w:ascii="Calibri" w:hAnsi="Calibri" w:cs="Calibri"/>
                <w:b/>
                <w:bCs/>
                <w:i/>
                <w:iCs/>
                <w:color w:val="5F5F5F"/>
                <w:sz w:val="44"/>
                <w:szCs w:val="44"/>
              </w:rPr>
              <w:t>19</w:t>
            </w:r>
            <w:r w:rsidR="00321D1E">
              <w:rPr>
                <w:rFonts w:ascii="Calibri" w:hAnsi="Calibri" w:cs="Calibri"/>
                <w:b/>
                <w:bCs/>
                <w:i/>
                <w:iCs/>
                <w:color w:val="5F5F5F"/>
                <w:sz w:val="44"/>
                <w:szCs w:val="44"/>
              </w:rPr>
              <w:t>/</w:t>
            </w:r>
            <w:r w:rsidR="00370ADF">
              <w:rPr>
                <w:rFonts w:ascii="Calibri" w:hAnsi="Calibri" w:cs="Calibri"/>
                <w:b/>
                <w:bCs/>
                <w:i/>
                <w:iCs/>
                <w:color w:val="5F5F5F"/>
                <w:sz w:val="44"/>
                <w:szCs w:val="44"/>
              </w:rPr>
              <w:t>1</w:t>
            </w:r>
            <w:r w:rsidR="00321D1E">
              <w:rPr>
                <w:rFonts w:ascii="Calibri" w:hAnsi="Calibri" w:cs="Calibri"/>
                <w:b/>
                <w:bCs/>
                <w:i/>
                <w:iCs/>
                <w:color w:val="5F5F5F"/>
                <w:sz w:val="44"/>
                <w:szCs w:val="44"/>
              </w:rPr>
              <w:t>0</w:t>
            </w:r>
            <w:r w:rsidRPr="003765D9">
              <w:rPr>
                <w:rFonts w:ascii="Calibri" w:hAnsi="Calibri" w:cs="Calibri"/>
                <w:b/>
                <w:bCs/>
                <w:i/>
                <w:iCs/>
                <w:color w:val="5F5F5F"/>
                <w:sz w:val="44"/>
                <w:szCs w:val="44"/>
              </w:rPr>
              <w:t>/201</w:t>
            </w:r>
            <w:r w:rsidR="0097534A">
              <w:rPr>
                <w:rFonts w:ascii="Calibri" w:hAnsi="Calibri" w:cs="Calibri"/>
                <w:b/>
                <w:bCs/>
                <w:i/>
                <w:iCs/>
                <w:color w:val="5F5F5F"/>
                <w:sz w:val="44"/>
                <w:szCs w:val="44"/>
              </w:rPr>
              <w:t>7</w:t>
            </w:r>
          </w:p>
        </w:tc>
      </w:tr>
      <w:tr w:rsidR="00CA3B14" w:rsidRPr="003765D9" w:rsidTr="00ED44B0">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0212FB" w:rsidP="009B4E47">
            <w:pPr>
              <w:jc w:val="center"/>
              <w:rPr>
                <w:rFonts w:ascii="Calibri" w:hAnsi="Calibri" w:cs="Calibri"/>
                <w:sz w:val="72"/>
                <w:szCs w:val="72"/>
              </w:rPr>
            </w:pPr>
            <w:r w:rsidRPr="000212FB">
              <w:rPr>
                <w:rFonts w:ascii="Calibri" w:hAnsi="Calibri" w:cs="Calibri"/>
                <w:sz w:val="72"/>
                <w:szCs w:val="72"/>
              </w:rPr>
              <w:pict>
                <v:shape id="_x0000_i1027" type="#_x0000_t75" style="width:120.75pt;height:102.75pt">
                  <v:imagedata r:id="rId8"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7C7FE6" w:rsidRPr="00C14113" w:rsidRDefault="007C7FE6" w:rsidP="007C7FE6">
            <w:pPr>
              <w:rPr>
                <w:rFonts w:ascii="Calibri" w:hAnsi="Calibri" w:cs="Calibri"/>
                <w:b/>
                <w:color w:val="5F5F5F"/>
                <w:sz w:val="20"/>
                <w:szCs w:val="20"/>
              </w:rPr>
            </w:pPr>
          </w:p>
          <w:p w:rsidR="007C7FE6" w:rsidRDefault="00C579BD" w:rsidP="00C579BD">
            <w:pPr>
              <w:numPr>
                <w:ilvl w:val="0"/>
                <w:numId w:val="2"/>
              </w:numPr>
              <w:rPr>
                <w:rFonts w:ascii="Calibri" w:hAnsi="Calibri" w:cs="Calibri"/>
                <w:b/>
                <w:color w:val="5F5F5F"/>
                <w:sz w:val="20"/>
                <w:szCs w:val="20"/>
              </w:rPr>
            </w:pPr>
            <w:r w:rsidRPr="00C579BD">
              <w:rPr>
                <w:rFonts w:ascii="Calibri" w:hAnsi="Calibri" w:cs="Calibri"/>
                <w:b/>
                <w:color w:val="5F5F5F"/>
                <w:sz w:val="20"/>
                <w:szCs w:val="20"/>
              </w:rPr>
              <w:t>Le 10 octobre, une mobilisation significative et réussie !</w:t>
            </w:r>
          </w:p>
          <w:p w:rsidR="007C7FE6" w:rsidRPr="007C7FE6" w:rsidRDefault="007C7FE6" w:rsidP="007C7FE6">
            <w:pPr>
              <w:numPr>
                <w:ilvl w:val="0"/>
                <w:numId w:val="2"/>
              </w:numPr>
              <w:rPr>
                <w:rFonts w:ascii="Calibri" w:hAnsi="Calibri" w:cs="Calibri"/>
                <w:b/>
                <w:color w:val="5F5F5F"/>
                <w:sz w:val="20"/>
                <w:szCs w:val="20"/>
              </w:rPr>
            </w:pPr>
            <w:r w:rsidRPr="005905AB">
              <w:rPr>
                <w:rFonts w:ascii="Calibri" w:hAnsi="Calibri" w:cs="Calibri"/>
                <w:b/>
                <w:color w:val="5F5F5F"/>
                <w:sz w:val="20"/>
                <w:szCs w:val="20"/>
              </w:rPr>
              <w:t>Calendrier scolaire : durée de la dernière période</w:t>
            </w:r>
          </w:p>
          <w:p w:rsidR="00370ADF" w:rsidRDefault="001B2AB8" w:rsidP="001B2AB8">
            <w:pPr>
              <w:numPr>
                <w:ilvl w:val="0"/>
                <w:numId w:val="2"/>
              </w:numPr>
              <w:rPr>
                <w:rFonts w:ascii="Calibri" w:hAnsi="Calibri" w:cs="Calibri"/>
                <w:b/>
                <w:color w:val="5F5F5F"/>
                <w:sz w:val="20"/>
                <w:szCs w:val="20"/>
              </w:rPr>
            </w:pPr>
            <w:r w:rsidRPr="001B2AB8">
              <w:rPr>
                <w:rFonts w:ascii="Calibri" w:hAnsi="Calibri" w:cs="Calibri"/>
                <w:b/>
                <w:color w:val="5F5F5F"/>
                <w:sz w:val="20"/>
                <w:szCs w:val="20"/>
              </w:rPr>
              <w:t>Ouragans aux Antilles : soutenir l’action de Solidarité laïque</w:t>
            </w:r>
          </w:p>
          <w:p w:rsidR="00370ADF" w:rsidRDefault="00A77822" w:rsidP="00A77822">
            <w:pPr>
              <w:numPr>
                <w:ilvl w:val="0"/>
                <w:numId w:val="2"/>
              </w:numPr>
              <w:rPr>
                <w:rFonts w:ascii="Calibri" w:hAnsi="Calibri" w:cs="Calibri"/>
                <w:b/>
                <w:color w:val="5F5F5F"/>
                <w:sz w:val="20"/>
                <w:szCs w:val="20"/>
              </w:rPr>
            </w:pPr>
            <w:r w:rsidRPr="00A77822">
              <w:rPr>
                <w:rFonts w:ascii="Calibri" w:hAnsi="Calibri" w:cs="Calibri"/>
                <w:b/>
                <w:color w:val="5F5F5F"/>
                <w:sz w:val="20"/>
                <w:szCs w:val="20"/>
              </w:rPr>
              <w:t>Budget 2018 en hausse mais pas d’emplois en plus !</w:t>
            </w:r>
          </w:p>
          <w:p w:rsidR="00F75BA2" w:rsidRDefault="00F75BA2" w:rsidP="00F75BA2">
            <w:pPr>
              <w:numPr>
                <w:ilvl w:val="0"/>
                <w:numId w:val="2"/>
              </w:numPr>
              <w:rPr>
                <w:rFonts w:ascii="Calibri" w:hAnsi="Calibri" w:cs="Calibri"/>
                <w:b/>
                <w:color w:val="5F5F5F"/>
                <w:sz w:val="20"/>
                <w:szCs w:val="20"/>
              </w:rPr>
            </w:pPr>
            <w:r w:rsidRPr="00F75BA2">
              <w:rPr>
                <w:rFonts w:ascii="Calibri" w:hAnsi="Calibri" w:cs="Calibri"/>
                <w:b/>
                <w:color w:val="5F5F5F"/>
                <w:sz w:val="20"/>
                <w:szCs w:val="20"/>
              </w:rPr>
              <w:t>Pétition : salaires et carrières</w:t>
            </w:r>
          </w:p>
          <w:p w:rsidR="00A50AFB" w:rsidRPr="00973C02" w:rsidRDefault="00A50AFB" w:rsidP="00A50AFB">
            <w:pPr>
              <w:numPr>
                <w:ilvl w:val="0"/>
                <w:numId w:val="2"/>
              </w:numPr>
              <w:rPr>
                <w:rFonts w:ascii="Calibri" w:hAnsi="Calibri" w:cs="Calibri"/>
                <w:b/>
                <w:color w:val="5F5F5F"/>
                <w:sz w:val="20"/>
                <w:szCs w:val="20"/>
              </w:rPr>
            </w:pPr>
            <w:r w:rsidRPr="00973C02">
              <w:rPr>
                <w:rFonts w:ascii="Calibri" w:hAnsi="Calibri" w:cs="Calibri"/>
                <w:b/>
                <w:color w:val="5F5F5F"/>
                <w:sz w:val="20"/>
                <w:szCs w:val="20"/>
              </w:rPr>
              <w:t xml:space="preserve">Recruter sur contrats précaires plutôt que </w:t>
            </w:r>
            <w:r w:rsidR="00663489" w:rsidRPr="00973C02">
              <w:rPr>
                <w:rFonts w:ascii="Calibri" w:hAnsi="Calibri" w:cs="Calibri"/>
                <w:b/>
                <w:color w:val="5F5F5F"/>
                <w:sz w:val="20"/>
                <w:szCs w:val="20"/>
              </w:rPr>
              <w:t>la LC</w:t>
            </w:r>
            <w:r w:rsidRPr="00973C02">
              <w:rPr>
                <w:rFonts w:ascii="Calibri" w:hAnsi="Calibri" w:cs="Calibri"/>
                <w:b/>
                <w:color w:val="5F5F5F"/>
                <w:sz w:val="20"/>
                <w:szCs w:val="20"/>
              </w:rPr>
              <w:t>, un marronnier dont l’École se passerait volontiers</w:t>
            </w:r>
          </w:p>
          <w:p w:rsidR="00973C02" w:rsidRDefault="00271E54" w:rsidP="00973C02">
            <w:pPr>
              <w:numPr>
                <w:ilvl w:val="0"/>
                <w:numId w:val="2"/>
              </w:numPr>
              <w:ind w:left="527" w:hanging="357"/>
              <w:rPr>
                <w:rFonts w:ascii="Calibri" w:hAnsi="Calibri" w:cs="Calibri"/>
                <w:b/>
                <w:color w:val="5F5F5F"/>
                <w:sz w:val="20"/>
                <w:szCs w:val="20"/>
              </w:rPr>
            </w:pPr>
            <w:r w:rsidRPr="00973C02">
              <w:rPr>
                <w:rFonts w:ascii="Calibri" w:hAnsi="Calibri" w:cs="Calibri"/>
                <w:b/>
                <w:color w:val="5F5F5F"/>
                <w:sz w:val="20"/>
                <w:szCs w:val="20"/>
              </w:rPr>
              <w:t>Octobre : c’est encore le moment d’adhérer au SE-Unsa !</w:t>
            </w:r>
          </w:p>
          <w:p w:rsidR="00973C02" w:rsidRDefault="00973C02" w:rsidP="00973C02">
            <w:pPr>
              <w:numPr>
                <w:ilvl w:val="0"/>
                <w:numId w:val="2"/>
              </w:numPr>
              <w:ind w:left="527" w:hanging="357"/>
              <w:rPr>
                <w:rFonts w:ascii="Calibri" w:hAnsi="Calibri" w:cs="Calibri"/>
                <w:b/>
                <w:color w:val="5F5F5F"/>
                <w:sz w:val="20"/>
                <w:szCs w:val="20"/>
              </w:rPr>
            </w:pPr>
            <w:r w:rsidRPr="00973C02">
              <w:rPr>
                <w:rFonts w:ascii="Calibri" w:hAnsi="Calibri" w:cs="Calibri"/>
                <w:b/>
                <w:color w:val="5F5F5F"/>
                <w:sz w:val="20"/>
                <w:szCs w:val="20"/>
              </w:rPr>
              <w:t>Bonnes vacances !</w:t>
            </w:r>
          </w:p>
          <w:p w:rsidR="00973C02" w:rsidRPr="00973C02" w:rsidRDefault="00973C02" w:rsidP="00973C02">
            <w:pPr>
              <w:ind w:left="527"/>
              <w:rPr>
                <w:rFonts w:ascii="Calibri" w:hAnsi="Calibri" w:cs="Calibri"/>
                <w:b/>
                <w:color w:val="5F5F5F"/>
                <w:sz w:val="20"/>
                <w:szCs w:val="20"/>
              </w:rPr>
            </w:pPr>
          </w:p>
        </w:tc>
      </w:tr>
      <w:tr w:rsidR="00C14113"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C579BD" w:rsidP="00143903">
            <w:pPr>
              <w:jc w:val="both"/>
              <w:rPr>
                <w:rFonts w:ascii="Calibri" w:hAnsi="Calibri" w:cs="Calibri"/>
                <w:b/>
                <w:color w:val="FFFFFF"/>
                <w:sz w:val="32"/>
                <w:szCs w:val="32"/>
              </w:rPr>
            </w:pPr>
            <w:r w:rsidRPr="00C579BD">
              <w:rPr>
                <w:rFonts w:ascii="Calibri" w:hAnsi="Calibri" w:cs="Calibri"/>
                <w:b/>
                <w:color w:val="FFFFFF"/>
                <w:sz w:val="32"/>
                <w:szCs w:val="32"/>
              </w:rPr>
              <w:t>Le 10 octobre, une mobilisation significative et réussie !</w:t>
            </w:r>
          </w:p>
        </w:tc>
      </w:tr>
      <w:tr w:rsidR="005905AB"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8A4128" w:rsidRPr="00704598" w:rsidRDefault="008A4128" w:rsidP="00704598">
            <w:pPr>
              <w:spacing w:before="240"/>
              <w:jc w:val="both"/>
              <w:rPr>
                <w:rFonts w:ascii="Calibri" w:hAnsi="Calibri" w:cs="Calibri"/>
                <w:b/>
                <w:color w:val="595959" w:themeColor="text1" w:themeTint="A6"/>
              </w:rPr>
            </w:pPr>
            <w:r w:rsidRPr="00704598">
              <w:rPr>
                <w:rFonts w:ascii="Calibri" w:hAnsi="Calibri" w:cs="Calibri"/>
                <w:b/>
                <w:noProof/>
                <w:color w:val="595959" w:themeColor="text1" w:themeTint="A6"/>
              </w:rPr>
              <w:drawing>
                <wp:anchor distT="0" distB="0" distL="114300" distR="114300" simplePos="0" relativeHeight="251655168" behindDoc="0" locked="0" layoutInCell="1" allowOverlap="1">
                  <wp:simplePos x="0" y="0"/>
                  <wp:positionH relativeFrom="margin">
                    <wp:align>left</wp:align>
                  </wp:positionH>
                  <wp:positionV relativeFrom="margin">
                    <wp:align>top</wp:align>
                  </wp:positionV>
                  <wp:extent cx="1390650" cy="904875"/>
                  <wp:effectExtent l="0" t="0" r="0" b="0"/>
                  <wp:wrapSquare wrapText="bothSides"/>
                  <wp:docPr id="1" name="Image 1" descr="http://sections.se-unsa.org/07/local/cache-vignettes/L146xH95/arton2308-2f8619-c4d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ctions.se-unsa.org/07/local/cache-vignettes/L146xH95/arton2308-2f8619-c4d7c.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904875"/>
                          </a:xfrm>
                          <a:prstGeom prst="rect">
                            <a:avLst/>
                          </a:prstGeom>
                          <a:noFill/>
                          <a:ln>
                            <a:noFill/>
                          </a:ln>
                        </pic:spPr>
                      </pic:pic>
                    </a:graphicData>
                  </a:graphic>
                </wp:anchor>
              </w:drawing>
            </w:r>
            <w:r w:rsidRPr="00704598">
              <w:rPr>
                <w:rFonts w:ascii="Calibri" w:hAnsi="Calibri" w:cs="Calibri"/>
                <w:b/>
                <w:color w:val="595959" w:themeColor="text1" w:themeTint="A6"/>
              </w:rPr>
              <w:t>L’UNSA Fonction Publique a constaté que les agents publics ont répondu massivement à l’appel des 9 organisations syndicales unies.</w:t>
            </w:r>
          </w:p>
          <w:p w:rsidR="008A4128" w:rsidRPr="0001106F" w:rsidRDefault="008A4128" w:rsidP="0001106F">
            <w:pPr>
              <w:pStyle w:val="NormalWeb"/>
              <w:jc w:val="both"/>
              <w:rPr>
                <w:rFonts w:ascii="Calibri" w:hAnsi="Calibri" w:cs="Calibri"/>
                <w:color w:val="595959" w:themeColor="text1" w:themeTint="A6"/>
              </w:rPr>
            </w:pPr>
            <w:r w:rsidRPr="0001106F">
              <w:rPr>
                <w:rFonts w:ascii="Calibri" w:hAnsi="Calibri" w:cs="Calibri"/>
                <w:color w:val="595959" w:themeColor="text1" w:themeTint="A6"/>
              </w:rPr>
              <w:t xml:space="preserve">Partout, dans tout le pays, les manifestations ont rassemblé des agents publics en grand nombre pour demander, entre autres, une amélioration de leur pouvoir d’achat : plus de 35 000 à Paris, près de </w:t>
            </w:r>
            <w:r w:rsidR="00704B26">
              <w:rPr>
                <w:rFonts w:ascii="Calibri" w:hAnsi="Calibri" w:cs="Calibri"/>
                <w:color w:val="595959" w:themeColor="text1" w:themeTint="A6"/>
              </w:rPr>
              <w:t>300</w:t>
            </w:r>
            <w:r w:rsidRPr="0001106F">
              <w:rPr>
                <w:rFonts w:ascii="Calibri" w:hAnsi="Calibri" w:cs="Calibri"/>
                <w:color w:val="595959" w:themeColor="text1" w:themeTint="A6"/>
              </w:rPr>
              <w:t>000 sur tout le territoire.</w:t>
            </w:r>
          </w:p>
          <w:p w:rsidR="008A4128" w:rsidRPr="0001106F" w:rsidRDefault="008A4128" w:rsidP="0001106F">
            <w:pPr>
              <w:pStyle w:val="NormalWeb"/>
              <w:jc w:val="both"/>
              <w:rPr>
                <w:rFonts w:ascii="Calibri" w:hAnsi="Calibri" w:cs="Calibri"/>
                <w:color w:val="595959" w:themeColor="text1" w:themeTint="A6"/>
              </w:rPr>
            </w:pPr>
            <w:r w:rsidRPr="0001106F">
              <w:rPr>
                <w:rFonts w:ascii="Calibri" w:hAnsi="Calibri" w:cs="Calibri"/>
                <w:color w:val="595959" w:themeColor="text1" w:themeTint="A6"/>
              </w:rPr>
              <w:t>Les agents ont exprimé un fort malaise face aux décisions du gouvernement et un besoin de reconnaissance indispensable pour qu’un lien de confiance soit rétabli suite à la succession d’annonces négatives du gouvernement.</w:t>
            </w:r>
          </w:p>
          <w:p w:rsidR="008A4128" w:rsidRPr="0001106F" w:rsidRDefault="008A4128" w:rsidP="0001106F">
            <w:pPr>
              <w:pStyle w:val="NormalWeb"/>
              <w:jc w:val="both"/>
              <w:rPr>
                <w:rFonts w:ascii="Calibri" w:hAnsi="Calibri" w:cs="Calibri"/>
                <w:color w:val="595959" w:themeColor="text1" w:themeTint="A6"/>
              </w:rPr>
            </w:pPr>
            <w:r w:rsidRPr="0001106F">
              <w:rPr>
                <w:rFonts w:ascii="Calibri" w:hAnsi="Calibri" w:cs="Calibri"/>
                <w:color w:val="595959" w:themeColor="text1" w:themeTint="A6"/>
              </w:rPr>
              <w:t xml:space="preserve">L’UNSA Fonction Publique estime que la balle est dans le camp du gouvernement qui devra en tenir </w:t>
            </w:r>
            <w:bookmarkStart w:id="0" w:name="_GoBack"/>
            <w:bookmarkEnd w:id="0"/>
            <w:r w:rsidRPr="0001106F">
              <w:rPr>
                <w:rFonts w:ascii="Calibri" w:hAnsi="Calibri" w:cs="Calibri"/>
                <w:color w:val="595959" w:themeColor="text1" w:themeTint="A6"/>
              </w:rPr>
              <w:t>compte.</w:t>
            </w:r>
          </w:p>
          <w:p w:rsidR="005905AB" w:rsidRPr="00CE3118" w:rsidRDefault="008A4128" w:rsidP="00793B3B">
            <w:pPr>
              <w:pStyle w:val="NormalWeb"/>
              <w:spacing w:after="240" w:afterAutospacing="0"/>
              <w:jc w:val="center"/>
              <w:rPr>
                <w:rFonts w:ascii="Calibri" w:hAnsi="Calibri" w:cs="Calibri"/>
                <w:b/>
                <w:color w:val="FFFFFF"/>
                <w:sz w:val="32"/>
                <w:szCs w:val="32"/>
              </w:rPr>
            </w:pPr>
            <w:r w:rsidRPr="0001106F">
              <w:rPr>
                <w:rFonts w:ascii="Calibri" w:hAnsi="Calibri" w:cs="Calibri"/>
                <w:color w:val="595959" w:themeColor="text1" w:themeTint="A6"/>
              </w:rPr>
              <w:t>Pour en savoir plus</w:t>
            </w:r>
            <w:r w:rsidR="00793B3B">
              <w:rPr>
                <w:rFonts w:ascii="Calibri" w:hAnsi="Calibri" w:cs="Calibri"/>
                <w:color w:val="595959" w:themeColor="text1" w:themeTint="A6"/>
              </w:rPr>
              <w:t xml:space="preserve"> : </w:t>
            </w:r>
            <w:r w:rsidRPr="0001106F">
              <w:rPr>
                <w:rFonts w:ascii="Calibri" w:hAnsi="Calibri" w:cs="Calibri"/>
                <w:color w:val="595959" w:themeColor="text1" w:themeTint="A6"/>
              </w:rPr>
              <w:t> </w:t>
            </w:r>
            <w:hyperlink r:id="rId10" w:history="1">
              <w:r w:rsidRPr="00793B3B">
                <w:rPr>
                  <w:rStyle w:val="Lienhypertexte"/>
                  <w:rFonts w:ascii="Calibri" w:hAnsi="Calibri" w:cs="Calibri"/>
                  <w:b/>
                  <w:sz w:val="28"/>
                  <w:szCs w:val="28"/>
                  <w:u w:val="single"/>
                </w:rPr>
                <w:t>http://www.unsa-fp.org/</w:t>
              </w:r>
            </w:hyperlink>
          </w:p>
        </w:tc>
      </w:tr>
      <w:tr w:rsidR="005905AB"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905AB" w:rsidRPr="00CE3118" w:rsidRDefault="005905AB" w:rsidP="00143903">
            <w:pPr>
              <w:jc w:val="both"/>
              <w:rPr>
                <w:rFonts w:ascii="Calibri" w:hAnsi="Calibri" w:cs="Calibri"/>
                <w:b/>
                <w:color w:val="FFFFFF"/>
                <w:sz w:val="32"/>
                <w:szCs w:val="32"/>
              </w:rPr>
            </w:pPr>
            <w:r w:rsidRPr="005905AB">
              <w:rPr>
                <w:rFonts w:ascii="Calibri" w:hAnsi="Calibri" w:cs="Calibri"/>
                <w:b/>
                <w:color w:val="FFFFFF"/>
                <w:sz w:val="32"/>
                <w:szCs w:val="32"/>
              </w:rPr>
              <w:t>Calendrier scolaire : durée de la dernière période</w:t>
            </w:r>
          </w:p>
        </w:tc>
      </w:tr>
      <w:tr w:rsidR="00AB4277"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7C7FE6" w:rsidRPr="00181372" w:rsidRDefault="000212FB" w:rsidP="00472A46">
            <w:pPr>
              <w:spacing w:before="240"/>
              <w:jc w:val="both"/>
              <w:rPr>
                <w:rFonts w:ascii="Calibri" w:hAnsi="Calibri" w:cs="Calibri"/>
                <w:color w:val="595959"/>
              </w:rPr>
            </w:pPr>
            <w:r w:rsidRPr="000212FB">
              <w:rPr>
                <w:noProof/>
              </w:rPr>
              <w:pict>
                <v:shape id="_x0000_s1384" type="#_x0000_t75" style="position:absolute;left:0;text-align:left;margin-left:0;margin-top:0;width:96.75pt;height:96.75pt;z-index:251660288;mso-position-horizontal:left;mso-position-horizontal-relative:text;mso-position-vertical:top;mso-position-vertical-relative:line" o:allowoverlap="f">
                  <v:imagedata r:id="rId11" o:title="calendrier scolaire 2017 2018 200"/>
                  <w10:wrap type="square" anchorx="margin" anchory="margin"/>
                </v:shape>
              </w:pict>
            </w:r>
            <w:r w:rsidR="007C7FE6" w:rsidRPr="00181372">
              <w:rPr>
                <w:rFonts w:ascii="Calibri" w:hAnsi="Calibri" w:cs="Calibri"/>
                <w:b/>
                <w:bCs/>
                <w:iCs/>
                <w:color w:val="595959"/>
              </w:rPr>
              <w:t>La décision d’une académie de modifier ses dates de vacances (voir</w:t>
            </w:r>
            <w:r w:rsidR="007C7FE6" w:rsidRPr="00181372">
              <w:rPr>
                <w:rFonts w:ascii="Calibri" w:hAnsi="Calibri" w:cs="Calibri"/>
                <w:color w:val="595959"/>
              </w:rPr>
              <w:t> </w:t>
            </w:r>
            <w:hyperlink r:id="rId12" w:tgtFrame="_blank" w:history="1">
              <w:r w:rsidR="007C7FE6" w:rsidRPr="007C7FE6">
                <w:rPr>
                  <w:rStyle w:val="Lienhypertexte"/>
                  <w:rFonts w:ascii="Calibri" w:hAnsi="Calibri" w:cs="Calibri"/>
                  <w:b/>
                  <w:bCs/>
                  <w:iCs/>
                  <w:color w:val="00B0F0"/>
                  <w:u w:val="single"/>
                </w:rPr>
                <w:t>ici</w:t>
              </w:r>
            </w:hyperlink>
            <w:r w:rsidR="007C7FE6" w:rsidRPr="00181372">
              <w:rPr>
                <w:rFonts w:ascii="Calibri" w:hAnsi="Calibri" w:cs="Calibri"/>
                <w:b/>
                <w:bCs/>
                <w:iCs/>
                <w:color w:val="595959"/>
              </w:rPr>
              <w:t>)  amène à s’interroger sur la durée de la dernière période de classe.</w:t>
            </w:r>
          </w:p>
          <w:p w:rsidR="007C7FE6" w:rsidRPr="00181372" w:rsidRDefault="007C7FE6" w:rsidP="007C7FE6">
            <w:pPr>
              <w:jc w:val="both"/>
              <w:rPr>
                <w:rFonts w:ascii="Calibri" w:hAnsi="Calibri" w:cs="Calibri"/>
                <w:color w:val="595959"/>
              </w:rPr>
            </w:pPr>
            <w:r w:rsidRPr="00181372">
              <w:rPr>
                <w:rFonts w:ascii="Calibri" w:hAnsi="Calibri" w:cs="Calibri"/>
                <w:color w:val="595959"/>
              </w:rPr>
              <w:t> </w:t>
            </w:r>
          </w:p>
          <w:p w:rsidR="007C7FE6" w:rsidRPr="00181372" w:rsidRDefault="007C7FE6" w:rsidP="007C7FE6">
            <w:pPr>
              <w:jc w:val="both"/>
              <w:rPr>
                <w:rFonts w:ascii="Calibri" w:hAnsi="Calibri" w:cs="Calibri"/>
                <w:color w:val="595959"/>
              </w:rPr>
            </w:pPr>
            <w:r w:rsidRPr="00181372">
              <w:rPr>
                <w:rFonts w:ascii="Calibri" w:hAnsi="Calibri" w:cs="Calibri"/>
                <w:color w:val="595959"/>
              </w:rPr>
              <w:t>Le SE-Unsa soutient l’idée que l’organisation des 36 semaines sur le principe de l’alternance 7 semaines de classe / 2 semaines de vacances est le meilleur schéma favorisant les apprentissages. Une logique lointaine quand on regarde aujourd’hui la durée de la dernière période de classe : de 9 semaines pour la zone B à 11 semaines pour la zone A.</w:t>
            </w:r>
          </w:p>
          <w:p w:rsidR="007C7FE6" w:rsidRPr="00181372" w:rsidRDefault="007C7FE6" w:rsidP="007C7FE6">
            <w:pPr>
              <w:jc w:val="both"/>
              <w:rPr>
                <w:rFonts w:ascii="Calibri" w:hAnsi="Calibri" w:cs="Calibri"/>
                <w:color w:val="595959"/>
              </w:rPr>
            </w:pPr>
            <w:r w:rsidRPr="00181372">
              <w:rPr>
                <w:rFonts w:ascii="Calibri" w:hAnsi="Calibri" w:cs="Calibri"/>
                <w:color w:val="595959"/>
              </w:rPr>
              <w:t> </w:t>
            </w:r>
          </w:p>
          <w:p w:rsidR="009D333C" w:rsidRPr="00181372" w:rsidRDefault="007C7FE6" w:rsidP="007C7FE6">
            <w:pPr>
              <w:spacing w:after="240"/>
              <w:jc w:val="both"/>
              <w:rPr>
                <w:rFonts w:ascii="Calibri" w:hAnsi="Calibri" w:cs="Calibri"/>
                <w:color w:val="595959"/>
              </w:rPr>
            </w:pPr>
            <w:r w:rsidRPr="00181372">
              <w:rPr>
                <w:rFonts w:ascii="Calibri" w:hAnsi="Calibri" w:cs="Calibri"/>
                <w:color w:val="595959"/>
              </w:rPr>
              <w:t>Le SE-Unsa souhaite ainsi qu’une réflexion soit ouverte sur l’organisation du troisième trimestre, beaucoup trop long pour les écoliers. La création d’une période de vacances de demi-trimestre au cours du troisième trimestre constitue aussi une piste à étudier.</w:t>
            </w:r>
          </w:p>
        </w:tc>
      </w:tr>
      <w:tr w:rsidR="00AB4277"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1B2AB8" w:rsidP="00143903">
            <w:pPr>
              <w:jc w:val="both"/>
              <w:rPr>
                <w:rFonts w:ascii="Calibri" w:hAnsi="Calibri" w:cs="Calibri"/>
                <w:b/>
                <w:color w:val="FFFFFF"/>
                <w:sz w:val="32"/>
                <w:szCs w:val="32"/>
              </w:rPr>
            </w:pPr>
            <w:r w:rsidRPr="001B2AB8">
              <w:rPr>
                <w:rFonts w:ascii="Calibri" w:hAnsi="Calibri" w:cs="Calibri"/>
                <w:b/>
                <w:color w:val="FFFFFF"/>
                <w:sz w:val="32"/>
                <w:szCs w:val="32"/>
              </w:rPr>
              <w:t>Ouragans aux Antilles : soutenir l’action de Solidarité laïque</w:t>
            </w:r>
          </w:p>
        </w:tc>
      </w:tr>
      <w:tr w:rsidR="00E81253"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1B2AB8" w:rsidRPr="003D413E" w:rsidRDefault="000212FB" w:rsidP="00ED6E3C">
            <w:pPr>
              <w:spacing w:before="240" w:after="100" w:afterAutospacing="1"/>
              <w:jc w:val="both"/>
              <w:rPr>
                <w:rFonts w:ascii="Calibri" w:hAnsi="Calibri" w:cs="Calibri"/>
                <w:color w:val="595959"/>
              </w:rPr>
            </w:pPr>
            <w:r w:rsidRPr="000212FB">
              <w:rPr>
                <w:b/>
                <w:noProof/>
              </w:rPr>
              <w:pict>
                <v:shape id="_x0000_s1373" type="#_x0000_t75" style="position:absolute;left:0;text-align:left;margin-left:0;margin-top:0;width:126pt;height:126pt;z-index:251657216;mso-position-horizontal:left;mso-position-horizontal-relative:text;mso-position-vertical:top;mso-position-vertical-relative:line" o:allowoverlap="f">
                  <v:imagedata r:id="rId13" o:title="Ouragans_Antilles_1"/>
                  <w10:wrap type="square" anchorx="margin" anchory="margin"/>
                </v:shape>
              </w:pict>
            </w:r>
            <w:r w:rsidR="001B2AB8" w:rsidRPr="003D413E">
              <w:rPr>
                <w:rFonts w:ascii="Calibri" w:hAnsi="Calibri" w:cs="Calibri"/>
                <w:b/>
                <w:color w:val="595959"/>
              </w:rPr>
              <w:t xml:space="preserve">Les ouragans Irma et Maria ont durement touché une partie de la Guadeloupe et les iles de Saint-Martin et de </w:t>
            </w:r>
            <w:proofErr w:type="spellStart"/>
            <w:r w:rsidR="001B2AB8" w:rsidRPr="003D413E">
              <w:rPr>
                <w:rFonts w:ascii="Calibri" w:hAnsi="Calibri" w:cs="Calibri"/>
                <w:b/>
                <w:color w:val="595959"/>
              </w:rPr>
              <w:t>Saint-Barthélémy</w:t>
            </w:r>
            <w:proofErr w:type="spellEnd"/>
            <w:r w:rsidR="001B2AB8" w:rsidRPr="003D413E">
              <w:rPr>
                <w:rFonts w:ascii="Calibri" w:hAnsi="Calibri" w:cs="Calibri"/>
                <w:b/>
                <w:color w:val="595959"/>
              </w:rPr>
              <w:t>.</w:t>
            </w:r>
            <w:r w:rsidR="001B2AB8" w:rsidRPr="003D413E">
              <w:rPr>
                <w:rFonts w:ascii="Calibri" w:hAnsi="Calibri" w:cs="Calibri"/>
                <w:color w:val="595959"/>
              </w:rPr>
              <w:t xml:space="preserve"> Sur ces territoires, presque tous les bâtiments scolaires ont été touchés. Désormais, les équipes pédagogiques y accueillent les élèves dans des conditions précaires.</w:t>
            </w:r>
            <w:r w:rsidR="001B2AB8" w:rsidRPr="003D413E">
              <w:rPr>
                <w:rFonts w:ascii="Calibri" w:hAnsi="Calibri" w:cs="Calibri"/>
                <w:color w:val="595959"/>
              </w:rPr>
              <w:br/>
              <w:t>Cette photo d'une « école » provisoire de Saint-Martin, nous a été envoyée par la section du SE-Unsa de Guadeloupe.</w:t>
            </w:r>
          </w:p>
          <w:p w:rsidR="009D333C" w:rsidRPr="003D413E" w:rsidRDefault="000212FB" w:rsidP="00983712">
            <w:pPr>
              <w:spacing w:after="240"/>
              <w:jc w:val="right"/>
              <w:rPr>
                <w:rFonts w:ascii="Calibri" w:hAnsi="Calibri" w:cs="Calibri"/>
                <w:b/>
                <w:color w:val="00B0F0"/>
                <w:u w:val="single"/>
              </w:rPr>
            </w:pPr>
            <w:hyperlink r:id="rId14" w:history="1">
              <w:r w:rsidR="001B2AB8" w:rsidRPr="003D413E">
                <w:rPr>
                  <w:rStyle w:val="Lienhypertexte"/>
                  <w:rFonts w:ascii="Calibri" w:hAnsi="Calibri" w:cs="Calibri"/>
                  <w:b/>
                  <w:color w:val="00B0F0"/>
                  <w:u w:val="single"/>
                </w:rPr>
                <w:t>Lire la suite et faire un don à Solidarité laïque</w:t>
              </w:r>
            </w:hyperlink>
          </w:p>
        </w:tc>
      </w:tr>
      <w:tr w:rsidR="00E81253"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81253" w:rsidRPr="00CE3118" w:rsidRDefault="00A77822" w:rsidP="00143903">
            <w:pPr>
              <w:jc w:val="both"/>
              <w:rPr>
                <w:rFonts w:ascii="Calibri" w:hAnsi="Calibri" w:cs="Calibri"/>
                <w:b/>
                <w:color w:val="FFFFFF"/>
                <w:sz w:val="32"/>
                <w:szCs w:val="32"/>
              </w:rPr>
            </w:pPr>
            <w:r w:rsidRPr="00A77822">
              <w:rPr>
                <w:rFonts w:ascii="Calibri" w:hAnsi="Calibri" w:cs="Calibri"/>
                <w:b/>
                <w:color w:val="FFFFFF"/>
                <w:sz w:val="32"/>
                <w:szCs w:val="32"/>
              </w:rPr>
              <w:t>Budget 2018 en hausse mais pas d’emplois en plus !</w:t>
            </w:r>
          </w:p>
        </w:tc>
      </w:tr>
      <w:tr w:rsidR="00AB4277"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3D413E" w:rsidRPr="003D413E" w:rsidRDefault="005D135E" w:rsidP="00ED6E3C">
            <w:pPr>
              <w:spacing w:before="240"/>
              <w:jc w:val="both"/>
              <w:rPr>
                <w:rFonts w:ascii="Calibri" w:hAnsi="Calibri" w:cs="Calibri"/>
                <w:color w:val="595959"/>
              </w:rPr>
            </w:pPr>
            <w:r>
              <w:rPr>
                <w:rFonts w:ascii="Calibri" w:hAnsi="Calibri" w:cs="Calibri"/>
                <w:b/>
                <w:noProof/>
                <w:color w:val="595959"/>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419067" cy="92392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SA_2.jpg"/>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9067" cy="923925"/>
                          </a:xfrm>
                          <a:prstGeom prst="rect">
                            <a:avLst/>
                          </a:prstGeom>
                        </pic:spPr>
                      </pic:pic>
                    </a:graphicData>
                  </a:graphic>
                </wp:anchor>
              </w:drawing>
            </w:r>
            <w:r w:rsidR="00983712" w:rsidRPr="003D413E">
              <w:rPr>
                <w:rFonts w:ascii="Calibri" w:hAnsi="Calibri" w:cs="Calibri"/>
                <w:b/>
                <w:color w:val="595959"/>
              </w:rPr>
              <w:t>Pour 2018, le budget de l’enseignement scolaire est en augmentation de 2,6%, mais avec une stabilisation du nombre global d’emplois.</w:t>
            </w:r>
            <w:r w:rsidR="00983712" w:rsidRPr="003D413E">
              <w:rPr>
                <w:rFonts w:ascii="Calibri" w:hAnsi="Calibri" w:cs="Calibri"/>
                <w:color w:val="595959"/>
              </w:rPr>
              <w:t xml:space="preserve"> </w:t>
            </w:r>
          </w:p>
          <w:p w:rsidR="00AB4277" w:rsidRPr="003D413E" w:rsidRDefault="00983712" w:rsidP="00143903">
            <w:pPr>
              <w:jc w:val="both"/>
              <w:rPr>
                <w:rFonts w:ascii="Calibri" w:hAnsi="Calibri" w:cs="Calibri"/>
                <w:color w:val="595959"/>
              </w:rPr>
            </w:pPr>
            <w:r w:rsidRPr="003D413E">
              <w:rPr>
                <w:rFonts w:ascii="Calibri" w:hAnsi="Calibri" w:cs="Calibri"/>
                <w:color w:val="595959"/>
              </w:rPr>
              <w:t>Une hausse de 2 800 emplois est prévue dans le 1</w:t>
            </w:r>
            <w:r w:rsidRPr="000C1DCA">
              <w:rPr>
                <w:rFonts w:ascii="Calibri" w:hAnsi="Calibri" w:cs="Calibri"/>
                <w:color w:val="595959"/>
                <w:vertAlign w:val="superscript"/>
              </w:rPr>
              <w:t>er</w:t>
            </w:r>
            <w:r w:rsidRPr="003D413E">
              <w:rPr>
                <w:rFonts w:ascii="Calibri" w:hAnsi="Calibri" w:cs="Calibri"/>
                <w:color w:val="595959"/>
              </w:rPr>
              <w:t xml:space="preserve"> degré et des baisses respectives de 2 600 et 200 emplois dans le 2</w:t>
            </w:r>
            <w:r w:rsidRPr="000C1DCA">
              <w:rPr>
                <w:rFonts w:ascii="Calibri" w:hAnsi="Calibri" w:cs="Calibri"/>
                <w:color w:val="595959"/>
                <w:vertAlign w:val="superscript"/>
              </w:rPr>
              <w:t>nd</w:t>
            </w:r>
            <w:r w:rsidRPr="003D413E">
              <w:rPr>
                <w:rFonts w:ascii="Calibri" w:hAnsi="Calibri" w:cs="Calibri"/>
                <w:color w:val="595959"/>
              </w:rPr>
              <w:t xml:space="preserve"> degré et chez les administratifs.</w:t>
            </w:r>
          </w:p>
          <w:p w:rsidR="00983712" w:rsidRPr="003D413E" w:rsidRDefault="00983712" w:rsidP="00143903">
            <w:pPr>
              <w:jc w:val="both"/>
              <w:rPr>
                <w:rFonts w:ascii="Calibri" w:hAnsi="Calibri" w:cs="Calibri"/>
                <w:color w:val="595959"/>
              </w:rPr>
            </w:pPr>
            <w:r w:rsidRPr="003D413E">
              <w:rPr>
                <w:rFonts w:ascii="Calibri" w:hAnsi="Calibri" w:cs="Calibri"/>
                <w:color w:val="595959"/>
              </w:rPr>
              <w:t>Certes la priorité au primaire est réaffirmée mais avec la poursuite du dédoublement des classes de CP et CE1 en éducation prioritaire, il est aisé de comprendre que les redéploiements auront le</w:t>
            </w:r>
            <w:r w:rsidR="000C1DCA">
              <w:rPr>
                <w:rFonts w:ascii="Calibri" w:hAnsi="Calibri" w:cs="Calibri"/>
                <w:color w:val="595959"/>
              </w:rPr>
              <w:t xml:space="preserve"> vent en poupe. La diminution du nombre d’emplois dans le  2</w:t>
            </w:r>
            <w:r w:rsidR="000C1DCA" w:rsidRPr="000C1DCA">
              <w:rPr>
                <w:rFonts w:ascii="Calibri" w:hAnsi="Calibri" w:cs="Calibri"/>
                <w:color w:val="595959"/>
                <w:vertAlign w:val="superscript"/>
              </w:rPr>
              <w:t>nd</w:t>
            </w:r>
            <w:r w:rsidR="000C1DCA">
              <w:rPr>
                <w:rFonts w:ascii="Calibri" w:hAnsi="Calibri" w:cs="Calibri"/>
                <w:color w:val="595959"/>
              </w:rPr>
              <w:t xml:space="preserve"> </w:t>
            </w:r>
            <w:r w:rsidRPr="003D413E">
              <w:rPr>
                <w:rFonts w:ascii="Calibri" w:hAnsi="Calibri" w:cs="Calibri"/>
                <w:color w:val="595959"/>
              </w:rPr>
              <w:t>degré concernerait des emplois non pourvus cette année.</w:t>
            </w:r>
          </w:p>
          <w:p w:rsidR="009D333C" w:rsidRPr="00A50AFB" w:rsidRDefault="000212FB" w:rsidP="00FA37C5">
            <w:pPr>
              <w:spacing w:after="240"/>
              <w:jc w:val="right"/>
              <w:rPr>
                <w:rFonts w:ascii="Calibri" w:hAnsi="Calibri" w:cs="Calibri"/>
                <w:b/>
                <w:color w:val="00B0F0"/>
                <w:u w:val="single"/>
              </w:rPr>
            </w:pPr>
            <w:hyperlink r:id="rId16" w:history="1">
              <w:r w:rsidR="00983712" w:rsidRPr="00A50AFB">
                <w:rPr>
                  <w:rStyle w:val="Lienhypertexte"/>
                  <w:rFonts w:ascii="Calibri" w:hAnsi="Calibri" w:cs="Calibri"/>
                  <w:b/>
                  <w:color w:val="00B0F0"/>
                  <w:u w:val="single"/>
                </w:rPr>
                <w:t>Lire la suite</w:t>
              </w:r>
            </w:hyperlink>
          </w:p>
        </w:tc>
      </w:tr>
      <w:tr w:rsidR="00AB4277"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E551BE" w:rsidP="00143903">
            <w:pPr>
              <w:jc w:val="both"/>
              <w:rPr>
                <w:rFonts w:ascii="Calibri" w:hAnsi="Calibri" w:cs="Calibri"/>
                <w:b/>
                <w:color w:val="FFFFFF"/>
                <w:sz w:val="32"/>
                <w:szCs w:val="32"/>
              </w:rPr>
            </w:pPr>
            <w:r w:rsidRPr="00E551BE">
              <w:rPr>
                <w:rFonts w:ascii="Calibri" w:hAnsi="Calibri" w:cs="Calibri"/>
                <w:b/>
                <w:color w:val="FFFFFF"/>
                <w:sz w:val="32"/>
                <w:szCs w:val="32"/>
              </w:rPr>
              <w:t>Pétition : salaires et carrières</w:t>
            </w:r>
          </w:p>
        </w:tc>
      </w:tr>
      <w:tr w:rsidR="00E551BE"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E551BE" w:rsidRDefault="000212FB" w:rsidP="00E551BE">
            <w:pPr>
              <w:pStyle w:val="NormalWeb"/>
              <w:jc w:val="center"/>
              <w:rPr>
                <w:color w:val="auto"/>
              </w:rPr>
            </w:pPr>
            <w:r>
              <w:fldChar w:fldCharType="begin"/>
            </w:r>
            <w:r w:rsidR="00E551BE">
              <w:instrText xml:space="preserve"> INCLUDEPICTURE "http://sections.se-unsa.org/07/UserFiles/Image/respectdesengagements_03-69aa6.png" \* MERGEFORMATINET </w:instrText>
            </w:r>
            <w:r>
              <w:fldChar w:fldCharType="separate"/>
            </w:r>
            <w:r>
              <w:fldChar w:fldCharType="begin"/>
            </w:r>
            <w:r w:rsidR="00B05625">
              <w:instrText xml:space="preserve"> INCLUDEPICTURE  "http://sections.se-unsa.org/07/UserFiles/Image/respectdesengagements_03-69aa6.png" \* MERGEFORMATINET </w:instrText>
            </w:r>
            <w:r>
              <w:fldChar w:fldCharType="separate"/>
            </w:r>
            <w:r>
              <w:fldChar w:fldCharType="begin"/>
            </w:r>
            <w:r w:rsidR="00704598">
              <w:instrText xml:space="preserve"> INCLUDEPICTURE  "http://sections.se-unsa.org/07/UserFiles/Image/respectdesengagements_03-69aa6.png" \* MERGEFORMATINET </w:instrText>
            </w:r>
            <w:r>
              <w:fldChar w:fldCharType="separate"/>
            </w:r>
            <w:r>
              <w:fldChar w:fldCharType="begin"/>
            </w:r>
            <w:r w:rsidR="00472A46">
              <w:instrText xml:space="preserve"> INCLUDEPICTURE  "http://sections.se-unsa.org/07/UserFiles/Image/respectdesengagements_03-69aa6.png" \* MERGEFORMATINET </w:instrText>
            </w:r>
            <w:r>
              <w:fldChar w:fldCharType="separate"/>
            </w:r>
            <w:r w:rsidR="00704B26">
              <w:pict>
                <v:shape id="_x0000_i1028" type="#_x0000_t75" alt="" style="width:375pt;height:81.75pt">
                  <v:imagedata r:id="rId17" r:href="rId18"/>
                </v:shape>
              </w:pict>
            </w:r>
            <w:r>
              <w:fldChar w:fldCharType="end"/>
            </w:r>
            <w:r>
              <w:fldChar w:fldCharType="end"/>
            </w:r>
            <w:r>
              <w:fldChar w:fldCharType="end"/>
            </w:r>
            <w:r>
              <w:fldChar w:fldCharType="end"/>
            </w:r>
          </w:p>
          <w:p w:rsidR="0023010B" w:rsidRPr="00E23B5E" w:rsidRDefault="0023010B" w:rsidP="0023010B">
            <w:pPr>
              <w:spacing w:before="100" w:beforeAutospacing="1" w:after="100" w:afterAutospacing="1"/>
              <w:jc w:val="both"/>
              <w:rPr>
                <w:rFonts w:ascii="Calibri" w:hAnsi="Calibri" w:cs="Calibri"/>
                <w:b/>
                <w:color w:val="595959" w:themeColor="text1" w:themeTint="A6"/>
              </w:rPr>
            </w:pPr>
            <w:r w:rsidRPr="0023010B">
              <w:rPr>
                <w:rFonts w:ascii="Calibri" w:hAnsi="Calibri" w:cs="Calibri"/>
                <w:b/>
                <w:color w:val="595959" w:themeColor="text1" w:themeTint="A6"/>
              </w:rPr>
              <w:t>L’UNSA Fonction Publique sort déçue du premier rendez-vous salarial du quinquennat</w:t>
            </w:r>
            <w:r w:rsidRPr="00E23B5E">
              <w:rPr>
                <w:rFonts w:ascii="Calibri" w:hAnsi="Calibri" w:cs="Calibri"/>
                <w:b/>
                <w:color w:val="595959" w:themeColor="text1" w:themeTint="A6"/>
              </w:rPr>
              <w:t xml:space="preserve"> le 16 octobre dernier</w:t>
            </w:r>
            <w:r w:rsidRPr="0023010B">
              <w:rPr>
                <w:rFonts w:ascii="Calibri" w:hAnsi="Calibri" w:cs="Calibri"/>
                <w:b/>
                <w:color w:val="595959" w:themeColor="text1" w:themeTint="A6"/>
              </w:rPr>
              <w:t>.</w:t>
            </w:r>
            <w:r w:rsidRPr="00E23B5E">
              <w:rPr>
                <w:rFonts w:ascii="Calibri" w:hAnsi="Calibri" w:cs="Calibri"/>
                <w:b/>
                <w:color w:val="595959" w:themeColor="text1" w:themeTint="A6"/>
              </w:rPr>
              <w:t xml:space="preserve"> </w:t>
            </w:r>
            <w:r w:rsidRPr="0023010B">
              <w:rPr>
                <w:rFonts w:ascii="Calibri" w:hAnsi="Calibri" w:cs="Calibri"/>
                <w:b/>
                <w:color w:val="595959" w:themeColor="text1" w:themeTint="A6"/>
              </w:rPr>
              <w:t>Sur la CSG, elle constate qu’une partie des incertitudes est levée mais qu’il n’y aura pas de hausse du pouvoir d’achat pour les agents publics. Sur ce sujet, la promesse du Président de la République du 12 avril 2017 n’est pas tenue.</w:t>
            </w:r>
          </w:p>
          <w:p w:rsidR="0023010B" w:rsidRPr="0023010B" w:rsidRDefault="0023010B" w:rsidP="0023010B">
            <w:pPr>
              <w:spacing w:before="100" w:beforeAutospacing="1" w:after="100" w:afterAutospacing="1"/>
              <w:jc w:val="both"/>
              <w:rPr>
                <w:rFonts w:ascii="Calibri" w:hAnsi="Calibri" w:cs="Calibri"/>
                <w:b/>
                <w:color w:val="595959" w:themeColor="text1" w:themeTint="A6"/>
              </w:rPr>
            </w:pPr>
            <w:r w:rsidRPr="0023010B">
              <w:rPr>
                <w:rFonts w:ascii="Calibri" w:hAnsi="Calibri" w:cs="Calibri"/>
                <w:b/>
                <w:color w:val="595959" w:themeColor="text1" w:themeTint="A6"/>
              </w:rPr>
              <w:t>Le dispositif mis en place compensera seulement la hausse de la CSG et couvrira tous les agents.</w:t>
            </w:r>
          </w:p>
          <w:p w:rsidR="00E551BE" w:rsidRPr="005E30D7" w:rsidRDefault="00E551BE" w:rsidP="00E551BE">
            <w:pPr>
              <w:pStyle w:val="NormalWeb"/>
              <w:jc w:val="center"/>
              <w:rPr>
                <w:rFonts w:ascii="Calibri" w:hAnsi="Calibri" w:cs="Calibri"/>
                <w:color w:val="595959"/>
              </w:rPr>
            </w:pPr>
            <w:r w:rsidRPr="005E30D7">
              <w:rPr>
                <w:rStyle w:val="lev"/>
                <w:rFonts w:ascii="Calibri" w:hAnsi="Calibri" w:cs="Calibri"/>
                <w:color w:val="595959"/>
              </w:rPr>
              <w:t>SALAIRES ET CARRIÈRES : L’ÉTAT DOIT RESPECTER SES ENGAGEMENTS !</w:t>
            </w:r>
          </w:p>
          <w:p w:rsidR="00E551BE" w:rsidRPr="005E30D7" w:rsidRDefault="00E551BE" w:rsidP="00607C06">
            <w:pPr>
              <w:numPr>
                <w:ilvl w:val="0"/>
                <w:numId w:val="7"/>
              </w:numPr>
              <w:spacing w:before="100" w:beforeAutospacing="1" w:after="100" w:afterAutospacing="1"/>
              <w:rPr>
                <w:rFonts w:ascii="Calibri" w:hAnsi="Calibri" w:cs="Calibri"/>
                <w:color w:val="595959"/>
              </w:rPr>
            </w:pPr>
            <w:r w:rsidRPr="005E30D7">
              <w:rPr>
                <w:rStyle w:val="lev"/>
                <w:rFonts w:ascii="Calibri" w:hAnsi="Calibri" w:cs="Calibri"/>
                <w:color w:val="595959"/>
              </w:rPr>
              <w:t>Non à un pouvoir d’achat gelé pour les agents publics !</w:t>
            </w:r>
          </w:p>
          <w:p w:rsidR="00E551BE" w:rsidRPr="005E30D7" w:rsidRDefault="00E551BE" w:rsidP="00607C06">
            <w:pPr>
              <w:numPr>
                <w:ilvl w:val="0"/>
                <w:numId w:val="7"/>
              </w:numPr>
              <w:spacing w:before="100" w:beforeAutospacing="1" w:after="100" w:afterAutospacing="1"/>
              <w:rPr>
                <w:rFonts w:ascii="Calibri" w:hAnsi="Calibri" w:cs="Calibri"/>
                <w:color w:val="595959"/>
              </w:rPr>
            </w:pPr>
            <w:r w:rsidRPr="005E30D7">
              <w:rPr>
                <w:rStyle w:val="lev"/>
                <w:rFonts w:ascii="Calibri" w:hAnsi="Calibri" w:cs="Calibri"/>
                <w:color w:val="595959"/>
              </w:rPr>
              <w:t>Non au report des mesures PPCR</w:t>
            </w:r>
            <w:r w:rsidRPr="005E30D7">
              <w:rPr>
                <w:rFonts w:ascii="Calibri" w:hAnsi="Calibri" w:cs="Calibri"/>
                <w:color w:val="595959"/>
              </w:rPr>
              <w:t xml:space="preserve"> (Parcours Professionnels Carrières Rémunérations) </w:t>
            </w:r>
            <w:r w:rsidRPr="005E30D7">
              <w:rPr>
                <w:rStyle w:val="lev"/>
                <w:rFonts w:ascii="Calibri" w:hAnsi="Calibri" w:cs="Calibri"/>
                <w:color w:val="595959"/>
              </w:rPr>
              <w:t>!</w:t>
            </w:r>
          </w:p>
          <w:p w:rsidR="00E551BE" w:rsidRPr="00E551BE" w:rsidRDefault="000212FB" w:rsidP="00E551BE">
            <w:pPr>
              <w:pStyle w:val="NormalWeb"/>
              <w:spacing w:after="240" w:afterAutospacing="0"/>
              <w:jc w:val="center"/>
              <w:rPr>
                <w:rFonts w:ascii="Calibri" w:hAnsi="Calibri" w:cs="Calibri"/>
                <w:b/>
                <w:color w:val="FFFFFF"/>
                <w:sz w:val="32"/>
                <w:szCs w:val="32"/>
                <w:u w:val="single"/>
              </w:rPr>
            </w:pPr>
            <w:hyperlink r:id="rId19" w:tgtFrame="_blank" w:history="1">
              <w:r w:rsidR="00E551BE" w:rsidRPr="00E551BE">
                <w:rPr>
                  <w:rStyle w:val="Lienhypertexte"/>
                  <w:rFonts w:ascii="Calibri" w:hAnsi="Calibri" w:cs="Calibri"/>
                  <w:b/>
                  <w:u w:val="single"/>
                </w:rPr>
                <w:t>Signer la pétition ici</w:t>
              </w:r>
            </w:hyperlink>
          </w:p>
        </w:tc>
      </w:tr>
      <w:tr w:rsidR="00E551BE"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551BE" w:rsidRPr="00A50AFB" w:rsidRDefault="00E551BE" w:rsidP="00710D82">
            <w:pPr>
              <w:jc w:val="both"/>
              <w:rPr>
                <w:rFonts w:ascii="Calibri" w:hAnsi="Calibri" w:cs="Calibri"/>
                <w:b/>
                <w:color w:val="FFFFFF"/>
                <w:sz w:val="32"/>
                <w:szCs w:val="32"/>
              </w:rPr>
            </w:pPr>
            <w:r w:rsidRPr="00A50AFB">
              <w:rPr>
                <w:rFonts w:ascii="Calibri" w:hAnsi="Calibri" w:cs="Calibri"/>
                <w:b/>
                <w:color w:val="FFFFFF"/>
                <w:sz w:val="32"/>
                <w:szCs w:val="32"/>
              </w:rPr>
              <w:t xml:space="preserve">Recruter sur contrats précaires plutôt que </w:t>
            </w:r>
            <w:r w:rsidR="00710D82">
              <w:rPr>
                <w:rFonts w:ascii="Calibri" w:hAnsi="Calibri" w:cs="Calibri"/>
                <w:b/>
                <w:color w:val="FFFFFF"/>
                <w:sz w:val="32"/>
                <w:szCs w:val="32"/>
              </w:rPr>
              <w:t>la LC</w:t>
            </w:r>
            <w:r w:rsidRPr="00A50AFB">
              <w:rPr>
                <w:rFonts w:ascii="Calibri" w:hAnsi="Calibri" w:cs="Calibri"/>
                <w:b/>
                <w:color w:val="FFFFFF"/>
                <w:sz w:val="32"/>
                <w:szCs w:val="32"/>
              </w:rPr>
              <w:t>, un marronnier dont l’École se passerait volontiers</w:t>
            </w:r>
          </w:p>
        </w:tc>
      </w:tr>
      <w:tr w:rsidR="00C14113"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A50AFB" w:rsidRPr="003D413E" w:rsidRDefault="000212FB" w:rsidP="00ED6E3C">
            <w:pPr>
              <w:spacing w:before="240"/>
              <w:jc w:val="both"/>
              <w:rPr>
                <w:rFonts w:ascii="Calibri" w:hAnsi="Calibri" w:cs="Calibri"/>
                <w:color w:val="595959"/>
              </w:rPr>
            </w:pPr>
            <w:r w:rsidRPr="000212FB">
              <w:rPr>
                <w:noProof/>
              </w:rPr>
              <w:pict>
                <v:shape id="_x0000_s1375" type="#_x0000_t75" style="position:absolute;left:0;text-align:left;margin-left:0;margin-top:0;width:128.25pt;height:96pt;z-index:251658240;mso-position-horizontal:left;mso-position-horizontal-relative:text;mso-position-vertical:top;mso-position-vertical-relative:line" o:allowoverlap="f">
                  <v:imagedata r:id="rId20" o:title="Marrons_2_1"/>
                  <w10:wrap type="square" anchorx="margin" anchory="margin"/>
                </v:shape>
              </w:pict>
            </w:r>
            <w:r w:rsidR="00A50AFB" w:rsidRPr="003D413E">
              <w:rPr>
                <w:rFonts w:ascii="Calibri" w:hAnsi="Calibri" w:cs="Calibri"/>
                <w:b/>
                <w:bCs/>
                <w:iCs/>
                <w:color w:val="595959"/>
              </w:rPr>
              <w:t>À chaque rentrée, le même constat est fait qu’il y a des emplois vacants. Afin de les pourvoir, le ministère peut faire appel aux candidats sur les listes complémentaires des CRPE ou embaucher sur contrats précaires.</w:t>
            </w:r>
          </w:p>
          <w:p w:rsidR="00A50AFB" w:rsidRPr="003D413E" w:rsidRDefault="00A50AFB" w:rsidP="00A50AFB">
            <w:pPr>
              <w:jc w:val="both"/>
              <w:rPr>
                <w:rFonts w:ascii="Calibri" w:hAnsi="Calibri" w:cs="Calibri"/>
                <w:color w:val="595959"/>
              </w:rPr>
            </w:pPr>
            <w:r w:rsidRPr="003D413E">
              <w:rPr>
                <w:rFonts w:ascii="Calibri" w:hAnsi="Calibri" w:cs="Calibri"/>
                <w:color w:val="595959"/>
              </w:rPr>
              <w:t> </w:t>
            </w:r>
          </w:p>
          <w:p w:rsidR="00A50AFB" w:rsidRPr="003D413E" w:rsidRDefault="00A50AFB" w:rsidP="00A50AFB">
            <w:pPr>
              <w:jc w:val="both"/>
              <w:rPr>
                <w:rFonts w:ascii="Calibri" w:hAnsi="Calibri" w:cs="Calibri"/>
                <w:color w:val="595959"/>
              </w:rPr>
            </w:pPr>
            <w:r w:rsidRPr="003D413E">
              <w:rPr>
                <w:rFonts w:ascii="Calibri" w:hAnsi="Calibri" w:cs="Calibri"/>
                <w:color w:val="595959"/>
              </w:rPr>
              <w:t>Dans le premier cas, les collègues sont nommés professeurs des écoles stagiaires à temps plein et leur année de formation est reportée à l’année scolaire suivante. Dans le second cas, les contractuels ont un avenir professionnel incertain, avec des interrogations sur la fin du contrat, une année chargée pour aussi préparer les concours afin de sortir de cette situation.</w:t>
            </w:r>
          </w:p>
          <w:p w:rsidR="009D333C" w:rsidRPr="00A50AFB" w:rsidRDefault="00A50AFB" w:rsidP="00A50AFB">
            <w:pPr>
              <w:spacing w:after="240"/>
              <w:jc w:val="right"/>
              <w:rPr>
                <w:rFonts w:ascii="Calibri" w:hAnsi="Calibri" w:cs="Calibri"/>
                <w:b/>
                <w:color w:val="00B0F0"/>
                <w:u w:val="single"/>
              </w:rPr>
            </w:pPr>
            <w:r w:rsidRPr="003D413E">
              <w:rPr>
                <w:rFonts w:ascii="Calibri" w:hAnsi="Calibri" w:cs="Calibri"/>
                <w:b/>
                <w:color w:val="00B0F0"/>
                <w:u w:val="single"/>
              </w:rPr>
              <w:t>Lire la suite</w:t>
            </w:r>
          </w:p>
        </w:tc>
      </w:tr>
      <w:tr w:rsidR="00973C02"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973C02" w:rsidRDefault="00973C02" w:rsidP="00CB7801">
            <w:pPr>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Octobre : c’est encore le moment d’a</w:t>
            </w:r>
            <w:r w:rsidRPr="003765D9">
              <w:rPr>
                <w:rFonts w:ascii="Calibri" w:hAnsi="Calibri" w:cs="Calibri"/>
                <w:b/>
                <w:bCs/>
                <w:iCs/>
                <w:color w:val="FFFFFF"/>
                <w:sz w:val="32"/>
                <w:szCs w:val="32"/>
              </w:rPr>
              <w:t>dhérer au SE-</w:t>
            </w:r>
            <w:proofErr w:type="spellStart"/>
            <w:r w:rsidRPr="003765D9">
              <w:rPr>
                <w:rFonts w:ascii="Calibri" w:hAnsi="Calibri" w:cs="Calibri"/>
                <w:b/>
                <w:bCs/>
                <w:iCs/>
                <w:color w:val="FFFFFF"/>
                <w:sz w:val="32"/>
                <w:szCs w:val="32"/>
              </w:rPr>
              <w:t>Unsa</w:t>
            </w:r>
            <w:proofErr w:type="spellEnd"/>
            <w:r>
              <w:rPr>
                <w:rFonts w:ascii="Calibri" w:hAnsi="Calibri" w:cs="Calibri"/>
                <w:b/>
                <w:bCs/>
                <w:iCs/>
                <w:color w:val="FFFFFF"/>
                <w:sz w:val="32"/>
                <w:szCs w:val="32"/>
              </w:rPr>
              <w:t> !</w:t>
            </w:r>
          </w:p>
        </w:tc>
      </w:tr>
      <w:tr w:rsidR="00973C02"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973C02" w:rsidRPr="00271E54" w:rsidRDefault="00973C02" w:rsidP="00973C02">
            <w:pPr>
              <w:pStyle w:val="NormalWeb"/>
              <w:spacing w:before="240" w:beforeAutospacing="0" w:after="0" w:afterAutospacing="0"/>
              <w:contextualSpacing/>
              <w:jc w:val="both"/>
              <w:rPr>
                <w:rFonts w:ascii="Calibri" w:hAnsi="Calibri" w:cs="Calibri"/>
                <w:b/>
                <w:noProof/>
                <w:color w:val="5F5F5F"/>
              </w:rPr>
            </w:pPr>
            <w:r>
              <w:rPr>
                <w:b/>
                <w:noProof/>
              </w:rPr>
              <w:drawing>
                <wp:anchor distT="0" distB="0" distL="114300" distR="114300" simplePos="0" relativeHeight="251663360" behindDoc="0" locked="0" layoutInCell="1" allowOverlap="0">
                  <wp:simplePos x="0" y="0"/>
                  <wp:positionH relativeFrom="column">
                    <wp:align>left</wp:align>
                  </wp:positionH>
                  <wp:positionV relativeFrom="line">
                    <wp:align>top</wp:align>
                  </wp:positionV>
                  <wp:extent cx="857250" cy="857250"/>
                  <wp:effectExtent l="19050" t="0" r="0" b="0"/>
                  <wp:wrapSquare wrapText="bothSides"/>
                  <wp:docPr id="366" name="Image 366" descr="slogan_adherd1d7-3a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logan_adherd1d7-3aaa5"/>
                          <pic:cNvPicPr>
                            <a:picLocks noChangeAspect="1" noChangeArrowheads="1"/>
                          </pic:cNvPicPr>
                        </pic:nvPicPr>
                        <pic:blipFill>
                          <a:blip r:embed="rId21"/>
                          <a:srcRect/>
                          <a:stretch>
                            <a:fillRect/>
                          </a:stretch>
                        </pic:blipFill>
                        <pic:spPr bwMode="auto">
                          <a:xfrm>
                            <a:off x="0" y="0"/>
                            <a:ext cx="857250" cy="857250"/>
                          </a:xfrm>
                          <a:prstGeom prst="rect">
                            <a:avLst/>
                          </a:prstGeom>
                          <a:noFill/>
                        </pic:spPr>
                      </pic:pic>
                    </a:graphicData>
                  </a:graphic>
                </wp:anchor>
              </w:drawing>
            </w:r>
            <w:r w:rsidRPr="00181372">
              <w:rPr>
                <w:rFonts w:ascii="Calibri" w:hAnsi="Calibri" w:cs="Calibri"/>
                <w:b/>
                <w:color w:val="006996"/>
              </w:rPr>
              <w:t>Adhérer au SE-</w:t>
            </w:r>
            <w:proofErr w:type="spellStart"/>
            <w:r w:rsidRPr="00181372">
              <w:rPr>
                <w:rFonts w:ascii="Calibri" w:hAnsi="Calibri" w:cs="Calibri"/>
                <w:b/>
                <w:color w:val="006996"/>
              </w:rPr>
              <w:t>Unsa</w:t>
            </w:r>
            <w:proofErr w:type="spellEnd"/>
            <w:r w:rsidRPr="00181372">
              <w:rPr>
                <w:rFonts w:ascii="Calibri" w:hAnsi="Calibri" w:cs="Calibri"/>
                <w:b/>
                <w:color w:val="006996"/>
              </w:rPr>
              <w:t>, c’est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973C02" w:rsidRPr="00F77465" w:rsidRDefault="000212FB" w:rsidP="00973C02">
            <w:pPr>
              <w:pStyle w:val="NormalWeb"/>
              <w:spacing w:before="0" w:beforeAutospacing="0" w:after="240" w:afterAutospacing="0"/>
              <w:contextualSpacing/>
              <w:jc w:val="center"/>
              <w:rPr>
                <w:rStyle w:val="Accentuation"/>
                <w:rFonts w:ascii="Calibri" w:hAnsi="Calibri" w:cs="Calibri"/>
                <w:b/>
                <w:bCs/>
                <w:i w:val="0"/>
                <w:color w:val="00B0F0"/>
                <w:sz w:val="28"/>
                <w:szCs w:val="28"/>
                <w:u w:val="single"/>
              </w:rPr>
            </w:pPr>
            <w:hyperlink r:id="rId22" w:history="1">
              <w:r w:rsidR="00973C02" w:rsidRPr="00F77465">
                <w:rPr>
                  <w:rStyle w:val="Accentuation"/>
                  <w:rFonts w:ascii="Calibri" w:hAnsi="Calibri" w:cs="Calibri"/>
                  <w:b/>
                  <w:bCs/>
                  <w:i w:val="0"/>
                  <w:color w:val="00B0F0"/>
                  <w:sz w:val="28"/>
                  <w:szCs w:val="28"/>
                  <w:u w:val="single"/>
                </w:rPr>
                <w:t>J’adhère en ligne</w:t>
              </w:r>
            </w:hyperlink>
          </w:p>
          <w:p w:rsidR="00973C02" w:rsidRDefault="00973C02" w:rsidP="00973C02">
            <w:pPr>
              <w:widowControl w:val="0"/>
              <w:jc w:val="center"/>
              <w:rPr>
                <w:rFonts w:ascii="Calibri" w:hAnsi="Calibri" w:cs="Calibri"/>
                <w:noProof/>
                <w:color w:val="7F7F7F"/>
              </w:rPr>
            </w:pPr>
            <w:r w:rsidRPr="003765D9">
              <w:rPr>
                <w:rFonts w:ascii="Calibri" w:hAnsi="Calibri" w:cs="Calibri"/>
                <w:noProof/>
                <w:color w:val="7F7F7F"/>
              </w:rPr>
              <w:t xml:space="preserve">Adhérer au SE-Unsa, c’est aussi payer </w:t>
            </w:r>
            <w:r w:rsidRPr="00B75883">
              <w:rPr>
                <w:rFonts w:ascii="Calibri" w:hAnsi="Calibri" w:cs="Calibri"/>
                <w:b/>
                <w:noProof/>
                <w:color w:val="7F7F7F"/>
              </w:rPr>
              <w:t>une</w:t>
            </w:r>
            <w:r w:rsidRPr="003765D9">
              <w:rPr>
                <w:rFonts w:ascii="Calibri" w:hAnsi="Calibri" w:cs="Calibri"/>
                <w:noProof/>
                <w:color w:val="7F7F7F"/>
              </w:rPr>
              <w:t xml:space="preserv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p>
          <w:p w:rsidR="00973C02" w:rsidRPr="003765D9" w:rsidRDefault="00973C02" w:rsidP="00973C02">
            <w:pPr>
              <w:widowControl w:val="0"/>
              <w:jc w:val="center"/>
              <w:rPr>
                <w:rFonts w:ascii="Calibri" w:hAnsi="Calibri" w:cs="Calibri"/>
                <w:noProof/>
                <w:color w:val="7F7F7F"/>
              </w:rPr>
            </w:pPr>
          </w:p>
          <w:p w:rsidR="00973C02" w:rsidRDefault="00973C02" w:rsidP="00973C02">
            <w:pPr>
              <w:widowControl w:val="0"/>
              <w:jc w:val="center"/>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973C02" w:rsidRPr="00973C02" w:rsidRDefault="000212FB" w:rsidP="00973C02">
            <w:pPr>
              <w:spacing w:before="100" w:beforeAutospacing="1" w:after="240"/>
              <w:jc w:val="center"/>
            </w:pPr>
            <w:hyperlink r:id="rId23" w:history="1">
              <w:r w:rsidR="00973C02" w:rsidRPr="00F77465">
                <w:rPr>
                  <w:rStyle w:val="Lienhypertexte"/>
                  <w:rFonts w:ascii="Calibri" w:hAnsi="Calibri" w:cs="Calibri"/>
                  <w:b/>
                  <w:noProof/>
                  <w:color w:val="00B0F0"/>
                  <w:sz w:val="28"/>
                  <w:szCs w:val="28"/>
                  <w:u w:val="single"/>
                </w:rPr>
                <w:t>Grille des cotisations disponible ici</w:t>
              </w:r>
            </w:hyperlink>
          </w:p>
        </w:tc>
      </w:tr>
      <w:tr w:rsidR="00D75EBD"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084B47" w:rsidP="00CB7801">
            <w:pPr>
              <w:spacing w:before="100" w:beforeAutospacing="1" w:after="100" w:afterAutospacing="1"/>
              <w:rPr>
                <w:rFonts w:ascii="Calibri" w:hAnsi="Calibri" w:cs="Calibri"/>
                <w:b/>
                <w:color w:val="FFFFFF"/>
                <w:sz w:val="32"/>
                <w:szCs w:val="32"/>
              </w:rPr>
            </w:pPr>
            <w:r>
              <w:rPr>
                <w:rFonts w:ascii="Calibri" w:hAnsi="Calibri" w:cs="Calibri"/>
                <w:b/>
                <w:color w:val="FFFFFF"/>
                <w:sz w:val="32"/>
                <w:szCs w:val="32"/>
              </w:rPr>
              <w:t>Bonnes Vacances d'automne !</w:t>
            </w:r>
          </w:p>
        </w:tc>
      </w:tr>
      <w:tr w:rsidR="00D75EBD" w:rsidRPr="003765D9" w:rsidTr="00ED44B0">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892F01" w:rsidRPr="00E2727F" w:rsidRDefault="00F50AA5" w:rsidP="00892F01">
            <w:pPr>
              <w:spacing w:before="240" w:line="276" w:lineRule="auto"/>
              <w:jc w:val="both"/>
              <w:rPr>
                <w:rFonts w:ascii="Calibri" w:hAnsi="Calibri"/>
                <w:b/>
                <w:color w:val="595959" w:themeColor="text1" w:themeTint="A6"/>
              </w:rPr>
            </w:pPr>
            <w:r w:rsidRPr="00E2727F">
              <w:rPr>
                <w:rFonts w:ascii="Calibri" w:hAnsi="Calibri" w:cs="Calibri"/>
                <w:noProof/>
                <w:color w:val="595959" w:themeColor="text1" w:themeTint="A6"/>
              </w:rPr>
              <w:drawing>
                <wp:anchor distT="0" distB="0" distL="114300" distR="114300" simplePos="0" relativeHeight="251666432" behindDoc="0" locked="0" layoutInCell="1" allowOverlap="1">
                  <wp:simplePos x="4905375" y="9639300"/>
                  <wp:positionH relativeFrom="margin">
                    <wp:align>right</wp:align>
                  </wp:positionH>
                  <wp:positionV relativeFrom="margin">
                    <wp:posOffset>52705</wp:posOffset>
                  </wp:positionV>
                  <wp:extent cx="1123950" cy="1123950"/>
                  <wp:effectExtent l="19050" t="0" r="0" b="0"/>
                  <wp:wrapSquare wrapText="bothSides"/>
                  <wp:docPr id="21" name="Image 21" descr="D:\2016-2017\Com' 2.0\Logo\logo_profil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2016-2017\Com' 2.0\Logo\logo_profilTw.jpg"/>
                          <pic:cNvPicPr>
                            <a:picLocks noChangeAspect="1" noChangeArrowheads="1"/>
                          </pic:cNvPicPr>
                        </pic:nvPicPr>
                        <pic:blipFill>
                          <a:blip r:embed="rId24"/>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892F01" w:rsidRPr="00E2727F">
              <w:rPr>
                <w:rFonts w:ascii="Calibri" w:hAnsi="Calibri" w:cs="Calibri"/>
                <w:noProof/>
                <w:color w:val="595959" w:themeColor="text1" w:themeTint="A6"/>
              </w:rPr>
              <w:drawing>
                <wp:anchor distT="0" distB="0" distL="114300" distR="114300" simplePos="0" relativeHeight="251665408" behindDoc="0" locked="0" layoutInCell="1" allowOverlap="0">
                  <wp:simplePos x="0" y="0"/>
                  <wp:positionH relativeFrom="margin">
                    <wp:align>left</wp:align>
                  </wp:positionH>
                  <wp:positionV relativeFrom="margin">
                    <wp:posOffset>33655</wp:posOffset>
                  </wp:positionV>
                  <wp:extent cx="1786255" cy="1190625"/>
                  <wp:effectExtent l="19050" t="0" r="4445" b="0"/>
                  <wp:wrapSquare wrapText="bothSides"/>
                  <wp:docPr id="367" name="Image 367" descr="auto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automne"/>
                          <pic:cNvPicPr>
                            <a:picLocks noChangeAspect="1" noChangeArrowheads="1"/>
                          </pic:cNvPicPr>
                        </pic:nvPicPr>
                        <pic:blipFill>
                          <a:blip r:embed="rId25"/>
                          <a:srcRect/>
                          <a:stretch>
                            <a:fillRect/>
                          </a:stretch>
                        </pic:blipFill>
                        <pic:spPr bwMode="auto">
                          <a:xfrm>
                            <a:off x="0" y="0"/>
                            <a:ext cx="1786255" cy="1190625"/>
                          </a:xfrm>
                          <a:prstGeom prst="rect">
                            <a:avLst/>
                          </a:prstGeom>
                          <a:noFill/>
                          <a:ln w="9525">
                            <a:noFill/>
                            <a:miter lim="800000"/>
                            <a:headEnd/>
                            <a:tailEnd/>
                          </a:ln>
                        </pic:spPr>
                      </pic:pic>
                    </a:graphicData>
                  </a:graphic>
                </wp:anchor>
              </w:drawing>
            </w:r>
            <w:r w:rsidR="00892F01" w:rsidRPr="00E2727F">
              <w:rPr>
                <w:rFonts w:ascii="Calibri" w:hAnsi="Calibri"/>
                <w:b/>
                <w:color w:val="595959" w:themeColor="text1" w:themeTint="A6"/>
              </w:rPr>
              <w:t>Le SE-</w:t>
            </w:r>
            <w:proofErr w:type="spellStart"/>
            <w:r w:rsidR="00892F01" w:rsidRPr="00E2727F">
              <w:rPr>
                <w:rFonts w:ascii="Calibri" w:hAnsi="Calibri"/>
                <w:b/>
                <w:color w:val="595959" w:themeColor="text1" w:themeTint="A6"/>
              </w:rPr>
              <w:t>Unsa</w:t>
            </w:r>
            <w:proofErr w:type="spellEnd"/>
            <w:r w:rsidR="00892F01" w:rsidRPr="00E2727F">
              <w:rPr>
                <w:rFonts w:ascii="Calibri" w:hAnsi="Calibri"/>
                <w:b/>
                <w:color w:val="595959" w:themeColor="text1" w:themeTint="A6"/>
              </w:rPr>
              <w:t xml:space="preserve"> de l’Ardèche vous souhaite de passer de bonnes vacances d’automne.</w:t>
            </w:r>
          </w:p>
          <w:p w:rsidR="00892F01" w:rsidRPr="00E2727F" w:rsidRDefault="00892F01" w:rsidP="00892F01">
            <w:pPr>
              <w:spacing w:line="276" w:lineRule="auto"/>
              <w:jc w:val="both"/>
              <w:rPr>
                <w:rFonts w:ascii="Calibri" w:hAnsi="Calibri"/>
                <w:b/>
                <w:color w:val="595959" w:themeColor="text1" w:themeTint="A6"/>
              </w:rPr>
            </w:pPr>
          </w:p>
          <w:p w:rsidR="00892F01" w:rsidRPr="00E2727F" w:rsidRDefault="00892F01" w:rsidP="00892F01">
            <w:pPr>
              <w:spacing w:line="276" w:lineRule="auto"/>
              <w:jc w:val="both"/>
              <w:rPr>
                <w:rFonts w:ascii="Calibri" w:hAnsi="Calibri"/>
                <w:b/>
                <w:color w:val="595959" w:themeColor="text1" w:themeTint="A6"/>
              </w:rPr>
            </w:pPr>
            <w:r w:rsidRPr="00E2727F">
              <w:rPr>
                <w:rFonts w:ascii="Calibri" w:hAnsi="Calibri"/>
                <w:b/>
                <w:color w:val="595959" w:themeColor="text1" w:themeTint="A6"/>
              </w:rPr>
              <w:t>Les militants de la section vous donnent rendez-vous début novembre pour la deuxième période de l’année scolaire.</w:t>
            </w:r>
          </w:p>
          <w:p w:rsidR="00D75EBD" w:rsidRPr="003765D9" w:rsidRDefault="00892F01" w:rsidP="00892F01">
            <w:pPr>
              <w:pStyle w:val="NormalWeb"/>
              <w:spacing w:before="240" w:beforeAutospacing="0" w:after="240" w:afterAutospacing="0"/>
              <w:contextualSpacing/>
              <w:jc w:val="both"/>
              <w:rPr>
                <w:rFonts w:ascii="Calibri" w:hAnsi="Calibri" w:cs="Calibri"/>
                <w:noProof/>
                <w:color w:val="0F243E"/>
              </w:rPr>
            </w:pPr>
            <w:r w:rsidRPr="00E2727F">
              <w:rPr>
                <w:rFonts w:ascii="Calibri" w:hAnsi="Calibri"/>
                <w:b/>
                <w:color w:val="595959" w:themeColor="text1" w:themeTint="A6"/>
              </w:rPr>
              <w:t>Nous restons joignables par mail au</w:t>
            </w:r>
            <w:r w:rsidRPr="00B62087">
              <w:rPr>
                <w:rFonts w:ascii="Calibri" w:hAnsi="Calibri"/>
                <w:b/>
                <w:color w:val="002060"/>
              </w:rPr>
              <w:t xml:space="preserve"> </w:t>
            </w:r>
            <w:hyperlink r:id="rId26" w:history="1">
              <w:r w:rsidRPr="000E67B5">
                <w:rPr>
                  <w:rStyle w:val="Lienhypertexte"/>
                  <w:rFonts w:ascii="Calibri" w:hAnsi="Calibri"/>
                  <w:b/>
                  <w:color w:val="00B0F0"/>
                  <w:sz w:val="28"/>
                  <w:szCs w:val="28"/>
                  <w:u w:val="single"/>
                </w:rPr>
                <w:t>07@se-unsa.org</w:t>
              </w:r>
            </w:hyperlink>
            <w:r w:rsidRPr="00B62087">
              <w:rPr>
                <w:rFonts w:ascii="Calibri" w:hAnsi="Calibri"/>
                <w:b/>
                <w:color w:val="002060"/>
              </w:rPr>
              <w:t xml:space="preserve"> </w:t>
            </w:r>
            <w:r w:rsidRPr="00E2727F">
              <w:rPr>
                <w:rFonts w:ascii="Calibri" w:hAnsi="Calibri"/>
                <w:b/>
                <w:color w:val="595959" w:themeColor="text1" w:themeTint="A6"/>
              </w:rPr>
              <w:t>et par téléphone puisqu’un transfert d’appel de la section vers le téléphone portable du Secrétaire Départemental est mis en place.</w:t>
            </w:r>
          </w:p>
        </w:tc>
      </w:tr>
      <w:tr w:rsidR="00D41A79" w:rsidRPr="003765D9" w:rsidTr="00ED44B0">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252F2" w:rsidRPr="003765D9" w:rsidRDefault="002252F2"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0212FB">
            <w:pPr>
              <w:jc w:val="center"/>
              <w:rPr>
                <w:rFonts w:ascii="Calibri" w:hAnsi="Calibri" w:cs="Calibri"/>
                <w:color w:val="5F5F5F"/>
              </w:rPr>
            </w:pPr>
            <w:hyperlink r:id="rId27"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0212FB">
            <w:pPr>
              <w:jc w:val="center"/>
              <w:rPr>
                <w:rFonts w:ascii="Calibri" w:hAnsi="Calibri" w:cs="Calibri"/>
                <w:sz w:val="16"/>
                <w:szCs w:val="16"/>
              </w:rPr>
            </w:pPr>
            <w:r w:rsidRPr="000212FB">
              <w:rPr>
                <w:rFonts w:ascii="Calibri" w:hAnsi="Calibri" w:cs="Calibri"/>
                <w:noProof/>
              </w:rPr>
              <w:pict>
                <v:shape id="_x0000_s1287" type="#_x0000_t75" style="position:absolute;left:0;text-align:left;margin-left:0;margin-top:0;width:77.25pt;height:36.75pt;z-index:251656192;mso-position-horizontal:left;mso-position-vertical:top;mso-position-vertical-relative:line" o:allowoverlap="f">
                  <v:imagedata r:id="rId28"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29" w:history="1">
              <w:r w:rsidRPr="003765D9">
                <w:rPr>
                  <w:rStyle w:val="Lienhypertexte"/>
                  <w:rFonts w:ascii="Calibri" w:hAnsi="Calibri" w:cs="Calibri"/>
                  <w:b/>
                  <w:color w:val="5F5F5F"/>
                  <w:sz w:val="20"/>
                  <w:szCs w:val="20"/>
                  <w:u w:val="single"/>
                  <w:lang w:eastAsia="en-US"/>
                </w:rPr>
                <w:t>07@se-unsa.org</w:t>
              </w:r>
            </w:hyperlink>
          </w:p>
          <w:p w:rsidR="00181372" w:rsidRDefault="002252F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Site internet :</w:t>
            </w:r>
          </w:p>
          <w:p w:rsidR="002252F2" w:rsidRPr="003765D9" w:rsidRDefault="000212FB" w:rsidP="00973504">
            <w:pPr>
              <w:jc w:val="center"/>
              <w:rPr>
                <w:rFonts w:ascii="Calibri" w:hAnsi="Calibri" w:cs="Calibri"/>
                <w:b/>
                <w:color w:val="5F5F5F"/>
                <w:sz w:val="20"/>
                <w:szCs w:val="20"/>
                <w:lang w:eastAsia="en-US"/>
              </w:rPr>
            </w:pPr>
            <w:hyperlink r:id="rId30" w:history="1">
              <w:r w:rsidR="002252F2"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1"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2"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CD725A">
            <w:pPr>
              <w:spacing w:before="100" w:beforeAutospacing="1" w:after="100" w:afterAutospacing="1"/>
              <w:jc w:val="center"/>
              <w:rPr>
                <w:rFonts w:ascii="Calibri" w:hAnsi="Calibri" w:cs="Calibri"/>
              </w:rPr>
            </w:pPr>
            <w:r w:rsidRPr="003765D9">
              <w:rPr>
                <w:rFonts w:ascii="Calibri" w:hAnsi="Calibri" w:cs="Calibri"/>
              </w:rPr>
              <w:br w:type="page"/>
            </w:r>
            <w:r w:rsidR="00271E54">
              <w:rPr>
                <w:rFonts w:ascii="Calibri" w:hAnsi="Calibri" w:cs="Calibri"/>
              </w:rPr>
              <w:t xml:space="preserve"> </w:t>
            </w:r>
            <w:r w:rsidR="00704B26" w:rsidRPr="000212FB">
              <w:rPr>
                <w:rFonts w:ascii="Calibri" w:hAnsi="Calibri" w:cs="Calibri"/>
                <w:lang w:val="en-US"/>
              </w:rPr>
              <w:pict>
                <v:shape id="_x0000_i1029" type="#_x0000_t75" style="width:113.25pt;height:111.75pt">
                  <v:imagedata r:id="rId33"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6">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06F"/>
    <w:rsid w:val="00011C2E"/>
    <w:rsid w:val="00013C76"/>
    <w:rsid w:val="00014400"/>
    <w:rsid w:val="00014626"/>
    <w:rsid w:val="00017EA2"/>
    <w:rsid w:val="000212FB"/>
    <w:rsid w:val="00024762"/>
    <w:rsid w:val="000247A3"/>
    <w:rsid w:val="00027A98"/>
    <w:rsid w:val="00027E7A"/>
    <w:rsid w:val="000309ED"/>
    <w:rsid w:val="0003143B"/>
    <w:rsid w:val="00035F73"/>
    <w:rsid w:val="0003707B"/>
    <w:rsid w:val="0003753D"/>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70E2"/>
    <w:rsid w:val="000972D9"/>
    <w:rsid w:val="000A0AD4"/>
    <w:rsid w:val="000A0D5D"/>
    <w:rsid w:val="000A11BF"/>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372"/>
    <w:rsid w:val="0018194E"/>
    <w:rsid w:val="00182701"/>
    <w:rsid w:val="00183B91"/>
    <w:rsid w:val="00186749"/>
    <w:rsid w:val="001871AA"/>
    <w:rsid w:val="00192302"/>
    <w:rsid w:val="00193195"/>
    <w:rsid w:val="00193866"/>
    <w:rsid w:val="0019392D"/>
    <w:rsid w:val="00193CC7"/>
    <w:rsid w:val="001955B2"/>
    <w:rsid w:val="00195601"/>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E38"/>
    <w:rsid w:val="00200912"/>
    <w:rsid w:val="00201BED"/>
    <w:rsid w:val="0020551D"/>
    <w:rsid w:val="00206253"/>
    <w:rsid w:val="00206AE1"/>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2708"/>
    <w:rsid w:val="00235AC3"/>
    <w:rsid w:val="0023641D"/>
    <w:rsid w:val="002367B5"/>
    <w:rsid w:val="002405F1"/>
    <w:rsid w:val="0024120D"/>
    <w:rsid w:val="0024230E"/>
    <w:rsid w:val="00242E3D"/>
    <w:rsid w:val="00243728"/>
    <w:rsid w:val="00243799"/>
    <w:rsid w:val="00245E09"/>
    <w:rsid w:val="002460CC"/>
    <w:rsid w:val="002463CA"/>
    <w:rsid w:val="00247FF3"/>
    <w:rsid w:val="00250135"/>
    <w:rsid w:val="002512D9"/>
    <w:rsid w:val="002563AB"/>
    <w:rsid w:val="00257561"/>
    <w:rsid w:val="0025787B"/>
    <w:rsid w:val="00260AE1"/>
    <w:rsid w:val="00262B82"/>
    <w:rsid w:val="00263395"/>
    <w:rsid w:val="002637F1"/>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5D63"/>
    <w:rsid w:val="002A6D57"/>
    <w:rsid w:val="002A72DE"/>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7586"/>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20F4"/>
    <w:rsid w:val="0035341C"/>
    <w:rsid w:val="003539FD"/>
    <w:rsid w:val="00354FD1"/>
    <w:rsid w:val="00360EE5"/>
    <w:rsid w:val="00363EB8"/>
    <w:rsid w:val="0036453F"/>
    <w:rsid w:val="00364D1B"/>
    <w:rsid w:val="00365870"/>
    <w:rsid w:val="00365EA0"/>
    <w:rsid w:val="00366950"/>
    <w:rsid w:val="00370ADF"/>
    <w:rsid w:val="003713A0"/>
    <w:rsid w:val="0037212E"/>
    <w:rsid w:val="00372D41"/>
    <w:rsid w:val="0037381A"/>
    <w:rsid w:val="003759DE"/>
    <w:rsid w:val="003765D9"/>
    <w:rsid w:val="003807A7"/>
    <w:rsid w:val="003814A1"/>
    <w:rsid w:val="0038392C"/>
    <w:rsid w:val="00383DD7"/>
    <w:rsid w:val="003841F5"/>
    <w:rsid w:val="0038437D"/>
    <w:rsid w:val="003859F8"/>
    <w:rsid w:val="00387365"/>
    <w:rsid w:val="003A610A"/>
    <w:rsid w:val="003A6C2B"/>
    <w:rsid w:val="003B0AD5"/>
    <w:rsid w:val="003B1065"/>
    <w:rsid w:val="003B1378"/>
    <w:rsid w:val="003B3F92"/>
    <w:rsid w:val="003B4694"/>
    <w:rsid w:val="003B5195"/>
    <w:rsid w:val="003B6667"/>
    <w:rsid w:val="003B75F3"/>
    <w:rsid w:val="003B7CBB"/>
    <w:rsid w:val="003C2101"/>
    <w:rsid w:val="003C32DE"/>
    <w:rsid w:val="003C4F61"/>
    <w:rsid w:val="003D1C04"/>
    <w:rsid w:val="003D1E97"/>
    <w:rsid w:val="003D3BFD"/>
    <w:rsid w:val="003D413E"/>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B48"/>
    <w:rsid w:val="00443C15"/>
    <w:rsid w:val="00443E2A"/>
    <w:rsid w:val="004511B2"/>
    <w:rsid w:val="004512F0"/>
    <w:rsid w:val="00451512"/>
    <w:rsid w:val="00453284"/>
    <w:rsid w:val="00456C7B"/>
    <w:rsid w:val="00457E7D"/>
    <w:rsid w:val="00461D18"/>
    <w:rsid w:val="004627E8"/>
    <w:rsid w:val="00467214"/>
    <w:rsid w:val="00470C29"/>
    <w:rsid w:val="00471D28"/>
    <w:rsid w:val="00472A46"/>
    <w:rsid w:val="004730D7"/>
    <w:rsid w:val="00473197"/>
    <w:rsid w:val="00473C2C"/>
    <w:rsid w:val="0047608F"/>
    <w:rsid w:val="0048063B"/>
    <w:rsid w:val="00481670"/>
    <w:rsid w:val="004841E9"/>
    <w:rsid w:val="004879E9"/>
    <w:rsid w:val="00487E1A"/>
    <w:rsid w:val="00491373"/>
    <w:rsid w:val="004934E3"/>
    <w:rsid w:val="0049422A"/>
    <w:rsid w:val="00495192"/>
    <w:rsid w:val="00495D0C"/>
    <w:rsid w:val="004978AD"/>
    <w:rsid w:val="004A197A"/>
    <w:rsid w:val="004A2C5C"/>
    <w:rsid w:val="004A3ECF"/>
    <w:rsid w:val="004A7922"/>
    <w:rsid w:val="004A7CF4"/>
    <w:rsid w:val="004B0294"/>
    <w:rsid w:val="004B0A5B"/>
    <w:rsid w:val="004B0C43"/>
    <w:rsid w:val="004B2252"/>
    <w:rsid w:val="004B71D0"/>
    <w:rsid w:val="004C0417"/>
    <w:rsid w:val="004C0899"/>
    <w:rsid w:val="004C34F7"/>
    <w:rsid w:val="004C584C"/>
    <w:rsid w:val="004C64C8"/>
    <w:rsid w:val="004D23DD"/>
    <w:rsid w:val="004D26C9"/>
    <w:rsid w:val="004D318D"/>
    <w:rsid w:val="004D7F85"/>
    <w:rsid w:val="004E270B"/>
    <w:rsid w:val="004F0451"/>
    <w:rsid w:val="004F2773"/>
    <w:rsid w:val="004F2F14"/>
    <w:rsid w:val="004F4984"/>
    <w:rsid w:val="004F64BE"/>
    <w:rsid w:val="004F66B4"/>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50098"/>
    <w:rsid w:val="00552747"/>
    <w:rsid w:val="00554FBA"/>
    <w:rsid w:val="0055581E"/>
    <w:rsid w:val="005561D6"/>
    <w:rsid w:val="00560F5D"/>
    <w:rsid w:val="005622A2"/>
    <w:rsid w:val="00564137"/>
    <w:rsid w:val="0056479C"/>
    <w:rsid w:val="00565AA8"/>
    <w:rsid w:val="00567BEB"/>
    <w:rsid w:val="00571EF4"/>
    <w:rsid w:val="00571F23"/>
    <w:rsid w:val="00573D82"/>
    <w:rsid w:val="005759BE"/>
    <w:rsid w:val="00576CCE"/>
    <w:rsid w:val="00577217"/>
    <w:rsid w:val="0058067E"/>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755A"/>
    <w:rsid w:val="005F1700"/>
    <w:rsid w:val="005F189A"/>
    <w:rsid w:val="005F3308"/>
    <w:rsid w:val="005F5661"/>
    <w:rsid w:val="005F6F84"/>
    <w:rsid w:val="006006E9"/>
    <w:rsid w:val="00606D3E"/>
    <w:rsid w:val="00607C06"/>
    <w:rsid w:val="0061005F"/>
    <w:rsid w:val="0061033B"/>
    <w:rsid w:val="00610EDE"/>
    <w:rsid w:val="0061406A"/>
    <w:rsid w:val="00614D5E"/>
    <w:rsid w:val="006172F8"/>
    <w:rsid w:val="00622058"/>
    <w:rsid w:val="00622297"/>
    <w:rsid w:val="00622322"/>
    <w:rsid w:val="006232DB"/>
    <w:rsid w:val="0062720C"/>
    <w:rsid w:val="00632848"/>
    <w:rsid w:val="006355FB"/>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31A2"/>
    <w:rsid w:val="00663489"/>
    <w:rsid w:val="00664475"/>
    <w:rsid w:val="00667894"/>
    <w:rsid w:val="006737EF"/>
    <w:rsid w:val="006746C7"/>
    <w:rsid w:val="00674D3E"/>
    <w:rsid w:val="00675536"/>
    <w:rsid w:val="006850CD"/>
    <w:rsid w:val="00690DC1"/>
    <w:rsid w:val="00691755"/>
    <w:rsid w:val="00691F65"/>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B78E9"/>
    <w:rsid w:val="007C1BAA"/>
    <w:rsid w:val="007C224B"/>
    <w:rsid w:val="007C6188"/>
    <w:rsid w:val="007C7019"/>
    <w:rsid w:val="007C71ED"/>
    <w:rsid w:val="007C7FB9"/>
    <w:rsid w:val="007C7FE6"/>
    <w:rsid w:val="007D1C96"/>
    <w:rsid w:val="007D3DE0"/>
    <w:rsid w:val="007E1364"/>
    <w:rsid w:val="007E1E76"/>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76F4"/>
    <w:rsid w:val="00867F93"/>
    <w:rsid w:val="00870425"/>
    <w:rsid w:val="00870C7B"/>
    <w:rsid w:val="00872BC2"/>
    <w:rsid w:val="00874F88"/>
    <w:rsid w:val="008766E2"/>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DA6"/>
    <w:rsid w:val="008A4128"/>
    <w:rsid w:val="008A4B41"/>
    <w:rsid w:val="008A6193"/>
    <w:rsid w:val="008A7D02"/>
    <w:rsid w:val="008B0A6B"/>
    <w:rsid w:val="008C122F"/>
    <w:rsid w:val="008C323E"/>
    <w:rsid w:val="008C4B47"/>
    <w:rsid w:val="008C4B77"/>
    <w:rsid w:val="008C4BA7"/>
    <w:rsid w:val="008C4EAB"/>
    <w:rsid w:val="008C57B7"/>
    <w:rsid w:val="008D0CA7"/>
    <w:rsid w:val="008D1C38"/>
    <w:rsid w:val="008D3C78"/>
    <w:rsid w:val="008D3F5E"/>
    <w:rsid w:val="008D4EF3"/>
    <w:rsid w:val="008D5769"/>
    <w:rsid w:val="008D6E9F"/>
    <w:rsid w:val="008E0528"/>
    <w:rsid w:val="008E0B41"/>
    <w:rsid w:val="008E1BC8"/>
    <w:rsid w:val="008E5F80"/>
    <w:rsid w:val="008E7481"/>
    <w:rsid w:val="008E7B67"/>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7FF7"/>
    <w:rsid w:val="00941794"/>
    <w:rsid w:val="00941A19"/>
    <w:rsid w:val="009437CB"/>
    <w:rsid w:val="009456BF"/>
    <w:rsid w:val="00947BC3"/>
    <w:rsid w:val="00947D81"/>
    <w:rsid w:val="0095017B"/>
    <w:rsid w:val="00953E5B"/>
    <w:rsid w:val="00953F86"/>
    <w:rsid w:val="0095414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3504"/>
    <w:rsid w:val="00973C02"/>
    <w:rsid w:val="0097534A"/>
    <w:rsid w:val="00975D60"/>
    <w:rsid w:val="0097658A"/>
    <w:rsid w:val="00976C53"/>
    <w:rsid w:val="00977033"/>
    <w:rsid w:val="00982C23"/>
    <w:rsid w:val="00983712"/>
    <w:rsid w:val="00987587"/>
    <w:rsid w:val="00992011"/>
    <w:rsid w:val="0099291F"/>
    <w:rsid w:val="0099297F"/>
    <w:rsid w:val="0099443E"/>
    <w:rsid w:val="00995254"/>
    <w:rsid w:val="0099614F"/>
    <w:rsid w:val="009B107F"/>
    <w:rsid w:val="009B3C13"/>
    <w:rsid w:val="009B4E47"/>
    <w:rsid w:val="009B67EC"/>
    <w:rsid w:val="009B6F53"/>
    <w:rsid w:val="009B7273"/>
    <w:rsid w:val="009C2092"/>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19F"/>
    <w:rsid w:val="00A23D3D"/>
    <w:rsid w:val="00A2631B"/>
    <w:rsid w:val="00A26A91"/>
    <w:rsid w:val="00A276D3"/>
    <w:rsid w:val="00A33981"/>
    <w:rsid w:val="00A34BB8"/>
    <w:rsid w:val="00A406DB"/>
    <w:rsid w:val="00A41F28"/>
    <w:rsid w:val="00A43CAF"/>
    <w:rsid w:val="00A45848"/>
    <w:rsid w:val="00A50AFB"/>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7A74"/>
    <w:rsid w:val="00AC7DF1"/>
    <w:rsid w:val="00AD1990"/>
    <w:rsid w:val="00AD2168"/>
    <w:rsid w:val="00AD39C3"/>
    <w:rsid w:val="00AD4DB8"/>
    <w:rsid w:val="00AD7ABF"/>
    <w:rsid w:val="00AE0DA8"/>
    <w:rsid w:val="00AE1EE5"/>
    <w:rsid w:val="00AE1FF3"/>
    <w:rsid w:val="00AE2FC9"/>
    <w:rsid w:val="00AE54D6"/>
    <w:rsid w:val="00AF4A21"/>
    <w:rsid w:val="00B0054F"/>
    <w:rsid w:val="00B00909"/>
    <w:rsid w:val="00B05625"/>
    <w:rsid w:val="00B07436"/>
    <w:rsid w:val="00B07699"/>
    <w:rsid w:val="00B07795"/>
    <w:rsid w:val="00B07927"/>
    <w:rsid w:val="00B13A53"/>
    <w:rsid w:val="00B13F94"/>
    <w:rsid w:val="00B157AA"/>
    <w:rsid w:val="00B21EDB"/>
    <w:rsid w:val="00B24AC1"/>
    <w:rsid w:val="00B25ED8"/>
    <w:rsid w:val="00B27107"/>
    <w:rsid w:val="00B275BC"/>
    <w:rsid w:val="00B31FD9"/>
    <w:rsid w:val="00B3320F"/>
    <w:rsid w:val="00B34480"/>
    <w:rsid w:val="00B36D09"/>
    <w:rsid w:val="00B41056"/>
    <w:rsid w:val="00B4149D"/>
    <w:rsid w:val="00B45AA9"/>
    <w:rsid w:val="00B4781F"/>
    <w:rsid w:val="00B52686"/>
    <w:rsid w:val="00B52716"/>
    <w:rsid w:val="00B544FD"/>
    <w:rsid w:val="00B57E11"/>
    <w:rsid w:val="00B60311"/>
    <w:rsid w:val="00B618F8"/>
    <w:rsid w:val="00B61F0B"/>
    <w:rsid w:val="00B70692"/>
    <w:rsid w:val="00B75733"/>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C2C8D"/>
    <w:rsid w:val="00BC75E5"/>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30FE"/>
    <w:rsid w:val="00C248A4"/>
    <w:rsid w:val="00C251C9"/>
    <w:rsid w:val="00C26BA9"/>
    <w:rsid w:val="00C3232E"/>
    <w:rsid w:val="00C346DC"/>
    <w:rsid w:val="00C37573"/>
    <w:rsid w:val="00C40DFE"/>
    <w:rsid w:val="00C42935"/>
    <w:rsid w:val="00C4357A"/>
    <w:rsid w:val="00C4426B"/>
    <w:rsid w:val="00C51733"/>
    <w:rsid w:val="00C523D3"/>
    <w:rsid w:val="00C53F88"/>
    <w:rsid w:val="00C55586"/>
    <w:rsid w:val="00C5592D"/>
    <w:rsid w:val="00C55BEB"/>
    <w:rsid w:val="00C571CC"/>
    <w:rsid w:val="00C579BD"/>
    <w:rsid w:val="00C62234"/>
    <w:rsid w:val="00C66914"/>
    <w:rsid w:val="00C7143E"/>
    <w:rsid w:val="00C74D4B"/>
    <w:rsid w:val="00C77884"/>
    <w:rsid w:val="00C80621"/>
    <w:rsid w:val="00C8382F"/>
    <w:rsid w:val="00C861CC"/>
    <w:rsid w:val="00C87538"/>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203D"/>
    <w:rsid w:val="00D14AB8"/>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6DFA"/>
    <w:rsid w:val="00DB0C70"/>
    <w:rsid w:val="00DB3D29"/>
    <w:rsid w:val="00DB7B0A"/>
    <w:rsid w:val="00DB7C1E"/>
    <w:rsid w:val="00DC139E"/>
    <w:rsid w:val="00DC51B1"/>
    <w:rsid w:val="00DC5FE5"/>
    <w:rsid w:val="00DC623B"/>
    <w:rsid w:val="00DD0C1C"/>
    <w:rsid w:val="00DD6827"/>
    <w:rsid w:val="00DE639A"/>
    <w:rsid w:val="00DE7185"/>
    <w:rsid w:val="00DF58DF"/>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32294"/>
    <w:rsid w:val="00E33A99"/>
    <w:rsid w:val="00E3521A"/>
    <w:rsid w:val="00E36480"/>
    <w:rsid w:val="00E379EB"/>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6E8B"/>
    <w:rsid w:val="00F171E3"/>
    <w:rsid w:val="00F21F7F"/>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8B"/>
    <w:rsid w:val="00F3770C"/>
    <w:rsid w:val="00F40678"/>
    <w:rsid w:val="00F41C31"/>
    <w:rsid w:val="00F43B6F"/>
    <w:rsid w:val="00F44045"/>
    <w:rsid w:val="00F46275"/>
    <w:rsid w:val="00F4725C"/>
    <w:rsid w:val="00F50255"/>
    <w:rsid w:val="00F50AA5"/>
    <w:rsid w:val="00F50C72"/>
    <w:rsid w:val="00F51781"/>
    <w:rsid w:val="00F52219"/>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5006"/>
    <w:rsid w:val="00F95B7B"/>
    <w:rsid w:val="00FA0475"/>
    <w:rsid w:val="00FA0FAD"/>
    <w:rsid w:val="00FA37C5"/>
    <w:rsid w:val="00FA520D"/>
    <w:rsid w:val="00FA5F00"/>
    <w:rsid w:val="00FA6210"/>
    <w:rsid w:val="00FA75D7"/>
    <w:rsid w:val="00FB0675"/>
    <w:rsid w:val="00FB101A"/>
    <w:rsid w:val="00FB22D4"/>
    <w:rsid w:val="00FB26B6"/>
    <w:rsid w:val="00FC201C"/>
    <w:rsid w:val="00FC2521"/>
    <w:rsid w:val="00FC2D38"/>
    <w:rsid w:val="00FC3919"/>
    <w:rsid w:val="00FC3CC6"/>
    <w:rsid w:val="00FC4C74"/>
    <w:rsid w:val="00FC7D21"/>
    <w:rsid w:val="00FD097A"/>
    <w:rsid w:val="00FD2572"/>
    <w:rsid w:val="00FD2816"/>
    <w:rsid w:val="00FD46D9"/>
    <w:rsid w:val="00FD62F9"/>
    <w:rsid w:val="00FE3691"/>
    <w:rsid w:val="00FE401F"/>
    <w:rsid w:val="00FE43F7"/>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http://sections.se-unsa.org/07/UserFiles/Image/respectdesengagements_03-69aa6.png" TargetMode="External"/><Relationship Id="rId26" Type="http://schemas.openxmlformats.org/officeDocument/2006/relationships/hyperlink" Target="mailto:07@se-unsa.org"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ecoleetsociete.se-unsa.org/Calendrier-scolaire-zone-B-on-fait-le-point" TargetMode="External"/><Relationship Id="rId17" Type="http://schemas.openxmlformats.org/officeDocument/2006/relationships/image" Target="media/image8.png"/><Relationship Id="rId25" Type="http://schemas.openxmlformats.org/officeDocument/2006/relationships/image" Target="media/image12.jpe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sections.se-unsa.org/07/spip.php?article1774" TargetMode="External"/><Relationship Id="rId20" Type="http://schemas.openxmlformats.org/officeDocument/2006/relationships/image" Target="media/image9.jpeg"/><Relationship Id="rId29" Type="http://schemas.openxmlformats.org/officeDocument/2006/relationships/hyperlink" Target="mailto:07@se-unsa.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1.jpeg"/><Relationship Id="rId32" Type="http://schemas.openxmlformats.org/officeDocument/2006/relationships/hyperlink" Target="http://twitter.com/SE_Uns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se-unsa.org/adh/grille.pdf" TargetMode="External"/><Relationship Id="rId28" Type="http://schemas.openxmlformats.org/officeDocument/2006/relationships/image" Target="media/image13.jpeg"/><Relationship Id="rId10" Type="http://schemas.openxmlformats.org/officeDocument/2006/relationships/hyperlink" Target="http://www.unsa-fp.org/" TargetMode="External"/><Relationship Id="rId19" Type="http://schemas.openxmlformats.org/officeDocument/2006/relationships/hyperlink" Target="http://www.unsa-fp.org/?Petition-Salaires-et-carrieres" TargetMode="External"/><Relationship Id="rId31" Type="http://schemas.openxmlformats.org/officeDocument/2006/relationships/hyperlink" Target="https://www.facebook.com/LeSE.Unsa"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ections.se-unsa.org/07/spip.php?article1773" TargetMode="External"/><Relationship Id="rId22" Type="http://schemas.openxmlformats.org/officeDocument/2006/relationships/hyperlink" Target="http://www.se-unsa.org/spip.php?rubrique182" TargetMode="External"/><Relationship Id="rId27" Type="http://schemas.openxmlformats.org/officeDocument/2006/relationships/hyperlink" Target="mailto:07@se-unsa.org?subject=Lettre_inscription_desinscription" TargetMode="External"/><Relationship Id="rId30" Type="http://schemas.openxmlformats.org/officeDocument/2006/relationships/hyperlink" Target="http://sections.se-unsa.org/07/"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7D6E5E-2B17-4724-9613-25B5F3FE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1200</Words>
  <Characters>6605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7790</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54</cp:revision>
  <cp:lastPrinted>2014-12-10T20:47:00Z</cp:lastPrinted>
  <dcterms:created xsi:type="dcterms:W3CDTF">2017-03-28T11:29:00Z</dcterms:created>
  <dcterms:modified xsi:type="dcterms:W3CDTF">2017-10-19T21:05:00Z</dcterms:modified>
</cp:coreProperties>
</file>