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7" w:rsidRDefault="00FF46E7" w:rsidP="00FF46E7">
      <w:pPr>
        <w:rPr>
          <w:sz w:val="26"/>
          <w:szCs w:val="26"/>
        </w:rPr>
      </w:pPr>
      <w:r>
        <w:rPr>
          <w:noProof/>
          <w:lang w:eastAsia="fr-FR"/>
        </w:rPr>
        <w:drawing>
          <wp:inline distT="0" distB="0" distL="0" distR="0" wp14:anchorId="2632778A" wp14:editId="7920ADC4">
            <wp:extent cx="5760720" cy="685660"/>
            <wp:effectExtent l="0" t="0" r="0" b="635"/>
            <wp:docPr id="1" name="Image 1" descr="http://sections.se-unsa.org/upload/sections/t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ctions.se-unsa.org/upload/sections/to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6E7" w:rsidRDefault="00FF46E7" w:rsidP="00FF46E7">
      <w:pPr>
        <w:rPr>
          <w:sz w:val="26"/>
          <w:szCs w:val="26"/>
        </w:rPr>
      </w:pPr>
    </w:p>
    <w:p w:rsidR="00FF46E7" w:rsidRPr="0047734C" w:rsidRDefault="00FF46E7" w:rsidP="00FF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 w:rsidRPr="0047734C">
        <w:rPr>
          <w:b/>
          <w:sz w:val="26"/>
          <w:szCs w:val="26"/>
        </w:rPr>
        <w:t xml:space="preserve">COMMISSION ACADEMIQUE </w:t>
      </w:r>
      <w:r>
        <w:rPr>
          <w:b/>
          <w:sz w:val="26"/>
          <w:szCs w:val="26"/>
        </w:rPr>
        <w:t>ENSEIGNEMENT DE L’OCCITAN 2020</w:t>
      </w:r>
    </w:p>
    <w:p w:rsidR="00FF46E7" w:rsidRDefault="00FF46E7" w:rsidP="00FF46E7">
      <w:pPr>
        <w:rPr>
          <w:sz w:val="26"/>
          <w:szCs w:val="26"/>
        </w:rPr>
      </w:pPr>
    </w:p>
    <w:p w:rsidR="00E831BB" w:rsidRPr="007231E4" w:rsidRDefault="00FF46E7">
      <w:pPr>
        <w:rPr>
          <w:sz w:val="24"/>
          <w:szCs w:val="24"/>
        </w:rPr>
      </w:pPr>
      <w:r w:rsidRPr="007231E4">
        <w:rPr>
          <w:sz w:val="24"/>
          <w:szCs w:val="24"/>
        </w:rPr>
        <w:t>La CAEOC est présidée par M. le Recteur. Le Secrétaire Général Adjoint (SGA) et l’IA-IPR Occitan sont à ses côtés.</w:t>
      </w:r>
    </w:p>
    <w:p w:rsidR="00FF46E7" w:rsidRPr="007231E4" w:rsidRDefault="00FF46E7">
      <w:pPr>
        <w:rPr>
          <w:sz w:val="24"/>
          <w:szCs w:val="24"/>
        </w:rPr>
      </w:pPr>
      <w:r w:rsidRPr="007231E4">
        <w:rPr>
          <w:sz w:val="24"/>
          <w:szCs w:val="24"/>
        </w:rPr>
        <w:t>Au niveau des organisations syndicales enseignantes, le SE-</w:t>
      </w:r>
      <w:proofErr w:type="spellStart"/>
      <w:r w:rsidRPr="007231E4">
        <w:rPr>
          <w:sz w:val="24"/>
          <w:szCs w:val="24"/>
        </w:rPr>
        <w:t>Unsa</w:t>
      </w:r>
      <w:proofErr w:type="spellEnd"/>
      <w:r w:rsidRPr="007231E4">
        <w:rPr>
          <w:sz w:val="24"/>
          <w:szCs w:val="24"/>
        </w:rPr>
        <w:t xml:space="preserve">, le Snes, le </w:t>
      </w:r>
      <w:proofErr w:type="spellStart"/>
      <w:r w:rsidRPr="007231E4">
        <w:rPr>
          <w:sz w:val="24"/>
          <w:szCs w:val="24"/>
        </w:rPr>
        <w:t>Sgen</w:t>
      </w:r>
      <w:proofErr w:type="spellEnd"/>
      <w:r w:rsidRPr="007231E4">
        <w:rPr>
          <w:sz w:val="24"/>
          <w:szCs w:val="24"/>
        </w:rPr>
        <w:t xml:space="preserve"> et Sud sont représentés. </w:t>
      </w:r>
    </w:p>
    <w:p w:rsidR="00FF46E7" w:rsidRPr="001A549B" w:rsidRDefault="00FF46E7">
      <w:pPr>
        <w:rPr>
          <w:b/>
          <w:color w:val="F79646" w:themeColor="accent6"/>
          <w:sz w:val="24"/>
          <w:szCs w:val="24"/>
        </w:rPr>
      </w:pPr>
      <w:r w:rsidRPr="001A549B">
        <w:rPr>
          <w:b/>
          <w:color w:val="F79646" w:themeColor="accent6"/>
          <w:sz w:val="24"/>
          <w:szCs w:val="24"/>
        </w:rPr>
        <w:t>M. le Recteur introduit le propos en indiquant que la place de la culture occitane est centrale dans notre académie.</w:t>
      </w:r>
    </w:p>
    <w:p w:rsidR="00FF46E7" w:rsidRPr="007231E4" w:rsidRDefault="000B3F9C">
      <w:pPr>
        <w:rPr>
          <w:sz w:val="24"/>
          <w:szCs w:val="24"/>
        </w:rPr>
      </w:pPr>
      <w:r w:rsidRPr="007231E4">
        <w:rPr>
          <w:sz w:val="24"/>
          <w:szCs w:val="24"/>
        </w:rPr>
        <w:t xml:space="preserve">5800 élèves environ suivent un enseignement d’occitan à Toulouse au niveau collège, 947 en lycée et 23 en LP. </w:t>
      </w:r>
    </w:p>
    <w:p w:rsidR="00DB28F3" w:rsidRPr="001A549B" w:rsidRDefault="000B3F9C">
      <w:pPr>
        <w:rPr>
          <w:b/>
          <w:color w:val="F79646" w:themeColor="accent6"/>
          <w:sz w:val="24"/>
          <w:szCs w:val="24"/>
        </w:rPr>
      </w:pPr>
      <w:r w:rsidRPr="007231E4">
        <w:rPr>
          <w:sz w:val="24"/>
          <w:szCs w:val="24"/>
        </w:rPr>
        <w:t xml:space="preserve">Dans le privé, il y a une forte baisse des effectifs en lycées. </w:t>
      </w:r>
      <w:r w:rsidR="007231E4" w:rsidRPr="007231E4">
        <w:rPr>
          <w:sz w:val="24"/>
          <w:szCs w:val="24"/>
        </w:rPr>
        <w:t xml:space="preserve">Le même constat est effectué dans le secteur public. </w:t>
      </w:r>
      <w:r w:rsidR="00F46D1F" w:rsidRPr="001A549B">
        <w:rPr>
          <w:b/>
          <w:color w:val="F79646" w:themeColor="accent6"/>
          <w:sz w:val="24"/>
          <w:szCs w:val="24"/>
        </w:rPr>
        <w:t xml:space="preserve">Globalement, 20% des effectifs lycées s’est évaporé. </w:t>
      </w:r>
      <w:r w:rsidR="00DB28F3" w:rsidRPr="001A549B">
        <w:rPr>
          <w:b/>
          <w:color w:val="F79646" w:themeColor="accent6"/>
          <w:sz w:val="24"/>
          <w:szCs w:val="24"/>
        </w:rPr>
        <w:t xml:space="preserve">Par exemple dans le Tarn et Garonne, il y a 79 élèves en </w:t>
      </w:r>
      <w:proofErr w:type="spellStart"/>
      <w:r w:rsidR="00DB28F3" w:rsidRPr="001A549B">
        <w:rPr>
          <w:b/>
          <w:color w:val="F79646" w:themeColor="accent6"/>
          <w:sz w:val="24"/>
          <w:szCs w:val="24"/>
        </w:rPr>
        <w:t>Tle</w:t>
      </w:r>
      <w:proofErr w:type="spellEnd"/>
      <w:r w:rsidR="00DB28F3" w:rsidRPr="001A549B">
        <w:rPr>
          <w:b/>
          <w:color w:val="F79646" w:themeColor="accent6"/>
          <w:sz w:val="24"/>
          <w:szCs w:val="24"/>
        </w:rPr>
        <w:t>, et 13 en 1</w:t>
      </w:r>
      <w:r w:rsidR="00DB28F3" w:rsidRPr="001A549B">
        <w:rPr>
          <w:b/>
          <w:color w:val="F79646" w:themeColor="accent6"/>
          <w:sz w:val="24"/>
          <w:szCs w:val="24"/>
          <w:vertAlign w:val="superscript"/>
        </w:rPr>
        <w:t>ère</w:t>
      </w:r>
      <w:r w:rsidR="00DB28F3" w:rsidRPr="001A549B">
        <w:rPr>
          <w:b/>
          <w:color w:val="F79646" w:themeColor="accent6"/>
          <w:sz w:val="24"/>
          <w:szCs w:val="24"/>
        </w:rPr>
        <w:t> : la baisse d’effectif atteint 75 % sur ce département !</w:t>
      </w:r>
    </w:p>
    <w:p w:rsidR="00674DF8" w:rsidRDefault="00674DF8">
      <w:pPr>
        <w:rPr>
          <w:sz w:val="24"/>
          <w:szCs w:val="24"/>
        </w:rPr>
      </w:pPr>
      <w:r w:rsidRPr="001A549B">
        <w:rPr>
          <w:b/>
          <w:color w:val="F79646" w:themeColor="accent6"/>
          <w:sz w:val="24"/>
          <w:szCs w:val="24"/>
        </w:rPr>
        <w:t>En Haute-Garonne, les effectifs en lycées ont diminué de moitié en 4 ans : la situation est qualifiée de catastrophique par le chargé de mission du CD 31.</w:t>
      </w:r>
      <w:r>
        <w:rPr>
          <w:sz w:val="24"/>
          <w:szCs w:val="24"/>
        </w:rPr>
        <w:t xml:space="preserve"> </w:t>
      </w:r>
      <w:r w:rsidR="00FF5E7D">
        <w:rPr>
          <w:sz w:val="24"/>
          <w:szCs w:val="24"/>
        </w:rPr>
        <w:t>La signature de la convention qui traîne depuis plusieurs années urge !</w:t>
      </w:r>
    </w:p>
    <w:p w:rsidR="00106233" w:rsidRDefault="00106233">
      <w:pPr>
        <w:rPr>
          <w:sz w:val="24"/>
          <w:szCs w:val="24"/>
        </w:rPr>
      </w:pPr>
      <w:r>
        <w:rPr>
          <w:sz w:val="24"/>
          <w:szCs w:val="24"/>
        </w:rPr>
        <w:t>Seul le lycée Las Cases de Lavaur (81) propose un en enseignement bilingue pour 2h dans l’</w:t>
      </w:r>
      <w:r w:rsidR="00BD459A">
        <w:rPr>
          <w:sz w:val="24"/>
          <w:szCs w:val="24"/>
        </w:rPr>
        <w:t>académie : c’est un aveu d’</w:t>
      </w:r>
      <w:r w:rsidR="00FA0690">
        <w:rPr>
          <w:sz w:val="24"/>
          <w:szCs w:val="24"/>
        </w:rPr>
        <w:t xml:space="preserve">impuissance de l’administration à impulser la LVR. </w:t>
      </w:r>
    </w:p>
    <w:p w:rsidR="00DB28F3" w:rsidRDefault="007231E4">
      <w:pPr>
        <w:rPr>
          <w:b/>
          <w:color w:val="F79646" w:themeColor="accent6"/>
          <w:sz w:val="24"/>
          <w:szCs w:val="24"/>
        </w:rPr>
      </w:pPr>
      <w:r w:rsidRPr="007231E4">
        <w:rPr>
          <w:sz w:val="24"/>
          <w:szCs w:val="24"/>
        </w:rPr>
        <w:t xml:space="preserve">M. le Recteur avoue qu’il y a eu un flottement en début d’année sur LVB / LVC. </w:t>
      </w:r>
      <w:r w:rsidR="00564EB8" w:rsidRPr="001A549B">
        <w:rPr>
          <w:b/>
          <w:color w:val="F79646" w:themeColor="accent6"/>
          <w:sz w:val="24"/>
          <w:szCs w:val="24"/>
        </w:rPr>
        <w:t xml:space="preserve">L’IA-IPR indique que, selon lui, toutes les demandes d’inscriptions en LVB ont été acceptées. Il confirme que le choix Espagnol LVA &amp; Occitan LVB est tout à fait possible et doit être acceptée pour les élèves optant ainsi. </w:t>
      </w:r>
    </w:p>
    <w:p w:rsidR="00B13769" w:rsidRDefault="00B13769">
      <w:pPr>
        <w:rPr>
          <w:sz w:val="24"/>
          <w:szCs w:val="24"/>
        </w:rPr>
      </w:pPr>
      <w:r w:rsidRPr="00B13769">
        <w:rPr>
          <w:sz w:val="24"/>
          <w:szCs w:val="24"/>
        </w:rPr>
        <w:t xml:space="preserve">L’EDS occitan sera de nouveau </w:t>
      </w:r>
      <w:r>
        <w:rPr>
          <w:sz w:val="24"/>
          <w:szCs w:val="24"/>
        </w:rPr>
        <w:t xml:space="preserve">proposé au lycée de St </w:t>
      </w:r>
      <w:proofErr w:type="spellStart"/>
      <w:r>
        <w:rPr>
          <w:sz w:val="24"/>
          <w:szCs w:val="24"/>
        </w:rPr>
        <w:t>Affrique</w:t>
      </w:r>
      <w:proofErr w:type="spellEnd"/>
      <w:r>
        <w:rPr>
          <w:sz w:val="24"/>
          <w:szCs w:val="24"/>
        </w:rPr>
        <w:t xml:space="preserve"> (12). L’EDS sera reconduit au lycée de l’Isle Jourdain (32). La continuité depuis le collège de St Lys au lycée de </w:t>
      </w:r>
      <w:proofErr w:type="spellStart"/>
      <w:r>
        <w:rPr>
          <w:sz w:val="24"/>
          <w:szCs w:val="24"/>
        </w:rPr>
        <w:t>Fonsorbes</w:t>
      </w:r>
      <w:proofErr w:type="spellEnd"/>
      <w:r>
        <w:rPr>
          <w:sz w:val="24"/>
          <w:szCs w:val="24"/>
        </w:rPr>
        <w:t xml:space="preserve"> (31) est étudiée pour la prochaine rentrée 2020. De même pour le nord du Lot (continuité avec les collèges de Martel et Vayrac). </w:t>
      </w:r>
    </w:p>
    <w:p w:rsidR="00461A2E" w:rsidRPr="00B13769" w:rsidRDefault="00461A2E">
      <w:pPr>
        <w:rPr>
          <w:sz w:val="24"/>
          <w:szCs w:val="24"/>
        </w:rPr>
      </w:pPr>
      <w:r>
        <w:rPr>
          <w:sz w:val="24"/>
          <w:szCs w:val="24"/>
        </w:rPr>
        <w:t xml:space="preserve">Au collège Pyrénées de Tarbes (65), une section LVR pourrait ouvrir (continuité avec Ossun, </w:t>
      </w:r>
      <w:proofErr w:type="spellStart"/>
      <w:r>
        <w:rPr>
          <w:sz w:val="24"/>
          <w:szCs w:val="24"/>
        </w:rPr>
        <w:t>Juillan</w:t>
      </w:r>
      <w:proofErr w:type="spellEnd"/>
      <w:r>
        <w:rPr>
          <w:sz w:val="24"/>
          <w:szCs w:val="24"/>
        </w:rPr>
        <w:t xml:space="preserve">, et </w:t>
      </w:r>
      <w:proofErr w:type="spellStart"/>
      <w:r>
        <w:rPr>
          <w:sz w:val="24"/>
          <w:szCs w:val="24"/>
        </w:rPr>
        <w:t>Ibos</w:t>
      </w:r>
      <w:proofErr w:type="spellEnd"/>
      <w:r>
        <w:rPr>
          <w:sz w:val="24"/>
          <w:szCs w:val="24"/>
        </w:rPr>
        <w:t xml:space="preserve">). Au collège de L’Isle/Tarn (81) un enseignement DNL </w:t>
      </w:r>
      <w:r w:rsidR="00BE56BD">
        <w:rPr>
          <w:sz w:val="24"/>
          <w:szCs w:val="24"/>
        </w:rPr>
        <w:t>(probablement en Histoire-Géographie) pourrait être pro</w:t>
      </w:r>
      <w:bookmarkStart w:id="0" w:name="_GoBack"/>
      <w:bookmarkEnd w:id="0"/>
      <w:r>
        <w:rPr>
          <w:sz w:val="24"/>
          <w:szCs w:val="24"/>
        </w:rPr>
        <w:t xml:space="preserve">posé. L’enseignement bilingue au collège de Grisolles pourrait être transféré vers le nouveau collège de Verdun (82). </w:t>
      </w:r>
    </w:p>
    <w:p w:rsidR="0062071B" w:rsidRDefault="0062071B">
      <w:pPr>
        <w:rPr>
          <w:sz w:val="24"/>
          <w:szCs w:val="24"/>
        </w:rPr>
      </w:pPr>
    </w:p>
    <w:p w:rsidR="0062071B" w:rsidRDefault="0062071B">
      <w:pPr>
        <w:rPr>
          <w:sz w:val="24"/>
          <w:szCs w:val="24"/>
        </w:rPr>
      </w:pPr>
      <w:r w:rsidRPr="001A549B">
        <w:rPr>
          <w:b/>
          <w:color w:val="F79646" w:themeColor="accent6"/>
          <w:sz w:val="24"/>
          <w:szCs w:val="24"/>
        </w:rPr>
        <w:t xml:space="preserve">Le représentant du CREO demande des sanctions à l’endroit des </w:t>
      </w:r>
      <w:proofErr w:type="spellStart"/>
      <w:r w:rsidRPr="001A549B">
        <w:rPr>
          <w:b/>
          <w:color w:val="F79646" w:themeColor="accent6"/>
          <w:sz w:val="24"/>
          <w:szCs w:val="24"/>
        </w:rPr>
        <w:t>Dasen</w:t>
      </w:r>
      <w:proofErr w:type="spellEnd"/>
      <w:r w:rsidRPr="001A549B">
        <w:rPr>
          <w:b/>
          <w:color w:val="F79646" w:themeColor="accent6"/>
          <w:sz w:val="24"/>
          <w:szCs w:val="24"/>
        </w:rPr>
        <w:t>, IEN et chefs d’établissement qui ne respectent pas la volonté académique de maintien ou renforcement de l’occitan.</w:t>
      </w:r>
      <w:r>
        <w:rPr>
          <w:sz w:val="24"/>
          <w:szCs w:val="24"/>
        </w:rPr>
        <w:t xml:space="preserve"> </w:t>
      </w:r>
      <w:r w:rsidR="00123817">
        <w:rPr>
          <w:sz w:val="24"/>
          <w:szCs w:val="24"/>
        </w:rPr>
        <w:t xml:space="preserve">Le représentant de l’Université exprime les mêmes inquiétudes quant au devenir du Master pro ou recherche. Les difficultés à former des enseignants sont quotidiennement prégnantes. </w:t>
      </w:r>
    </w:p>
    <w:p w:rsidR="00B340BD" w:rsidRDefault="000847F1" w:rsidP="00B340BD">
      <w:pPr>
        <w:rPr>
          <w:sz w:val="24"/>
          <w:szCs w:val="24"/>
        </w:rPr>
      </w:pPr>
      <w:r w:rsidRPr="00A878F3">
        <w:rPr>
          <w:b/>
          <w:color w:val="F79646" w:themeColor="accent6"/>
          <w:sz w:val="24"/>
          <w:szCs w:val="24"/>
        </w:rPr>
        <w:t>Dans le Gers, l’occitan est en train de disparaître complètement.</w:t>
      </w:r>
      <w:r>
        <w:rPr>
          <w:sz w:val="24"/>
          <w:szCs w:val="24"/>
        </w:rPr>
        <w:t xml:space="preserve"> Les situations humaines des collègues impactés sont très douloureuses. La FCPE demande des signaux positifs en direction des familles qui choisissent la LVR.</w:t>
      </w:r>
      <w:r w:rsidR="00B340BD">
        <w:rPr>
          <w:sz w:val="24"/>
          <w:szCs w:val="24"/>
        </w:rPr>
        <w:t xml:space="preserve"> </w:t>
      </w:r>
      <w:r w:rsidR="00B340BD">
        <w:rPr>
          <w:sz w:val="24"/>
          <w:szCs w:val="24"/>
        </w:rPr>
        <w:t>Dans le Gers, 3 communes se sont portées volontaires pour accueillir l’enseignement de l’occitan, mais la DSDEN n’a pas donné suite…</w:t>
      </w:r>
    </w:p>
    <w:p w:rsidR="000847F1" w:rsidRDefault="000847F1">
      <w:pPr>
        <w:rPr>
          <w:sz w:val="24"/>
          <w:szCs w:val="24"/>
        </w:rPr>
      </w:pPr>
    </w:p>
    <w:p w:rsidR="000847F1" w:rsidRDefault="000847F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Les élus affichent régulièrement leur soutien à l’enseignement de l’occitan : avec les élections municipales qui se profilent, le Rectorat a une responsabilité sur sa position de leader des 8 académies où l’enseignement de l’occitan existe. Le retour </w:t>
      </w:r>
      <w:r w:rsidR="00F71030">
        <w:rPr>
          <w:sz w:val="24"/>
          <w:szCs w:val="24"/>
        </w:rPr>
        <w:t>de la dotation fléchée</w:t>
      </w:r>
      <w:r w:rsidR="00123817">
        <w:rPr>
          <w:sz w:val="24"/>
          <w:szCs w:val="24"/>
        </w:rPr>
        <w:t xml:space="preserve"> unanimement demandé apparait vital !</w:t>
      </w:r>
    </w:p>
    <w:p w:rsidR="00674DF8" w:rsidRDefault="00674DF8">
      <w:pPr>
        <w:rPr>
          <w:sz w:val="24"/>
          <w:szCs w:val="24"/>
        </w:rPr>
      </w:pPr>
    </w:p>
    <w:p w:rsidR="00674DF8" w:rsidRDefault="00674DF8">
      <w:pPr>
        <w:rPr>
          <w:sz w:val="24"/>
          <w:szCs w:val="24"/>
        </w:rPr>
      </w:pPr>
      <w:r>
        <w:rPr>
          <w:sz w:val="24"/>
          <w:szCs w:val="24"/>
        </w:rPr>
        <w:t>L’association OC BI demande l’</w:t>
      </w:r>
      <w:r w:rsidR="007D3C19">
        <w:rPr>
          <w:sz w:val="24"/>
          <w:szCs w:val="24"/>
        </w:rPr>
        <w:t>organisation de</w:t>
      </w:r>
      <w:r>
        <w:rPr>
          <w:sz w:val="24"/>
          <w:szCs w:val="24"/>
        </w:rPr>
        <w:t xml:space="preserve"> comité</w:t>
      </w:r>
      <w:r w:rsidR="007D3C19">
        <w:rPr>
          <w:sz w:val="24"/>
          <w:szCs w:val="24"/>
        </w:rPr>
        <w:t>s</w:t>
      </w:r>
      <w:r>
        <w:rPr>
          <w:sz w:val="24"/>
          <w:szCs w:val="24"/>
        </w:rPr>
        <w:t xml:space="preserve"> départementaux sur l’enseignement de l’</w:t>
      </w:r>
      <w:r w:rsidR="007D3C19">
        <w:rPr>
          <w:sz w:val="24"/>
          <w:szCs w:val="24"/>
        </w:rPr>
        <w:t xml:space="preserve">occitan, comme cela semble se faire dans l’académie de Bordeaux. </w:t>
      </w:r>
    </w:p>
    <w:p w:rsidR="00572F85" w:rsidRDefault="00572F85">
      <w:pPr>
        <w:rPr>
          <w:sz w:val="24"/>
          <w:szCs w:val="24"/>
        </w:rPr>
      </w:pPr>
    </w:p>
    <w:p w:rsidR="00572F85" w:rsidRDefault="00572F85">
      <w:pPr>
        <w:rPr>
          <w:sz w:val="24"/>
          <w:szCs w:val="24"/>
        </w:rPr>
      </w:pPr>
      <w:r>
        <w:rPr>
          <w:sz w:val="24"/>
          <w:szCs w:val="24"/>
        </w:rPr>
        <w:t xml:space="preserve">M. le Recteur assure que notre académie cherche les voies de l’amélioration de la situation globale. </w:t>
      </w:r>
      <w:r w:rsidR="00010F11">
        <w:rPr>
          <w:sz w:val="24"/>
          <w:szCs w:val="24"/>
        </w:rPr>
        <w:t xml:space="preserve">Néanmoins il rappelle que chaque action s’inscrit dans un cadre budgétaire contraint. </w:t>
      </w:r>
      <w:r w:rsidR="00E91C35">
        <w:rPr>
          <w:sz w:val="24"/>
          <w:szCs w:val="24"/>
        </w:rPr>
        <w:t xml:space="preserve">Le Recteur réfléchit au retour d’une </w:t>
      </w:r>
      <w:r w:rsidR="00A65010">
        <w:rPr>
          <w:sz w:val="24"/>
          <w:szCs w:val="24"/>
        </w:rPr>
        <w:t>dotation part</w:t>
      </w:r>
      <w:r w:rsidR="00E27B68">
        <w:rPr>
          <w:sz w:val="24"/>
          <w:szCs w:val="24"/>
        </w:rPr>
        <w:t xml:space="preserve">iellement fléchée pour le lycée mais réfute l’idée d’une déconsidération de l’occitan. </w:t>
      </w:r>
    </w:p>
    <w:p w:rsidR="00E27B68" w:rsidRDefault="00E27B68">
      <w:pPr>
        <w:rPr>
          <w:sz w:val="24"/>
          <w:szCs w:val="24"/>
        </w:rPr>
      </w:pPr>
    </w:p>
    <w:p w:rsidR="00E27B68" w:rsidRDefault="00E27B68">
      <w:pPr>
        <w:rPr>
          <w:sz w:val="24"/>
          <w:szCs w:val="24"/>
        </w:rPr>
      </w:pPr>
      <w:r>
        <w:rPr>
          <w:sz w:val="24"/>
          <w:szCs w:val="24"/>
        </w:rPr>
        <w:t>Le DASEN 46 confirme un engagement total et qualifie de « difficilement acceptable » les discours négatifs émis par les organisations syndicales et les associations. Pour lui, les freins au développement sont plus larges que les moyens : la qualité de l’offre scolaire peut mettre à mal la demande sociale, l’acculturation et la visibilité de l’occitan dans les écoles et collèges doivent être également renforcés.</w:t>
      </w:r>
    </w:p>
    <w:p w:rsidR="00EA1E7E" w:rsidRDefault="00EA1E7E">
      <w:pPr>
        <w:rPr>
          <w:sz w:val="24"/>
          <w:szCs w:val="24"/>
        </w:rPr>
      </w:pPr>
    </w:p>
    <w:p w:rsidR="00EA1E7E" w:rsidRDefault="00EA1E7E">
      <w:pPr>
        <w:rPr>
          <w:sz w:val="24"/>
          <w:szCs w:val="24"/>
        </w:rPr>
      </w:pPr>
      <w:r w:rsidRPr="00A878F3">
        <w:rPr>
          <w:b/>
          <w:color w:val="F79646" w:themeColor="accent6"/>
          <w:sz w:val="24"/>
          <w:szCs w:val="24"/>
        </w:rPr>
        <w:t>En réponse au SE-</w:t>
      </w:r>
      <w:proofErr w:type="spellStart"/>
      <w:r w:rsidRPr="00A878F3">
        <w:rPr>
          <w:b/>
          <w:color w:val="F79646" w:themeColor="accent6"/>
          <w:sz w:val="24"/>
          <w:szCs w:val="24"/>
        </w:rPr>
        <w:t>Unsa</w:t>
      </w:r>
      <w:proofErr w:type="spellEnd"/>
      <w:r w:rsidRPr="00A878F3">
        <w:rPr>
          <w:b/>
          <w:color w:val="F79646" w:themeColor="accent6"/>
          <w:sz w:val="24"/>
          <w:szCs w:val="24"/>
        </w:rPr>
        <w:t>, le DASEN adjoint 31 confirme que l’occitan va ouvrir sur un des deux collèges de St Gaudens.</w:t>
      </w:r>
      <w:r w:rsidRPr="00A878F3">
        <w:rPr>
          <w:color w:val="F79646" w:themeColor="accent6"/>
          <w:sz w:val="24"/>
          <w:szCs w:val="24"/>
        </w:rPr>
        <w:t xml:space="preserve"> </w:t>
      </w:r>
      <w:r>
        <w:rPr>
          <w:sz w:val="24"/>
          <w:szCs w:val="24"/>
        </w:rPr>
        <w:t xml:space="preserve">Il indique également que la DASEN 31 souhaite réunir un comité départemental OC au printemps. </w:t>
      </w:r>
    </w:p>
    <w:p w:rsidR="00A878F3" w:rsidRDefault="00A878F3">
      <w:pPr>
        <w:rPr>
          <w:sz w:val="24"/>
          <w:szCs w:val="24"/>
        </w:rPr>
      </w:pPr>
    </w:p>
    <w:p w:rsidR="00A878F3" w:rsidRPr="007231E4" w:rsidRDefault="00453290">
      <w:pPr>
        <w:rPr>
          <w:sz w:val="24"/>
          <w:szCs w:val="24"/>
        </w:rPr>
      </w:pPr>
      <w:r w:rsidRPr="00BE56BD">
        <w:rPr>
          <w:b/>
          <w:color w:val="F79646" w:themeColor="accent6"/>
          <w:sz w:val="24"/>
          <w:szCs w:val="24"/>
        </w:rPr>
        <w:t>Dans le 1</w:t>
      </w:r>
      <w:r w:rsidRPr="00BE56BD">
        <w:rPr>
          <w:b/>
          <w:color w:val="F79646" w:themeColor="accent6"/>
          <w:sz w:val="24"/>
          <w:szCs w:val="24"/>
          <w:vertAlign w:val="superscript"/>
        </w:rPr>
        <w:t>er</w:t>
      </w:r>
      <w:r w:rsidRPr="00BE56BD">
        <w:rPr>
          <w:b/>
          <w:color w:val="F79646" w:themeColor="accent6"/>
          <w:sz w:val="24"/>
          <w:szCs w:val="24"/>
        </w:rPr>
        <w:t xml:space="preserve"> degré</w:t>
      </w:r>
      <w:r>
        <w:rPr>
          <w:sz w:val="24"/>
          <w:szCs w:val="24"/>
        </w:rPr>
        <w:t>, un nouveau site bilingue devrait ouvrir à Toulouse (à l’étude dans le Gers), les enseignements bilingues pourraient être réorganisés dans le secteur de Castres (81), la continuité bilingue de l’école Balès à Montauban (82) sera aussi regardée.</w:t>
      </w:r>
    </w:p>
    <w:sectPr w:rsidR="00A878F3" w:rsidRPr="00723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7"/>
    <w:rsid w:val="00010F11"/>
    <w:rsid w:val="000847F1"/>
    <w:rsid w:val="000B3F9C"/>
    <w:rsid w:val="00106233"/>
    <w:rsid w:val="00123817"/>
    <w:rsid w:val="001A549B"/>
    <w:rsid w:val="001F1AFC"/>
    <w:rsid w:val="00453290"/>
    <w:rsid w:val="00461A2E"/>
    <w:rsid w:val="00564EB8"/>
    <w:rsid w:val="00572F85"/>
    <w:rsid w:val="0062071B"/>
    <w:rsid w:val="00674DF8"/>
    <w:rsid w:val="007231E4"/>
    <w:rsid w:val="007D3C19"/>
    <w:rsid w:val="00922D39"/>
    <w:rsid w:val="00A65010"/>
    <w:rsid w:val="00A878F3"/>
    <w:rsid w:val="00B13769"/>
    <w:rsid w:val="00B340BD"/>
    <w:rsid w:val="00BD459A"/>
    <w:rsid w:val="00BE56BD"/>
    <w:rsid w:val="00DB28F3"/>
    <w:rsid w:val="00E27B68"/>
    <w:rsid w:val="00E831BB"/>
    <w:rsid w:val="00E91C35"/>
    <w:rsid w:val="00EA1E7E"/>
    <w:rsid w:val="00F46D1F"/>
    <w:rsid w:val="00F71030"/>
    <w:rsid w:val="00FA0690"/>
    <w:rsid w:val="00FF46E7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46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704</Words>
  <Characters>3873</Characters>
  <Application>Microsoft Office Word</Application>
  <DocSecurity>0</DocSecurity>
  <Lines>32</Lines>
  <Paragraphs>9</Paragraphs>
  <ScaleCrop>false</ScaleCrop>
  <Company>Hewlett-Packard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32</cp:revision>
  <dcterms:created xsi:type="dcterms:W3CDTF">2020-01-15T07:46:00Z</dcterms:created>
  <dcterms:modified xsi:type="dcterms:W3CDTF">2020-01-15T09:58:00Z</dcterms:modified>
</cp:coreProperties>
</file>