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CD69" w14:textId="77777777" w:rsidR="00050580" w:rsidRDefault="00050580"/>
    <w:p w14:paraId="0D2D0A6B" w14:textId="77777777" w:rsidR="00260F40" w:rsidRDefault="00260F40"/>
    <w:p w14:paraId="13F5531C" w14:textId="77777777" w:rsidR="00260F40" w:rsidRDefault="00260F40"/>
    <w:p w14:paraId="45822167" w14:textId="77777777" w:rsidR="00260F40" w:rsidRDefault="00260F40"/>
    <w:p w14:paraId="2C484A28" w14:textId="77777777" w:rsidR="00260F40" w:rsidRDefault="00260F40"/>
    <w:p w14:paraId="6C519CEC" w14:textId="77777777" w:rsidR="00260F40" w:rsidRDefault="00260F40"/>
    <w:p w14:paraId="11FDF303" w14:textId="77777777" w:rsidR="00260F40" w:rsidRDefault="00260F40"/>
    <w:p w14:paraId="56607582" w14:textId="77777777" w:rsidR="00260F40" w:rsidRDefault="00260F40"/>
    <w:p w14:paraId="4D88D7A3" w14:textId="77777777" w:rsidR="00260F40" w:rsidRDefault="00260F40"/>
    <w:p w14:paraId="15C57922" w14:textId="77777777" w:rsidR="00260F40" w:rsidRDefault="00260F40"/>
    <w:p w14:paraId="53C4DCED" w14:textId="77777777" w:rsidR="00260F40" w:rsidRDefault="00260F40"/>
    <w:p w14:paraId="425C4631" w14:textId="77777777" w:rsidR="00260F40" w:rsidRDefault="00260F40"/>
    <w:p w14:paraId="68FD9453" w14:textId="77777777" w:rsidR="00260F40" w:rsidRDefault="00260F40"/>
    <w:p w14:paraId="63301BC7" w14:textId="77777777" w:rsidR="00260F40" w:rsidRDefault="00260F40"/>
    <w:p w14:paraId="47A68326" w14:textId="77777777" w:rsidR="00260F40" w:rsidRDefault="00260F40"/>
    <w:p w14:paraId="5A022B2F" w14:textId="77777777" w:rsidR="00260F40" w:rsidRDefault="00260F40"/>
    <w:p w14:paraId="203F96DF" w14:textId="77777777" w:rsidR="00260F40" w:rsidRDefault="00260F40"/>
    <w:p w14:paraId="428BB8F6" w14:textId="77777777" w:rsidR="00260F40" w:rsidRDefault="00260F40"/>
    <w:p w14:paraId="054387F1" w14:textId="77777777" w:rsidR="00260F40" w:rsidRDefault="00260F40"/>
    <w:p w14:paraId="0AC2E279" w14:textId="77777777" w:rsidR="00260F40" w:rsidRDefault="00260F40"/>
    <w:p w14:paraId="7176FF17" w14:textId="77777777" w:rsidR="00260F40" w:rsidRDefault="00260F40"/>
    <w:p w14:paraId="7D250BF7" w14:textId="77777777" w:rsidR="00260F40" w:rsidRDefault="00260F40"/>
    <w:p w14:paraId="1148F141" w14:textId="77777777" w:rsidR="00260F40" w:rsidRDefault="00260F40"/>
    <w:p w14:paraId="365BFB18" w14:textId="77777777" w:rsidR="00260F40" w:rsidRDefault="00260F40"/>
    <w:p w14:paraId="01BC8F34" w14:textId="77777777" w:rsidR="00260F40" w:rsidRDefault="00260F40"/>
    <w:p w14:paraId="39CE7C4E" w14:textId="77777777" w:rsidR="00260F40" w:rsidRDefault="00260F40"/>
    <w:p w14:paraId="4183A1F1" w14:textId="77777777" w:rsidR="00260F40" w:rsidRDefault="00260F40"/>
    <w:p w14:paraId="71E870B7" w14:textId="77777777" w:rsidR="00260F40" w:rsidRDefault="00260F40"/>
    <w:p w14:paraId="7D391855" w14:textId="77777777" w:rsidR="00260F40" w:rsidRDefault="00260F40"/>
    <w:p w14:paraId="12677ED3" w14:textId="77777777" w:rsidR="00260F40" w:rsidRDefault="00260F40"/>
    <w:p w14:paraId="27792791" w14:textId="77777777" w:rsidR="00260F40" w:rsidRDefault="00260F40"/>
    <w:p w14:paraId="6DEFA104" w14:textId="77777777" w:rsidR="00260F40" w:rsidRDefault="00260F40"/>
    <w:p w14:paraId="1D011143" w14:textId="77777777" w:rsidR="00260F40" w:rsidRDefault="00260F40"/>
    <w:p w14:paraId="4D000617" w14:textId="77777777" w:rsidR="00260F40" w:rsidRDefault="00260F40"/>
    <w:p w14:paraId="14F67687" w14:textId="77777777" w:rsidR="00260F40" w:rsidRDefault="00260F40"/>
    <w:p w14:paraId="4E2DC82C" w14:textId="77777777" w:rsidR="00260F40" w:rsidRDefault="00260F40"/>
    <w:p w14:paraId="4D65237D" w14:textId="77777777" w:rsidR="00260F40" w:rsidRDefault="00260F40"/>
    <w:p w14:paraId="3C0F54A4" w14:textId="77777777" w:rsidR="00260F40" w:rsidRDefault="00260F40"/>
    <w:p w14:paraId="332EF670" w14:textId="77777777" w:rsidR="00260F40" w:rsidRDefault="00260F40"/>
    <w:p w14:paraId="2BB0FEE1" w14:textId="77777777" w:rsidR="00260F40" w:rsidRDefault="00260F40"/>
    <w:p w14:paraId="402ECF8F" w14:textId="77777777" w:rsidR="00260F40" w:rsidRDefault="00260F40"/>
    <w:p w14:paraId="5EDD8846" w14:textId="77777777" w:rsidR="00260F40" w:rsidRDefault="00260F40"/>
    <w:p w14:paraId="73C1D1C6" w14:textId="77777777" w:rsidR="00260F40" w:rsidRDefault="00260F40"/>
    <w:p w14:paraId="6D998BCB" w14:textId="77777777" w:rsidR="00260F40" w:rsidRDefault="00260F40"/>
    <w:p w14:paraId="3694D61F" w14:textId="77777777" w:rsidR="00260F40" w:rsidRDefault="00260F40"/>
    <w:p w14:paraId="06E721FB" w14:textId="77777777" w:rsidR="00260F40" w:rsidRDefault="00260F40"/>
    <w:p w14:paraId="6C0F4EEE" w14:textId="77777777" w:rsidR="00260F40" w:rsidRDefault="00260F40"/>
    <w:p w14:paraId="2253FBDF" w14:textId="77777777" w:rsidR="00260F40" w:rsidRDefault="00260F40"/>
    <w:p w14:paraId="0AF253C9" w14:textId="77777777" w:rsidR="00260F40" w:rsidRDefault="00260F40"/>
    <w:p w14:paraId="0D84FB39" w14:textId="77777777" w:rsidR="00260F40" w:rsidRPr="006F009E" w:rsidRDefault="00260F40">
      <w:pPr>
        <w:rPr>
          <w:rFonts w:ascii="Arial" w:hAnsi="Arial" w:cs="Arial"/>
          <w:sz w:val="36"/>
          <w:szCs w:val="36"/>
        </w:rPr>
      </w:pPr>
    </w:p>
    <w:p w14:paraId="41A66BD6" w14:textId="73EB8F70" w:rsidR="00260F40" w:rsidRPr="00260F40" w:rsidRDefault="00260F40" w:rsidP="00260F40">
      <w:pPr>
        <w:ind w:firstLine="567"/>
        <w:rPr>
          <w:rFonts w:ascii="Arial" w:hAnsi="Arial" w:cs="Arial"/>
          <w:b/>
          <w:color w:val="006482"/>
          <w:sz w:val="44"/>
          <w:szCs w:val="44"/>
        </w:rPr>
      </w:pPr>
      <w:r w:rsidRPr="00260F40">
        <w:rPr>
          <w:rFonts w:ascii="Arial" w:hAnsi="Arial" w:cs="Arial"/>
          <w:b/>
          <w:color w:val="006482"/>
          <w:sz w:val="44"/>
          <w:szCs w:val="44"/>
        </w:rPr>
        <w:t>Académie de</w:t>
      </w:r>
      <w:r>
        <w:rPr>
          <w:rFonts w:ascii="Arial" w:hAnsi="Arial" w:cs="Arial"/>
          <w:b/>
          <w:color w:val="006482"/>
          <w:sz w:val="44"/>
          <w:szCs w:val="44"/>
        </w:rPr>
        <w:t xml:space="preserve"> </w:t>
      </w:r>
      <w:r w:rsidR="000D7401">
        <w:rPr>
          <w:rFonts w:ascii="Arial" w:hAnsi="Arial" w:cs="Arial"/>
          <w:b/>
          <w:color w:val="006482"/>
          <w:sz w:val="44"/>
          <w:szCs w:val="44"/>
        </w:rPr>
        <w:t>TOULOUSE</w:t>
      </w:r>
    </w:p>
    <w:p w14:paraId="2883B813" w14:textId="77777777" w:rsidR="00260F40" w:rsidRPr="00BA4AFF" w:rsidRDefault="00260F40">
      <w:pPr>
        <w:rPr>
          <w:rFonts w:ascii="Arial" w:hAnsi="Arial" w:cs="Arial"/>
        </w:rPr>
      </w:pPr>
    </w:p>
    <w:p w14:paraId="603987BE" w14:textId="05EC4892" w:rsidR="00260F40" w:rsidRPr="006F009E" w:rsidRDefault="00717BCF" w:rsidP="006F009E">
      <w:pPr>
        <w:ind w:left="567"/>
        <w:rPr>
          <w:rFonts w:ascii="Arial" w:hAnsi="Arial" w:cs="Arial"/>
          <w:b/>
          <w:color w:val="D94D20"/>
        </w:rPr>
      </w:pPr>
      <w:r w:rsidRPr="00717BCF">
        <w:rPr>
          <w:rFonts w:ascii="Arial" w:hAnsi="Arial" w:cs="Arial"/>
          <w:b/>
          <w:color w:val="D94D20"/>
        </w:rPr>
        <w:t>Le SE-Unsa soutenu par le S</w:t>
      </w:r>
      <w:r>
        <w:rPr>
          <w:rFonts w:ascii="Arial" w:hAnsi="Arial" w:cs="Arial"/>
          <w:b/>
          <w:color w:val="D94D20"/>
        </w:rPr>
        <w:t>NP</w:t>
      </w:r>
      <w:r w:rsidRPr="00717BCF">
        <w:rPr>
          <w:rFonts w:ascii="Arial" w:hAnsi="Arial" w:cs="Arial"/>
          <w:b/>
          <w:color w:val="D94D20"/>
        </w:rPr>
        <w:t xml:space="preserve"> pour défendre les psychologues</w:t>
      </w:r>
    </w:p>
    <w:p w14:paraId="1A1971DF" w14:textId="77777777" w:rsidR="006F009E" w:rsidRPr="006F009E" w:rsidRDefault="006F009E" w:rsidP="006F009E">
      <w:pPr>
        <w:ind w:left="567"/>
        <w:rPr>
          <w:rFonts w:ascii="Arial" w:hAnsi="Arial" w:cs="Arial"/>
          <w:sz w:val="12"/>
          <w:szCs w:val="12"/>
        </w:rPr>
      </w:pPr>
    </w:p>
    <w:p w14:paraId="5D32366D" w14:textId="4159B31C" w:rsidR="000616AD" w:rsidRDefault="00717BCF" w:rsidP="00717BCF">
      <w:pPr>
        <w:ind w:left="567"/>
        <w:jc w:val="both"/>
        <w:rPr>
          <w:rFonts w:ascii="Arial" w:hAnsi="Arial" w:cs="Arial"/>
        </w:rPr>
      </w:pPr>
      <w:r w:rsidRPr="00717BCF">
        <w:rPr>
          <w:rFonts w:ascii="Arial" w:hAnsi="Arial" w:cs="Arial"/>
        </w:rPr>
        <w:t xml:space="preserve">Grâce à l’engagement du Syndicat des Enseignants de l’Unsa (SE-Unsa) </w:t>
      </w:r>
      <w:r>
        <w:rPr>
          <w:rFonts w:ascii="Arial" w:hAnsi="Arial" w:cs="Arial"/>
        </w:rPr>
        <w:br/>
      </w:r>
      <w:r w:rsidRPr="00717BCF">
        <w:rPr>
          <w:rFonts w:ascii="Arial" w:hAnsi="Arial" w:cs="Arial"/>
        </w:rPr>
        <w:t>et au soutien du Syndicat national des Psychologues (</w:t>
      </w:r>
      <w:proofErr w:type="spellStart"/>
      <w:r w:rsidRPr="00717BCF">
        <w:rPr>
          <w:rFonts w:ascii="Arial" w:hAnsi="Arial" w:cs="Arial"/>
        </w:rPr>
        <w:t>Snp</w:t>
      </w:r>
      <w:proofErr w:type="spellEnd"/>
      <w:r w:rsidRPr="00717BCF">
        <w:rPr>
          <w:rFonts w:ascii="Arial" w:hAnsi="Arial" w:cs="Arial"/>
        </w:rPr>
        <w:t xml:space="preserve">), le corps unique </w:t>
      </w:r>
      <w:r>
        <w:rPr>
          <w:rFonts w:ascii="Arial" w:hAnsi="Arial" w:cs="Arial"/>
        </w:rPr>
        <w:br/>
      </w:r>
      <w:r w:rsidRPr="00717BCF">
        <w:rPr>
          <w:rFonts w:ascii="Arial" w:hAnsi="Arial" w:cs="Arial"/>
        </w:rPr>
        <w:t>des psychologues de l’Éducation nationale, c’est gagné !</w:t>
      </w:r>
    </w:p>
    <w:p w14:paraId="6A5ED933" w14:textId="77777777" w:rsidR="000616AD" w:rsidRPr="00BA4AFF" w:rsidRDefault="000616AD" w:rsidP="000616AD">
      <w:pPr>
        <w:rPr>
          <w:rFonts w:ascii="Arial" w:hAnsi="Arial" w:cs="Arial"/>
        </w:rPr>
      </w:pPr>
    </w:p>
    <w:p w14:paraId="53BF5F0E" w14:textId="77777777" w:rsidR="00260F40" w:rsidRDefault="000616A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4F61E5D" wp14:editId="20F7B8EB">
                <wp:extent cx="5715000" cy="457200"/>
                <wp:effectExtent l="0" t="0" r="0" b="0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00648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D40FC" w14:textId="72C738A9" w:rsidR="00C752FA" w:rsidRPr="000616AD" w:rsidRDefault="00717BCF" w:rsidP="00061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17BC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Le SE-Unsa s’engage pour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width:450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" fillcolor="#006482" stroked="f">
                <v:textbox>
                  <w:txbxContent>
                    <w:p w14:paraId="14AD40FC" w14:textId="72C738A9" w:rsidR="00C752FA" w:rsidRPr="000616AD" w:rsidRDefault="00717BCF" w:rsidP="000616A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17BC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Le SE-Unsa s’engage pour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AE7AA5" w14:textId="77777777" w:rsidR="000616AD" w:rsidRDefault="000616AD">
      <w:pPr>
        <w:rPr>
          <w:rFonts w:ascii="Arial" w:hAnsi="Arial" w:cs="Arial"/>
        </w:rPr>
      </w:pPr>
    </w:p>
    <w:p w14:paraId="13A3EEA0" w14:textId="77777777" w:rsidR="000616AD" w:rsidRPr="006F009E" w:rsidRDefault="000616AD" w:rsidP="000616AD">
      <w:pPr>
        <w:rPr>
          <w:rFonts w:ascii="Arial" w:hAnsi="Arial" w:cs="Arial"/>
          <w:b/>
          <w:color w:val="D94D20"/>
        </w:rPr>
      </w:pPr>
      <w:r w:rsidRPr="006F009E">
        <w:rPr>
          <w:rFonts w:ascii="Arial" w:hAnsi="Arial" w:cs="Arial"/>
          <w:b/>
          <w:color w:val="D94D20"/>
        </w:rPr>
        <w:t>&gt; Gagner la pleine reconnaissance des psychologues de l’Éducation nationale</w:t>
      </w:r>
    </w:p>
    <w:p w14:paraId="13062C25" w14:textId="77777777" w:rsidR="000616AD" w:rsidRPr="000616AD" w:rsidRDefault="000616AD" w:rsidP="000616AD">
      <w:pPr>
        <w:rPr>
          <w:rFonts w:ascii="Arial" w:hAnsi="Arial" w:cs="Arial"/>
        </w:rPr>
      </w:pPr>
      <w:r w:rsidRPr="000616AD">
        <w:rPr>
          <w:rFonts w:ascii="Arial" w:hAnsi="Arial" w:cs="Arial"/>
        </w:rPr>
        <w:t>• recrutement post-Master2 avec contrôle du numéro ADELI, débouchant sur la grille de rémunération des agrégés</w:t>
      </w:r>
    </w:p>
    <w:p w14:paraId="6ED84DDF" w14:textId="77777777" w:rsidR="000616AD" w:rsidRPr="000616AD" w:rsidRDefault="000616AD" w:rsidP="000616AD">
      <w:pPr>
        <w:rPr>
          <w:rFonts w:ascii="Arial" w:hAnsi="Arial" w:cs="Arial"/>
        </w:rPr>
      </w:pPr>
      <w:r w:rsidRPr="000616AD">
        <w:rPr>
          <w:rFonts w:ascii="Arial" w:hAnsi="Arial" w:cs="Arial"/>
        </w:rPr>
        <w:t>• création de postes de conseillers techniques à tous les niveaux, départemental, académique et national, comme les autres professions réglementées</w:t>
      </w:r>
    </w:p>
    <w:p w14:paraId="7B305A52" w14:textId="77777777" w:rsidR="000616AD" w:rsidRDefault="000616AD" w:rsidP="000616AD">
      <w:pPr>
        <w:rPr>
          <w:rFonts w:ascii="Arial" w:hAnsi="Arial" w:cs="Arial"/>
        </w:rPr>
      </w:pPr>
      <w:r w:rsidRPr="000616AD">
        <w:rPr>
          <w:rFonts w:ascii="Arial" w:hAnsi="Arial" w:cs="Arial"/>
        </w:rPr>
        <w:t>• accès possible pour tous les volontaires à la fonction de tuteur</w:t>
      </w:r>
    </w:p>
    <w:p w14:paraId="0905F4CD" w14:textId="77777777" w:rsidR="006F009E" w:rsidRDefault="006F009E" w:rsidP="000616AD">
      <w:pPr>
        <w:rPr>
          <w:rFonts w:ascii="Arial" w:hAnsi="Arial" w:cs="Arial"/>
        </w:rPr>
      </w:pPr>
    </w:p>
    <w:p w14:paraId="448D1D6F" w14:textId="77777777" w:rsidR="006F009E" w:rsidRPr="006F009E" w:rsidRDefault="006F009E" w:rsidP="006F009E">
      <w:pPr>
        <w:rPr>
          <w:rFonts w:ascii="Arial" w:hAnsi="Arial" w:cs="Arial"/>
          <w:b/>
          <w:color w:val="006482"/>
        </w:rPr>
      </w:pPr>
      <w:r w:rsidRPr="006F009E">
        <w:rPr>
          <w:rFonts w:ascii="Arial" w:hAnsi="Arial" w:cs="Arial"/>
          <w:b/>
          <w:color w:val="006482"/>
        </w:rPr>
        <w:t>&gt; Gagner une relance forte des recrutements pour assurer un service de qualité accessible à tous et partout</w:t>
      </w:r>
    </w:p>
    <w:p w14:paraId="74AF17AB" w14:textId="77777777" w:rsidR="006F009E" w:rsidRPr="006F009E" w:rsidRDefault="006F009E" w:rsidP="006F009E">
      <w:pPr>
        <w:rPr>
          <w:rFonts w:ascii="Arial" w:hAnsi="Arial" w:cs="Arial"/>
        </w:rPr>
      </w:pPr>
      <w:r w:rsidRPr="006F009E">
        <w:rPr>
          <w:rFonts w:ascii="Arial" w:hAnsi="Arial" w:cs="Arial"/>
        </w:rPr>
        <w:t>• 1 psychologue de l’Éducation nationale pour 1000 élèves en moyenne</w:t>
      </w:r>
    </w:p>
    <w:p w14:paraId="7C2BEDFC" w14:textId="32F1E692" w:rsidR="006F009E" w:rsidRPr="006F009E" w:rsidRDefault="006F009E" w:rsidP="006F009E">
      <w:pPr>
        <w:rPr>
          <w:rFonts w:ascii="Arial" w:hAnsi="Arial" w:cs="Arial"/>
        </w:rPr>
      </w:pPr>
      <w:r w:rsidRPr="006F009E">
        <w:rPr>
          <w:rFonts w:ascii="Arial" w:hAnsi="Arial" w:cs="Arial"/>
        </w:rPr>
        <w:t>• développement du rés</w:t>
      </w:r>
      <w:r w:rsidR="000D7401">
        <w:rPr>
          <w:rFonts w:ascii="Arial" w:hAnsi="Arial" w:cs="Arial"/>
        </w:rPr>
        <w:t>eau des CIO et des RASED</w:t>
      </w:r>
      <w:bookmarkStart w:id="0" w:name="_GoBack"/>
      <w:bookmarkEnd w:id="0"/>
      <w:r w:rsidRPr="006F009E">
        <w:rPr>
          <w:rFonts w:ascii="Arial" w:hAnsi="Arial" w:cs="Arial"/>
        </w:rPr>
        <w:t xml:space="preserve"> pour un travail en équipe de qualité</w:t>
      </w:r>
    </w:p>
    <w:p w14:paraId="3C55C7EB" w14:textId="77777777" w:rsidR="006F009E" w:rsidRDefault="006F009E" w:rsidP="006F009E">
      <w:pPr>
        <w:rPr>
          <w:rFonts w:ascii="Arial" w:hAnsi="Arial" w:cs="Arial"/>
        </w:rPr>
      </w:pPr>
      <w:r w:rsidRPr="006F009E">
        <w:rPr>
          <w:rFonts w:ascii="Arial" w:hAnsi="Arial" w:cs="Arial"/>
        </w:rPr>
        <w:t>• remplacement des psychologues absents</w:t>
      </w:r>
    </w:p>
    <w:p w14:paraId="41E36773" w14:textId="77777777" w:rsidR="006F009E" w:rsidRDefault="006F009E" w:rsidP="006F009E">
      <w:pPr>
        <w:rPr>
          <w:rFonts w:ascii="Arial" w:hAnsi="Arial" w:cs="Arial"/>
        </w:rPr>
      </w:pPr>
    </w:p>
    <w:p w14:paraId="4C0481E4" w14:textId="77777777" w:rsidR="006F009E" w:rsidRPr="006F009E" w:rsidRDefault="006F009E" w:rsidP="006F009E">
      <w:pPr>
        <w:rPr>
          <w:rFonts w:ascii="Arial" w:hAnsi="Arial" w:cs="Arial"/>
          <w:b/>
          <w:color w:val="D94D20"/>
        </w:rPr>
      </w:pPr>
      <w:r w:rsidRPr="006F009E">
        <w:rPr>
          <w:rFonts w:ascii="Arial" w:hAnsi="Arial" w:cs="Arial"/>
          <w:b/>
          <w:color w:val="D94D20"/>
        </w:rPr>
        <w:t>&gt; Gagner une véritable unicité du corps des psychologues</w:t>
      </w:r>
    </w:p>
    <w:p w14:paraId="63F7DCDF" w14:textId="29390826" w:rsidR="006F009E" w:rsidRPr="006F009E" w:rsidRDefault="006F009E" w:rsidP="006F009E">
      <w:pPr>
        <w:rPr>
          <w:rFonts w:ascii="Arial" w:hAnsi="Arial" w:cs="Arial"/>
        </w:rPr>
      </w:pPr>
      <w:r w:rsidRPr="006F009E">
        <w:rPr>
          <w:rFonts w:ascii="Arial" w:hAnsi="Arial" w:cs="Arial"/>
        </w:rPr>
        <w:t xml:space="preserve">• alignement des régimes indemnitaires et des obligations de service sur le régime </w:t>
      </w:r>
      <w:r w:rsidR="00717BCF">
        <w:rPr>
          <w:rFonts w:ascii="Arial" w:hAnsi="Arial" w:cs="Arial"/>
        </w:rPr>
        <w:br/>
      </w:r>
      <w:r w:rsidRPr="006F009E">
        <w:rPr>
          <w:rFonts w:ascii="Arial" w:hAnsi="Arial" w:cs="Arial"/>
        </w:rPr>
        <w:t>le plus favorable</w:t>
      </w:r>
    </w:p>
    <w:p w14:paraId="36E13712" w14:textId="77777777" w:rsidR="006F009E" w:rsidRPr="006F009E" w:rsidRDefault="006F009E" w:rsidP="006F009E">
      <w:pPr>
        <w:rPr>
          <w:rFonts w:ascii="Arial" w:hAnsi="Arial" w:cs="Arial"/>
        </w:rPr>
      </w:pPr>
      <w:r w:rsidRPr="006F009E">
        <w:rPr>
          <w:rFonts w:ascii="Arial" w:hAnsi="Arial" w:cs="Arial"/>
        </w:rPr>
        <w:t xml:space="preserve">• mobilité facilitée entre les deux spécialités avec une formation continue d’adaptation à l’emploi </w:t>
      </w:r>
    </w:p>
    <w:p w14:paraId="790A8221" w14:textId="0BFA5E84" w:rsidR="006F009E" w:rsidRPr="006F009E" w:rsidRDefault="006F009E" w:rsidP="006F009E">
      <w:pPr>
        <w:rPr>
          <w:rFonts w:ascii="Arial" w:hAnsi="Arial" w:cs="Arial"/>
        </w:rPr>
      </w:pPr>
      <w:r w:rsidRPr="006F009E">
        <w:rPr>
          <w:rFonts w:ascii="Arial" w:hAnsi="Arial" w:cs="Arial"/>
        </w:rPr>
        <w:t xml:space="preserve">• possibilités d’évolution de carrière comparables entre les deux spécialités, </w:t>
      </w:r>
      <w:r w:rsidR="00717BCF">
        <w:rPr>
          <w:rFonts w:ascii="Arial" w:hAnsi="Arial" w:cs="Arial"/>
        </w:rPr>
        <w:br/>
      </w:r>
      <w:r w:rsidRPr="006F009E">
        <w:rPr>
          <w:rFonts w:ascii="Arial" w:hAnsi="Arial" w:cs="Arial"/>
        </w:rPr>
        <w:t>y compris l’accès à la classe exceptionnelle</w:t>
      </w:r>
    </w:p>
    <w:p w14:paraId="232F2EF7" w14:textId="77777777" w:rsidR="006F009E" w:rsidRDefault="006F009E" w:rsidP="006F009E">
      <w:pPr>
        <w:rPr>
          <w:rFonts w:ascii="Arial" w:hAnsi="Arial" w:cs="Arial"/>
        </w:rPr>
      </w:pPr>
      <w:r w:rsidRPr="006F009E">
        <w:rPr>
          <w:rFonts w:ascii="Arial" w:hAnsi="Arial" w:cs="Arial"/>
        </w:rPr>
        <w:t>• offre de formation continue s’adressant aux deux spécialités</w:t>
      </w:r>
    </w:p>
    <w:p w14:paraId="642980B0" w14:textId="77777777" w:rsidR="006F009E" w:rsidRDefault="006F009E" w:rsidP="006F009E">
      <w:pPr>
        <w:rPr>
          <w:rFonts w:ascii="Arial" w:hAnsi="Arial" w:cs="Arial"/>
        </w:rPr>
      </w:pPr>
    </w:p>
    <w:p w14:paraId="273ABA4E" w14:textId="77777777" w:rsidR="006F009E" w:rsidRPr="006F009E" w:rsidRDefault="006F009E" w:rsidP="006F009E">
      <w:pPr>
        <w:rPr>
          <w:rFonts w:ascii="Arial" w:hAnsi="Arial" w:cs="Arial"/>
          <w:b/>
          <w:color w:val="006482"/>
        </w:rPr>
      </w:pPr>
      <w:r w:rsidRPr="006F009E">
        <w:rPr>
          <w:rFonts w:ascii="Arial" w:hAnsi="Arial" w:cs="Arial"/>
          <w:b/>
          <w:color w:val="006482"/>
        </w:rPr>
        <w:t>&gt; Gagner des conditions de travail améliorées</w:t>
      </w:r>
    </w:p>
    <w:p w14:paraId="1309F810" w14:textId="77777777" w:rsidR="006F009E" w:rsidRPr="006F009E" w:rsidRDefault="006F009E" w:rsidP="006F009E">
      <w:pPr>
        <w:rPr>
          <w:rFonts w:ascii="Arial" w:hAnsi="Arial" w:cs="Arial"/>
        </w:rPr>
      </w:pPr>
      <w:r w:rsidRPr="006F009E">
        <w:rPr>
          <w:rFonts w:ascii="Arial" w:hAnsi="Arial" w:cs="Arial"/>
        </w:rPr>
        <w:t>• locaux adaptés assurant la confidentialité des entretiens</w:t>
      </w:r>
    </w:p>
    <w:p w14:paraId="007E3A5C" w14:textId="77777777" w:rsidR="006F009E" w:rsidRPr="006F009E" w:rsidRDefault="006F009E" w:rsidP="006F009E">
      <w:pPr>
        <w:rPr>
          <w:rFonts w:ascii="Arial" w:hAnsi="Arial" w:cs="Arial"/>
        </w:rPr>
      </w:pPr>
      <w:r w:rsidRPr="006F009E">
        <w:rPr>
          <w:rFonts w:ascii="Arial" w:hAnsi="Arial" w:cs="Arial"/>
        </w:rPr>
        <w:t xml:space="preserve">• </w:t>
      </w:r>
      <w:proofErr w:type="spellStart"/>
      <w:r w:rsidRPr="006F009E">
        <w:rPr>
          <w:rFonts w:ascii="Arial" w:hAnsi="Arial" w:cs="Arial"/>
        </w:rPr>
        <w:t>Cio</w:t>
      </w:r>
      <w:proofErr w:type="spellEnd"/>
      <w:r w:rsidRPr="006F009E">
        <w:rPr>
          <w:rFonts w:ascii="Arial" w:hAnsi="Arial" w:cs="Arial"/>
        </w:rPr>
        <w:t xml:space="preserve"> de taille raisonnable pour le travail en équipe</w:t>
      </w:r>
    </w:p>
    <w:p w14:paraId="059185E9" w14:textId="77777777" w:rsidR="006F009E" w:rsidRPr="006F009E" w:rsidRDefault="006F009E" w:rsidP="006F009E">
      <w:pPr>
        <w:rPr>
          <w:rFonts w:ascii="Arial" w:hAnsi="Arial" w:cs="Arial"/>
        </w:rPr>
      </w:pPr>
      <w:r w:rsidRPr="006F009E">
        <w:rPr>
          <w:rFonts w:ascii="Arial" w:hAnsi="Arial" w:cs="Arial"/>
        </w:rPr>
        <w:t>• équipement suffisant (téléphone, ordinateur connecté, tests à jour…)</w:t>
      </w:r>
    </w:p>
    <w:p w14:paraId="3ACAEEBF" w14:textId="77777777" w:rsidR="006F009E" w:rsidRPr="006F009E" w:rsidRDefault="006F009E" w:rsidP="006F009E">
      <w:pPr>
        <w:rPr>
          <w:rFonts w:ascii="Arial" w:hAnsi="Arial" w:cs="Arial"/>
        </w:rPr>
      </w:pPr>
      <w:r w:rsidRPr="006F009E">
        <w:rPr>
          <w:rFonts w:ascii="Arial" w:hAnsi="Arial" w:cs="Arial"/>
        </w:rPr>
        <w:t>• crédits de fonctionnement garantis et équitables</w:t>
      </w:r>
    </w:p>
    <w:p w14:paraId="1635F614" w14:textId="77777777" w:rsidR="006F009E" w:rsidRDefault="006F009E" w:rsidP="006F009E">
      <w:pPr>
        <w:rPr>
          <w:rFonts w:ascii="Arial" w:hAnsi="Arial" w:cs="Arial"/>
        </w:rPr>
      </w:pPr>
      <w:r w:rsidRPr="006F009E">
        <w:rPr>
          <w:rFonts w:ascii="Arial" w:hAnsi="Arial" w:cs="Arial"/>
        </w:rPr>
        <w:t>• remboursement des frais de déplacement à la hauteur des frais engagés</w:t>
      </w:r>
    </w:p>
    <w:p w14:paraId="2F2E2BF1" w14:textId="77777777" w:rsidR="006F009E" w:rsidRDefault="006F009E" w:rsidP="006F009E">
      <w:pPr>
        <w:rPr>
          <w:rFonts w:ascii="Arial" w:hAnsi="Arial" w:cs="Arial"/>
        </w:rPr>
      </w:pPr>
    </w:p>
    <w:p w14:paraId="19588BC1" w14:textId="77777777" w:rsidR="006F009E" w:rsidRPr="006F009E" w:rsidRDefault="006F009E" w:rsidP="006F009E">
      <w:pPr>
        <w:rPr>
          <w:rFonts w:ascii="Arial" w:hAnsi="Arial" w:cs="Arial"/>
          <w:b/>
          <w:color w:val="D94D20"/>
        </w:rPr>
      </w:pPr>
      <w:r w:rsidRPr="006F009E">
        <w:rPr>
          <w:rFonts w:ascii="Arial" w:hAnsi="Arial" w:cs="Arial"/>
          <w:b/>
          <w:color w:val="D94D20"/>
        </w:rPr>
        <w:t>&gt; Gagner le statut de personnel de direction pour les directeurs de CIO</w:t>
      </w:r>
    </w:p>
    <w:sectPr w:rsidR="006F009E" w:rsidRPr="006F009E" w:rsidSect="00BA4AFF">
      <w:headerReference w:type="even" r:id="rId7"/>
      <w:headerReference w:type="default" r:id="rId8"/>
      <w:footerReference w:type="even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C4BE5" w14:textId="77777777" w:rsidR="00C752FA" w:rsidRDefault="00C752FA" w:rsidP="00BA4AFF">
      <w:r>
        <w:separator/>
      </w:r>
    </w:p>
  </w:endnote>
  <w:endnote w:type="continuationSeparator" w:id="0">
    <w:p w14:paraId="44207826" w14:textId="77777777" w:rsidR="00C752FA" w:rsidRDefault="00C752FA" w:rsidP="00BA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4D775" w14:textId="77777777" w:rsidR="00C752FA" w:rsidRDefault="00C752FA">
    <w:pPr>
      <w:pStyle w:val="Pieddepage"/>
    </w:pPr>
    <w:r w:rsidRPr="00BA4AFF"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70165E46" wp14:editId="61DB9E6D">
          <wp:simplePos x="0" y="0"/>
          <wp:positionH relativeFrom="column">
            <wp:posOffset>379730</wp:posOffset>
          </wp:positionH>
          <wp:positionV relativeFrom="paragraph">
            <wp:posOffset>-1137920</wp:posOffset>
          </wp:positionV>
          <wp:extent cx="5449800" cy="1116330"/>
          <wp:effectExtent l="0" t="0" r="11430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bas_PF_Psy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9800" cy="111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DCED6" w14:textId="77777777" w:rsidR="00C752FA" w:rsidRDefault="00C752FA" w:rsidP="00BA4AFF">
      <w:r>
        <w:separator/>
      </w:r>
    </w:p>
  </w:footnote>
  <w:footnote w:type="continuationSeparator" w:id="0">
    <w:p w14:paraId="4455ECC2" w14:textId="77777777" w:rsidR="00C752FA" w:rsidRDefault="00C752FA" w:rsidP="00BA4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A068D" w14:textId="77777777" w:rsidR="00C752FA" w:rsidRDefault="00C752FA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BBE3152" wp14:editId="4A3703A8">
          <wp:simplePos x="0" y="0"/>
          <wp:positionH relativeFrom="column">
            <wp:posOffset>-114299</wp:posOffset>
          </wp:positionH>
          <wp:positionV relativeFrom="paragraph">
            <wp:posOffset>118745</wp:posOffset>
          </wp:positionV>
          <wp:extent cx="5871208" cy="153409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verso_PF_Psy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1208" cy="153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BD1D3" w14:textId="77777777" w:rsidR="00C752FA" w:rsidRDefault="00C752FA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63FAEB" wp14:editId="0FA5624A">
          <wp:simplePos x="0" y="0"/>
          <wp:positionH relativeFrom="column">
            <wp:posOffset>-457199</wp:posOffset>
          </wp:positionH>
          <wp:positionV relativeFrom="paragraph">
            <wp:posOffset>335915</wp:posOffset>
          </wp:positionV>
          <wp:extent cx="6629400" cy="937739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to_PF_Psy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912" cy="9378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40"/>
    <w:rsid w:val="00050580"/>
    <w:rsid w:val="000616AD"/>
    <w:rsid w:val="000D7401"/>
    <w:rsid w:val="00260F40"/>
    <w:rsid w:val="002A6966"/>
    <w:rsid w:val="00342897"/>
    <w:rsid w:val="00446BF8"/>
    <w:rsid w:val="006F009E"/>
    <w:rsid w:val="00717BCF"/>
    <w:rsid w:val="0098455A"/>
    <w:rsid w:val="00B53662"/>
    <w:rsid w:val="00BA4AFF"/>
    <w:rsid w:val="00C752FA"/>
    <w:rsid w:val="00D3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C21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0F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F4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A4A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4AFF"/>
  </w:style>
  <w:style w:type="paragraph" w:styleId="Pieddepage">
    <w:name w:val="footer"/>
    <w:basedOn w:val="Normal"/>
    <w:link w:val="PieddepageCar"/>
    <w:uiPriority w:val="99"/>
    <w:unhideWhenUsed/>
    <w:rsid w:val="00BA4A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4AFF"/>
  </w:style>
  <w:style w:type="paragraph" w:styleId="Paragraphedeliste">
    <w:name w:val="List Paragraph"/>
    <w:basedOn w:val="Normal"/>
    <w:uiPriority w:val="34"/>
    <w:qFormat/>
    <w:rsid w:val="00061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0F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F4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A4A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4AFF"/>
  </w:style>
  <w:style w:type="paragraph" w:styleId="Pieddepage">
    <w:name w:val="footer"/>
    <w:basedOn w:val="Normal"/>
    <w:link w:val="PieddepageCar"/>
    <w:uiPriority w:val="99"/>
    <w:unhideWhenUsed/>
    <w:rsid w:val="00BA4A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4AFF"/>
  </w:style>
  <w:style w:type="paragraph" w:styleId="Paragraphedeliste">
    <w:name w:val="List Paragraph"/>
    <w:basedOn w:val="Normal"/>
    <w:uiPriority w:val="34"/>
    <w:qFormat/>
    <w:rsid w:val="00061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Desmaison</dc:creator>
  <cp:lastModifiedBy>Utilisateur</cp:lastModifiedBy>
  <cp:revision>2</cp:revision>
  <cp:lastPrinted>2017-10-16T11:33:00Z</cp:lastPrinted>
  <dcterms:created xsi:type="dcterms:W3CDTF">2017-10-16T12:10:00Z</dcterms:created>
  <dcterms:modified xsi:type="dcterms:W3CDTF">2017-10-16T12:10:00Z</dcterms:modified>
</cp:coreProperties>
</file>