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5CF" w:rsidRDefault="009D4B51">
      <w:pPr>
        <w:spacing w:line="360" w:lineRule="auto"/>
        <w:ind w:left="3119"/>
        <w:jc w:val="center"/>
        <w:rPr>
          <w:rFonts w:ascii="Arial" w:hAnsi="Arial"/>
          <w:b/>
        </w:rPr>
      </w:pPr>
      <w:r>
        <w:rPr>
          <w:noProof/>
        </w:rPr>
        <w:drawing>
          <wp:anchor distT="0" distB="8890" distL="0" distR="0" simplePos="0" relativeHeight="2" behindDoc="1" locked="0" layoutInCell="1" allowOverlap="1">
            <wp:simplePos x="0" y="0"/>
            <wp:positionH relativeFrom="column">
              <wp:posOffset>139700</wp:posOffset>
            </wp:positionH>
            <wp:positionV relativeFrom="paragraph">
              <wp:posOffset>-238125</wp:posOffset>
            </wp:positionV>
            <wp:extent cx="1695450" cy="1210957"/>
            <wp:effectExtent l="0" t="0" r="0" b="8255"/>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1698442" cy="121309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rPr>
        <w:t xml:space="preserve">Déclaration de l'UNSA éducation </w:t>
      </w:r>
    </w:p>
    <w:p w:rsidR="009235CF" w:rsidRDefault="009D4B51">
      <w:pPr>
        <w:spacing w:line="360" w:lineRule="auto"/>
        <w:ind w:left="3119"/>
        <w:jc w:val="center"/>
      </w:pPr>
      <w:r>
        <w:rPr>
          <w:rFonts w:ascii="Arial" w:hAnsi="Arial"/>
          <w:b/>
        </w:rPr>
        <w:t>au CTSD du 08 octobre 2018</w:t>
      </w:r>
    </w:p>
    <w:p w:rsidR="009235CF" w:rsidRDefault="009235CF">
      <w:pPr>
        <w:spacing w:line="360" w:lineRule="auto"/>
        <w:rPr>
          <w:rFonts w:ascii="Arial" w:hAnsi="Arial"/>
        </w:rPr>
      </w:pPr>
    </w:p>
    <w:p w:rsidR="009235CF" w:rsidRDefault="009235CF">
      <w:pPr>
        <w:spacing w:line="360" w:lineRule="auto"/>
        <w:rPr>
          <w:rFonts w:ascii="Arial" w:hAnsi="Arial"/>
        </w:rPr>
      </w:pPr>
    </w:p>
    <w:p w:rsidR="009235CF" w:rsidRDefault="009D4B51">
      <w:pPr>
        <w:spacing w:line="360" w:lineRule="auto"/>
        <w:rPr>
          <w:rFonts w:ascii="AvantGarde LT Book" w:hAnsi="AvantGarde LT Book"/>
          <w:sz w:val="20"/>
          <w:szCs w:val="20"/>
        </w:rPr>
      </w:pPr>
      <w:r>
        <w:rPr>
          <w:rFonts w:ascii="AvantGarde LT Book" w:hAnsi="AvantGarde LT Book"/>
          <w:sz w:val="20"/>
          <w:szCs w:val="20"/>
        </w:rPr>
        <w:t>Monsieur l’Inspecteur d’Académie</w:t>
      </w:r>
    </w:p>
    <w:p w:rsidR="009235CF" w:rsidRDefault="009D4B51">
      <w:pPr>
        <w:spacing w:line="360" w:lineRule="auto"/>
        <w:rPr>
          <w:rFonts w:ascii="AvantGarde LT Book" w:hAnsi="AvantGarde LT Book"/>
          <w:sz w:val="20"/>
          <w:szCs w:val="20"/>
        </w:rPr>
      </w:pPr>
      <w:r>
        <w:rPr>
          <w:rFonts w:ascii="AvantGarde LT Book" w:hAnsi="AvantGarde LT Book"/>
          <w:sz w:val="20"/>
          <w:szCs w:val="20"/>
        </w:rPr>
        <w:t xml:space="preserve">Mesdames, messieurs les membres du CTSD, </w:t>
      </w:r>
    </w:p>
    <w:p w:rsidR="009235CF" w:rsidRDefault="009235CF">
      <w:pPr>
        <w:spacing w:line="360" w:lineRule="auto"/>
        <w:jc w:val="both"/>
        <w:rPr>
          <w:rFonts w:ascii="AvantGarde LT Book" w:hAnsi="AvantGarde LT Book"/>
          <w:sz w:val="20"/>
          <w:szCs w:val="20"/>
        </w:rPr>
      </w:pPr>
    </w:p>
    <w:p w:rsidR="009235CF" w:rsidRDefault="009D4B51">
      <w:pPr>
        <w:spacing w:line="360" w:lineRule="auto"/>
        <w:ind w:firstLine="567"/>
        <w:jc w:val="both"/>
        <w:rPr>
          <w:rFonts w:ascii="AvantGarde LT Book" w:hAnsi="AvantGarde LT Book"/>
          <w:sz w:val="20"/>
          <w:szCs w:val="20"/>
        </w:rPr>
      </w:pPr>
      <w:r>
        <w:rPr>
          <w:rFonts w:ascii="AvantGarde LT Book" w:hAnsi="AvantGarde LT Book"/>
          <w:sz w:val="20"/>
          <w:szCs w:val="20"/>
        </w:rPr>
        <w:t>Comme cela devient une déplorable habitude pour ce gouvernement, c’est par une interview exclusive et surprise un dimanche soir de septembre, que Jean-Michel Blanquer a levé le voile du budget 2019 pour l’Éducation nationale : Avec 2 650 postes d’</w:t>
      </w:r>
      <w:proofErr w:type="spellStart"/>
      <w:r>
        <w:rPr>
          <w:rFonts w:ascii="AvantGarde LT Book" w:hAnsi="AvantGarde LT Book"/>
          <w:sz w:val="20"/>
          <w:szCs w:val="20"/>
        </w:rPr>
        <w:t>enseignant·e·s</w:t>
      </w:r>
      <w:proofErr w:type="spellEnd"/>
      <w:r>
        <w:rPr>
          <w:rFonts w:ascii="AvantGarde LT Book" w:hAnsi="AvantGarde LT Book"/>
          <w:sz w:val="20"/>
          <w:szCs w:val="20"/>
        </w:rPr>
        <w:t xml:space="preserve"> et 400 de personnels administratifs supprimés, c’est une nouvelle dégradation des conditions d’études des élèves et de travail des personnels qui est programmée.</w:t>
      </w:r>
    </w:p>
    <w:p w:rsidR="009235CF" w:rsidRDefault="009235CF">
      <w:pPr>
        <w:spacing w:line="360" w:lineRule="auto"/>
        <w:ind w:firstLine="567"/>
        <w:jc w:val="both"/>
        <w:rPr>
          <w:rFonts w:ascii="AvantGarde LT Book" w:hAnsi="AvantGarde LT Book"/>
          <w:sz w:val="20"/>
          <w:szCs w:val="20"/>
        </w:rPr>
      </w:pPr>
    </w:p>
    <w:p w:rsidR="009235CF" w:rsidRDefault="009D4B51">
      <w:pPr>
        <w:spacing w:line="360" w:lineRule="auto"/>
        <w:ind w:firstLine="567"/>
      </w:pPr>
      <w:r>
        <w:rPr>
          <w:rFonts w:ascii="AvantGarde LT Book" w:hAnsi="AvantGarde LT Book"/>
          <w:sz w:val="20"/>
          <w:szCs w:val="20"/>
        </w:rPr>
        <w:t>Malgré les explications du ministre pour tenter de transformer ces suppressions en bonne nouvelle, avec l’annonce d’une priorité au primaire et d’un maintien des taux d’encadrement dans le second degré via une augmentation des heures supplémentaires (la 2</w:t>
      </w:r>
      <w:r>
        <w:rPr>
          <w:rFonts w:ascii="AvantGarde LT Book" w:hAnsi="AvantGarde LT Book"/>
          <w:sz w:val="20"/>
          <w:szCs w:val="20"/>
          <w:vertAlign w:val="superscript"/>
        </w:rPr>
        <w:t>ème</w:t>
      </w:r>
      <w:r>
        <w:rPr>
          <w:rFonts w:ascii="AvantGarde LT Book" w:hAnsi="AvantGarde LT Book"/>
          <w:sz w:val="20"/>
          <w:szCs w:val="20"/>
        </w:rPr>
        <w:t xml:space="preserve"> HSA redevenant obligatoire), la décision budgétaire va encore un peu plus compromettre la confiance des personnels comme de la population dans les orientations de l’exécutif.  </w:t>
      </w:r>
      <w:r>
        <w:rPr>
          <w:rFonts w:ascii="AvantGarde LT Book" w:hAnsi="AvantGarde LT Book"/>
          <w:sz w:val="20"/>
          <w:szCs w:val="20"/>
        </w:rPr>
        <w:br/>
      </w:r>
      <w:r>
        <w:rPr>
          <w:rFonts w:ascii="AvantGarde LT Book" w:hAnsi="AvantGarde LT Book"/>
          <w:sz w:val="20"/>
          <w:szCs w:val="20"/>
        </w:rPr>
        <w:br/>
      </w:r>
      <w:r>
        <w:rPr>
          <w:rFonts w:ascii="AvantGarde LT Book" w:hAnsi="AvantGarde LT Book"/>
          <w:sz w:val="20"/>
          <w:szCs w:val="20"/>
        </w:rPr>
        <w:tab/>
        <w:t xml:space="preserve">Ces réductions budgétaires sont de mauvais signaux alors que des chantiers importants sont ouverts telle la réforme du bac général et </w:t>
      </w:r>
      <w:r w:rsidR="00705C30">
        <w:rPr>
          <w:rFonts w:ascii="AvantGarde LT Book" w:hAnsi="AvantGarde LT Book"/>
          <w:sz w:val="20"/>
          <w:szCs w:val="20"/>
        </w:rPr>
        <w:t>technologique,</w:t>
      </w:r>
      <w:r>
        <w:rPr>
          <w:rFonts w:ascii="AvantGarde LT Book" w:hAnsi="AvantGarde LT Book"/>
          <w:sz w:val="20"/>
          <w:szCs w:val="20"/>
        </w:rPr>
        <w:t xml:space="preserve"> la transformation de la voie professionnelle </w:t>
      </w:r>
      <w:r w:rsidRPr="00705C30">
        <w:rPr>
          <w:rFonts w:ascii="AvantGarde LT Book" w:hAnsi="AvantGarde LT Book"/>
          <w:color w:val="auto"/>
          <w:sz w:val="20"/>
          <w:szCs w:val="20"/>
        </w:rPr>
        <w:t>ou la réforme territoriale</w:t>
      </w:r>
      <w:r>
        <w:rPr>
          <w:rFonts w:ascii="AvantGarde LT Book" w:hAnsi="AvantGarde LT Book"/>
          <w:sz w:val="20"/>
          <w:szCs w:val="20"/>
        </w:rPr>
        <w:t xml:space="preserve">. Plus que des paroles, il nous faut des actes pour garantir que les transformations à venir visent bien des améliorations pour les élèves et les personnels et pas uniquement des diminutions de postes. </w:t>
      </w:r>
    </w:p>
    <w:p w:rsidR="009235CF" w:rsidRDefault="009235CF">
      <w:pPr>
        <w:spacing w:line="360" w:lineRule="auto"/>
        <w:ind w:firstLine="567"/>
        <w:jc w:val="both"/>
        <w:rPr>
          <w:rFonts w:ascii="AvantGarde LT Book" w:hAnsi="AvantGarde LT Book"/>
          <w:sz w:val="20"/>
          <w:szCs w:val="20"/>
        </w:rPr>
      </w:pPr>
    </w:p>
    <w:p w:rsidR="009235CF" w:rsidRDefault="009D4B51">
      <w:pPr>
        <w:spacing w:line="360" w:lineRule="auto"/>
        <w:ind w:firstLine="567"/>
        <w:jc w:val="both"/>
        <w:rPr>
          <w:rFonts w:ascii="AvantGarde LT Book" w:hAnsi="AvantGarde LT Book"/>
          <w:sz w:val="20"/>
          <w:szCs w:val="20"/>
        </w:rPr>
      </w:pPr>
      <w:r>
        <w:rPr>
          <w:rFonts w:ascii="AvantGarde LT Book" w:hAnsi="AvantGarde LT Book"/>
          <w:sz w:val="20"/>
          <w:szCs w:val="20"/>
        </w:rPr>
        <w:t>Pour notre département, l’</w:t>
      </w:r>
      <w:proofErr w:type="spellStart"/>
      <w:r>
        <w:rPr>
          <w:rFonts w:ascii="AvantGarde LT Book" w:hAnsi="AvantGarde LT Book"/>
          <w:sz w:val="20"/>
          <w:szCs w:val="20"/>
        </w:rPr>
        <w:t>Unsa</w:t>
      </w:r>
      <w:proofErr w:type="spellEnd"/>
      <w:r>
        <w:rPr>
          <w:rFonts w:ascii="AvantGarde LT Book" w:hAnsi="AvantGarde LT Book"/>
          <w:sz w:val="20"/>
          <w:szCs w:val="20"/>
        </w:rPr>
        <w:t xml:space="preserve">-éducation réclament les mêmes garanties. Durant l’année scolaire passée, en CTSD, en CHSCTD, au CDEN nous n’avons eu de cesse de vous alerter, parfois vigoureusement, sur la situation de nos collègues concernés par la fermeture de 2 collèges, Pablo Neruda à Evreux et Pierre Mendès France à Val de Reuil. Nos craintes se sont révélées parfaitement fondées : les collèges d’Evreux sont dans l’incapacité d’accueillir tant de nouveaux élèves et de nouveaux collègues dans </w:t>
      </w:r>
      <w:r w:rsidR="00267669">
        <w:rPr>
          <w:rFonts w:ascii="AvantGarde LT Book" w:hAnsi="AvantGarde LT Book"/>
          <w:sz w:val="20"/>
          <w:szCs w:val="20"/>
        </w:rPr>
        <w:t>d</w:t>
      </w:r>
      <w:r>
        <w:rPr>
          <w:rFonts w:ascii="AvantGarde LT Book" w:hAnsi="AvantGarde LT Book"/>
          <w:sz w:val="20"/>
          <w:szCs w:val="20"/>
        </w:rPr>
        <w:t xml:space="preserve">es conditions optimales. Les travaux </w:t>
      </w:r>
      <w:r w:rsidRPr="009D4B51">
        <w:rPr>
          <w:rFonts w:ascii="AvantGarde LT Book" w:hAnsi="AvantGarde LT Book"/>
          <w:color w:val="auto"/>
          <w:sz w:val="20"/>
          <w:szCs w:val="20"/>
        </w:rPr>
        <w:t xml:space="preserve">entamés, et parfois inachevés, </w:t>
      </w:r>
      <w:r>
        <w:rPr>
          <w:rFonts w:ascii="AvantGarde LT Book" w:hAnsi="AvantGarde LT Book"/>
          <w:sz w:val="20"/>
          <w:szCs w:val="20"/>
        </w:rPr>
        <w:t>par la collectivité ne pourront cacher encore longtemps cette situation que nous dénonçons depuis le début</w:t>
      </w:r>
      <w:r w:rsidR="009016E0">
        <w:rPr>
          <w:rFonts w:ascii="AvantGarde LT Book" w:hAnsi="AvantGarde LT Book"/>
          <w:sz w:val="20"/>
          <w:szCs w:val="20"/>
        </w:rPr>
        <w:t xml:space="preserve"> e</w:t>
      </w:r>
      <w:r w:rsidR="00634F24">
        <w:rPr>
          <w:rFonts w:ascii="AvantGarde LT Book" w:hAnsi="AvantGarde LT Book"/>
          <w:sz w:val="20"/>
          <w:szCs w:val="20"/>
        </w:rPr>
        <w:t>t que le CHSCTD</w:t>
      </w:r>
      <w:r w:rsidR="009016E0">
        <w:rPr>
          <w:rFonts w:ascii="AvantGarde LT Book" w:hAnsi="AvantGarde LT Book"/>
          <w:sz w:val="20"/>
          <w:szCs w:val="20"/>
        </w:rPr>
        <w:t xml:space="preserve"> a pu vérifier de ses yeux il y a peu. </w:t>
      </w:r>
      <w:r w:rsidR="00705C30">
        <w:rPr>
          <w:rFonts w:ascii="AvantGarde LT Book" w:hAnsi="AvantGarde LT Book"/>
          <w:sz w:val="20"/>
          <w:szCs w:val="20"/>
        </w:rPr>
        <w:t>Comment construire l’avenir de nos élèves, lorsque ces derniers doivent passer leurs heures d’étude assis par terre dans la cour faute de salles disponibles ? Comment permettre à des collègues arrachés à un établissement dans lequel ils s’étaient investis</w:t>
      </w:r>
      <w:r w:rsidR="00267669">
        <w:rPr>
          <w:rFonts w:ascii="AvantGarde LT Book" w:hAnsi="AvantGarde LT Book"/>
          <w:sz w:val="20"/>
          <w:szCs w:val="20"/>
        </w:rPr>
        <w:t>,</w:t>
      </w:r>
      <w:r w:rsidR="00705C30">
        <w:rPr>
          <w:rFonts w:ascii="AvantGarde LT Book" w:hAnsi="AvantGarde LT Book"/>
          <w:sz w:val="20"/>
          <w:szCs w:val="20"/>
        </w:rPr>
        <w:t xml:space="preserve"> de travailler sereinement en changeant de salle 5 à 10 fois par semaine</w:t>
      </w:r>
      <w:r w:rsidR="00975FF2">
        <w:rPr>
          <w:rFonts w:ascii="AvantGarde LT Book" w:hAnsi="AvantGarde LT Book"/>
          <w:sz w:val="20"/>
          <w:szCs w:val="20"/>
        </w:rPr>
        <w:t xml:space="preserve"> ? </w:t>
      </w:r>
      <w:bookmarkStart w:id="0" w:name="_GoBack"/>
      <w:bookmarkEnd w:id="0"/>
    </w:p>
    <w:p w:rsidR="009235CF" w:rsidRPr="00705C30" w:rsidRDefault="00705C30" w:rsidP="00705C30">
      <w:pPr>
        <w:spacing w:line="360" w:lineRule="auto"/>
        <w:ind w:firstLine="567"/>
        <w:jc w:val="both"/>
      </w:pPr>
      <w:r>
        <w:rPr>
          <w:rFonts w:ascii="AvantGarde LT Book" w:hAnsi="AvantGarde LT Book"/>
          <w:color w:val="auto"/>
          <w:sz w:val="20"/>
          <w:szCs w:val="20"/>
        </w:rPr>
        <w:t>Parce que nous avons à cœur la réussite de tous nos élèves, l’</w:t>
      </w:r>
      <w:proofErr w:type="spellStart"/>
      <w:r>
        <w:rPr>
          <w:rFonts w:ascii="AvantGarde LT Book" w:hAnsi="AvantGarde LT Book"/>
          <w:color w:val="auto"/>
          <w:sz w:val="20"/>
          <w:szCs w:val="20"/>
        </w:rPr>
        <w:t>Unsa</w:t>
      </w:r>
      <w:proofErr w:type="spellEnd"/>
      <w:r>
        <w:rPr>
          <w:rFonts w:ascii="AvantGarde LT Book" w:hAnsi="AvantGarde LT Book"/>
          <w:color w:val="auto"/>
          <w:sz w:val="20"/>
          <w:szCs w:val="20"/>
        </w:rPr>
        <w:t xml:space="preserve">-Education demande l’abandon d’une logique purement comptable, que cela soit au niveau national </w:t>
      </w:r>
      <w:r w:rsidR="00267669">
        <w:rPr>
          <w:rFonts w:ascii="AvantGarde LT Book" w:hAnsi="AvantGarde LT Book"/>
          <w:color w:val="auto"/>
          <w:sz w:val="20"/>
          <w:szCs w:val="20"/>
        </w:rPr>
        <w:t>ou</w:t>
      </w:r>
      <w:r>
        <w:rPr>
          <w:rFonts w:ascii="AvantGarde LT Book" w:hAnsi="AvantGarde LT Book"/>
          <w:color w:val="auto"/>
          <w:sz w:val="20"/>
          <w:szCs w:val="20"/>
        </w:rPr>
        <w:t xml:space="preserve"> au niveau départemental, au profit d’une politique réfléchie et proche du terrain qui permettra l’épanouissement de tous, des élèves d’abord, mais aussi bien sûr des personnels.</w:t>
      </w:r>
    </w:p>
    <w:sectPr w:rsidR="009235CF" w:rsidRPr="00705C30">
      <w:pgSz w:w="11906" w:h="16838"/>
      <w:pgMar w:top="1140" w:right="1140" w:bottom="1040" w:left="1040" w:header="0" w:footer="0" w:gutter="0"/>
      <w:pgBorders>
        <w:top w:val="single" w:sz="48" w:space="15" w:color="FFFFFF"/>
        <w:left w:val="single" w:sz="48" w:space="15" w:color="FFFFFF"/>
        <w:bottom w:val="single" w:sz="48" w:space="10" w:color="FFFFFF"/>
        <w:right w:val="single" w:sz="48" w:space="10" w:color="FFFFFF"/>
      </w:pgBorders>
      <w:cols w:space="720"/>
      <w:formProt w:val="0"/>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vantGarde LT Book">
    <w:panose1 w:val="0200060303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5CF"/>
    <w:rsid w:val="00267669"/>
    <w:rsid w:val="00634F24"/>
    <w:rsid w:val="00705C30"/>
    <w:rsid w:val="009016E0"/>
    <w:rsid w:val="009235CF"/>
    <w:rsid w:val="00975FF2"/>
    <w:rsid w:val="009D4B51"/>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7695"/>
  <w15:docId w15:val="{34FFF365-C686-4340-8D68-B6EB5EF4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394"/>
    <w:pPr>
      <w:widowControl w:val="0"/>
    </w:pPr>
    <w:rPr>
      <w:rFonts w:ascii="Liberation Serif" w:eastAsia="SimSun" w:hAnsi="Liberation Serif" w:cs="Arial"/>
      <w:color w:val="00000A"/>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artable">
    <w:name w:val="Cartable"/>
    <w:basedOn w:val="Normal"/>
    <w:qFormat/>
    <w:rsid w:val="00F869C8"/>
    <w:pPr>
      <w:widowControl/>
      <w:spacing w:after="200" w:line="480" w:lineRule="auto"/>
      <w:jc w:val="both"/>
    </w:pPr>
    <w:rPr>
      <w:rFonts w:ascii="Arial" w:eastAsia="Calibri" w:hAnsi="Arial"/>
      <w:sz w:val="40"/>
      <w:szCs w:val="22"/>
      <w:lang w:eastAsia="en-US" w:bidi="ar-SA"/>
    </w:rPr>
  </w:style>
  <w:style w:type="table" w:styleId="Grilledutableau">
    <w:name w:val="Table Grid"/>
    <w:basedOn w:val="TableauNormal"/>
    <w:uiPriority w:val="59"/>
    <w:rsid w:val="00F86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59"/>
    <w:rsid w:val="00F86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uiPriority w:val="59"/>
    <w:rsid w:val="00F86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uiPriority w:val="59"/>
    <w:rsid w:val="00F86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67669"/>
    <w:rPr>
      <w:rFonts w:ascii="Segoe UI" w:hAnsi="Segoe UI" w:cs="Mangal"/>
      <w:sz w:val="18"/>
      <w:szCs w:val="16"/>
    </w:rPr>
  </w:style>
  <w:style w:type="character" w:customStyle="1" w:styleId="TextedebullesCar">
    <w:name w:val="Texte de bulles Car"/>
    <w:basedOn w:val="Policepardfaut"/>
    <w:link w:val="Textedebulles"/>
    <w:uiPriority w:val="99"/>
    <w:semiHidden/>
    <w:rsid w:val="00267669"/>
    <w:rPr>
      <w:rFonts w:ascii="Segoe UI" w:eastAsia="SimSun" w:hAnsi="Segoe UI" w:cs="Mangal"/>
      <w:color w:val="00000A"/>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C3860-E3D0-4B32-A79D-A8DD0814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435</Words>
  <Characters>2398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Yanick Marvin</dc:creator>
  <dc:description/>
  <cp:lastModifiedBy>Yanick Marvin</cp:lastModifiedBy>
  <cp:revision>5</cp:revision>
  <cp:lastPrinted>2018-10-04T13:55:00Z</cp:lastPrinted>
  <dcterms:created xsi:type="dcterms:W3CDTF">2018-10-03T14:53:00Z</dcterms:created>
  <dcterms:modified xsi:type="dcterms:W3CDTF">2018-10-08T15:46:00Z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