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19" w:rsidRDefault="009D4719" w:rsidP="009D4719">
      <w:pPr>
        <w:pStyle w:val="Titre"/>
        <w:shd w:val="clear" w:color="auto" w:fill="92CDDC" w:themeFill="accent5" w:themeFillTint="99"/>
        <w:jc w:val="left"/>
        <w:rPr>
          <w:sz w:val="20"/>
          <w:szCs w:val="20"/>
        </w:rPr>
      </w:pPr>
      <w:r>
        <w:t xml:space="preserve">Mouvement INTRA 2016 </w:t>
      </w:r>
      <w:r>
        <w:rPr>
          <w:sz w:val="20"/>
          <w:szCs w:val="20"/>
        </w:rPr>
        <w:t>Fiche de suivi à retourner à SE-UNSA  BP 30149 510055 REIMS cedex</w:t>
      </w:r>
    </w:p>
    <w:p w:rsidR="009D4719" w:rsidRDefault="009D4719" w:rsidP="009D47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D4719" w:rsidRDefault="009D4719" w:rsidP="009D47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Nom: </w:t>
      </w:r>
      <w:r>
        <w:rPr>
          <w:rFonts w:ascii="Arial" w:hAnsi="Arial" w:cs="Arial"/>
          <w:sz w:val="20"/>
          <w:szCs w:val="20"/>
        </w:rPr>
        <w:t>……………………...……………………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Prénom: </w:t>
      </w:r>
      <w:r>
        <w:rPr>
          <w:rFonts w:ascii="Arial" w:hAnsi="Arial" w:cs="Arial"/>
          <w:sz w:val="20"/>
          <w:szCs w:val="20"/>
        </w:rPr>
        <w:t>….………………………</w:t>
      </w:r>
      <w:r>
        <w:rPr>
          <w:rFonts w:ascii="Arial" w:hAnsi="Arial" w:cs="Arial"/>
          <w:b/>
          <w:bCs/>
          <w:sz w:val="20"/>
          <w:szCs w:val="20"/>
        </w:rPr>
        <w:t>Date de naissance</w:t>
      </w:r>
      <w:r>
        <w:rPr>
          <w:rFonts w:ascii="Arial" w:hAnsi="Arial" w:cs="Arial"/>
          <w:sz w:val="20"/>
          <w:szCs w:val="20"/>
        </w:rPr>
        <w:t> :…………………</w:t>
      </w:r>
    </w:p>
    <w:p w:rsidR="009D4719" w:rsidRDefault="009D4719" w:rsidP="009D47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Discipline</w:t>
      </w:r>
      <w:r>
        <w:rPr>
          <w:rFonts w:ascii="Arial" w:hAnsi="Arial" w:cs="Arial"/>
          <w:sz w:val="20"/>
          <w:szCs w:val="20"/>
        </w:rPr>
        <w:t xml:space="preserve">: ………...………………………………………………………………   </w:t>
      </w:r>
      <w:r>
        <w:rPr>
          <w:rFonts w:ascii="Arial" w:hAnsi="Arial" w:cs="Arial"/>
          <w:b/>
          <w:bCs/>
          <w:sz w:val="20"/>
          <w:szCs w:val="20"/>
        </w:rPr>
        <w:t xml:space="preserve"> Corps : </w:t>
      </w:r>
      <w:r>
        <w:rPr>
          <w:rFonts w:ascii="Arial" w:hAnsi="Arial" w:cs="Arial"/>
          <w:sz w:val="20"/>
          <w:szCs w:val="20"/>
        </w:rPr>
        <w:t>….….…………………………</w:t>
      </w:r>
    </w:p>
    <w:p w:rsidR="009D4719" w:rsidRDefault="009D4719" w:rsidP="009D471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Adresse personnelle 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</w:t>
      </w:r>
    </w:p>
    <w:p w:rsidR="009D4719" w:rsidRDefault="009D4719" w:rsidP="009D471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Téléphone : 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e mail : </w:t>
      </w:r>
      <w:proofErr w:type="gramStart"/>
      <w:r>
        <w:rPr>
          <w:rFonts w:ascii="Arial" w:hAnsi="Arial" w:cs="Arial"/>
          <w:sz w:val="20"/>
          <w:szCs w:val="20"/>
        </w:rPr>
        <w:t>…………………………..……</w:t>
      </w:r>
      <w:proofErr w:type="gramEnd"/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b/>
          <w:bCs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………………….……….</w:t>
      </w:r>
    </w:p>
    <w:p w:rsidR="009D4719" w:rsidRDefault="009D4719" w:rsidP="009D47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Etablissement actuel 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…………………………………………………………………………….………………………….</w:t>
      </w:r>
    </w:p>
    <w:p w:rsidR="009D4719" w:rsidRDefault="009D4719" w:rsidP="009D47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Rapprochement de conjoint   </w:t>
      </w:r>
      <w:r>
        <w:rPr>
          <w:rFonts w:ascii="Arial" w:hAnsi="Arial" w:cs="Arial"/>
          <w:sz w:val="20"/>
          <w:szCs w:val="20"/>
        </w:rPr>
        <w:t xml:space="preserve">: </w:t>
      </w:r>
      <w:r>
        <w:sym w:font="Wingdings" w:char="F071"/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b/>
          <w:bCs/>
          <w:sz w:val="20"/>
          <w:szCs w:val="20"/>
        </w:rPr>
        <w:t>Nb d’enfants</w:t>
      </w:r>
      <w:r>
        <w:rPr>
          <w:rFonts w:ascii="Arial" w:hAnsi="Arial" w:cs="Arial"/>
          <w:sz w:val="20"/>
          <w:szCs w:val="20"/>
        </w:rPr>
        <w:t> : …………</w:t>
      </w:r>
    </w:p>
    <w:p w:rsidR="009D4719" w:rsidRDefault="009D4719" w:rsidP="009D471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Demande de mutation simultanée  </w:t>
      </w:r>
      <w:r>
        <w:sym w:font="Wingdings" w:char="F071"/>
      </w:r>
      <w:r>
        <w:rPr>
          <w:rFonts w:ascii="Arial" w:hAnsi="Arial" w:cs="Arial"/>
        </w:rPr>
        <w:t> 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Si oui avec : Nom, Prénom : </w:t>
      </w: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D4719" w:rsidRDefault="009D4719" w:rsidP="009D471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Dossier médical : </w:t>
      </w:r>
      <w:r>
        <w:sym w:font="Wingdings" w:char="F071"/>
      </w:r>
      <w:r>
        <w:t xml:space="preserve">                                        </w:t>
      </w:r>
      <w:r>
        <w:rPr>
          <w:rFonts w:ascii="Arial" w:hAnsi="Arial" w:cs="Arial"/>
          <w:b/>
          <w:bCs/>
          <w:sz w:val="20"/>
        </w:rPr>
        <w:t>Corps :</w:t>
      </w:r>
      <w:r>
        <w:rPr>
          <w:rFonts w:ascii="Arial" w:hAnsi="Arial" w:cs="Arial"/>
          <w:sz w:val="20"/>
        </w:rPr>
        <w:t> …………………….</w:t>
      </w:r>
      <w:r>
        <w:rPr>
          <w:rFonts w:ascii="Arial" w:hAnsi="Arial" w:cs="Arial"/>
          <w:b/>
          <w:bCs/>
          <w:sz w:val="20"/>
        </w:rPr>
        <w:t>Discipline </w:t>
      </w:r>
      <w:r>
        <w:rPr>
          <w:rFonts w:ascii="Arial" w:hAnsi="Arial" w:cs="Arial"/>
          <w:sz w:val="20"/>
        </w:rPr>
        <w:t>: ………………………..………….</w:t>
      </w:r>
    </w:p>
    <w:p w:rsidR="009D4719" w:rsidRDefault="009D4719" w:rsidP="009D4719">
      <w:pPr>
        <w:rPr>
          <w:sz w:val="20"/>
        </w:rPr>
      </w:pPr>
    </w:p>
    <w:bookmarkStart w:id="0" w:name="_MON_1203836041"/>
    <w:bookmarkEnd w:id="0"/>
    <w:p w:rsidR="009D4719" w:rsidRDefault="009D4719" w:rsidP="009D4719">
      <w:pPr>
        <w:ind w:left="-142"/>
        <w:rPr>
          <w:rFonts w:ascii="Arial" w:hAnsi="Arial" w:cs="Arial"/>
          <w:sz w:val="20"/>
          <w:szCs w:val="20"/>
        </w:rPr>
      </w:pPr>
      <w:r>
        <w:object w:dxaOrig="11029" w:dyaOrig="9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25pt;height:493.5pt" o:ole="">
            <v:imagedata r:id="rId5" o:title=""/>
          </v:shape>
          <o:OLEObject Type="Embed" ProgID="Word.Document.8" ShapeID="_x0000_i1025" DrawAspect="Content" ObjectID="_1518345731" r:id="rId6">
            <o:FieldCodes>\s</o:FieldCodes>
          </o:OLEObject>
        </w:object>
      </w:r>
      <w:r>
        <w:rPr>
          <w:rFonts w:ascii="Arial" w:hAnsi="Arial" w:cs="Arial"/>
          <w:color w:val="000000"/>
          <w:sz w:val="20"/>
          <w:szCs w:val="20"/>
        </w:rPr>
        <w:t>Le rectorat de l'Académie de Reims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met à disposition des informations à l’adresse suivante : </w:t>
      </w:r>
      <w:r>
        <w:rPr>
          <w:rFonts w:ascii="Arial" w:hAnsi="Arial" w:cs="Arial"/>
          <w:b/>
          <w:bCs/>
          <w:i/>
          <w:iCs/>
          <w:sz w:val="20"/>
          <w:szCs w:val="20"/>
        </w:rPr>
        <w:t>http://www.ac-reims.fr</w:t>
      </w:r>
    </w:p>
    <w:p w:rsidR="009D4719" w:rsidRDefault="009D4719" w:rsidP="009D471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liste des postes vacants en établissement, mise à jour, postes libérés lors de la phase inter-académique</w:t>
      </w:r>
    </w:p>
    <w:p w:rsidR="009D4719" w:rsidRDefault="009D4719" w:rsidP="009D4719">
      <w:pPr>
        <w:ind w:left="42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Les candidats ont tout intérêt à ne pas limiter leurs </w:t>
      </w:r>
      <w:proofErr w:type="spellStart"/>
      <w:r>
        <w:rPr>
          <w:rFonts w:ascii="Arial" w:hAnsi="Arial"/>
          <w:b/>
          <w:sz w:val="20"/>
        </w:rPr>
        <w:t>voeux</w:t>
      </w:r>
      <w:proofErr w:type="spellEnd"/>
      <w:r>
        <w:rPr>
          <w:rFonts w:ascii="Arial" w:hAnsi="Arial"/>
          <w:b/>
          <w:sz w:val="20"/>
        </w:rPr>
        <w:t xml:space="preserve"> à cette liste puisque l'octroi d'une mutation génère simultanément une vacance de poste.</w:t>
      </w:r>
    </w:p>
    <w:p w:rsidR="009D4719" w:rsidRDefault="009D4719" w:rsidP="009D4719">
      <w:pPr>
        <w:pStyle w:val="font5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Des fiches sur chacun des établissements de l'académie.</w:t>
      </w:r>
    </w:p>
    <w:p w:rsidR="009D4719" w:rsidRDefault="009D4719" w:rsidP="009D4719">
      <w:pPr>
        <w:pStyle w:val="font5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Une liste de l'ensemble des postes avec compléments de service déjà prévus.</w:t>
      </w:r>
    </w:p>
    <w:p w:rsidR="009D4719" w:rsidRDefault="009D4719" w:rsidP="009D4719">
      <w:pPr>
        <w:pStyle w:val="font5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La circulaire complète du mouvement intra.</w:t>
      </w:r>
    </w:p>
    <w:p w:rsidR="009D4719" w:rsidRDefault="009D4719" w:rsidP="009D4719">
      <w:pPr>
        <w:pStyle w:val="Titre"/>
        <w:jc w:val="left"/>
        <w:rPr>
          <w:rFonts w:ascii="Arial" w:hAnsi="Arial" w:cs="Arial"/>
          <w:sz w:val="20"/>
          <w:szCs w:val="20"/>
        </w:rPr>
      </w:pPr>
    </w:p>
    <w:p w:rsidR="009D4719" w:rsidRDefault="009D4719" w:rsidP="009D4719">
      <w:pPr>
        <w:pStyle w:val="Titre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 le site académique du SE-UNSA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r>
        <w:rPr>
          <w:rFonts w:ascii="Arial" w:hAnsi="Arial" w:cs="Arial"/>
          <w:color w:val="3366FF"/>
          <w:sz w:val="20"/>
          <w:szCs w:val="20"/>
          <w:u w:val="single"/>
        </w:rPr>
        <w:t>http://sections.se-unsa.org/reims/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A436F6">
        <w:rPr>
          <w:rFonts w:ascii="Arial" w:hAnsi="Arial" w:cs="Arial"/>
          <w:b w:val="0"/>
          <w:bCs w:val="0"/>
          <w:sz w:val="20"/>
          <w:szCs w:val="20"/>
        </w:rPr>
        <w:t xml:space="preserve">&gt; </w:t>
      </w:r>
      <w:r>
        <w:rPr>
          <w:rFonts w:ascii="Arial" w:hAnsi="Arial" w:cs="Arial"/>
          <w:b w:val="0"/>
          <w:bCs w:val="0"/>
          <w:sz w:val="20"/>
          <w:szCs w:val="20"/>
        </w:rPr>
        <w:t>La boite à outils des mutations intra</w:t>
      </w:r>
    </w:p>
    <w:p w:rsidR="009D4719" w:rsidRPr="00F22628" w:rsidRDefault="009D4719" w:rsidP="009D4719">
      <w:pPr>
        <w:pStyle w:val="Titre"/>
        <w:jc w:val="left"/>
        <w:rPr>
          <w:rFonts w:ascii="Arial" w:hAnsi="Arial" w:cs="Arial"/>
          <w:b w:val="0"/>
          <w:bCs w:val="0"/>
          <w:sz w:val="8"/>
          <w:szCs w:val="8"/>
        </w:rPr>
      </w:pPr>
    </w:p>
    <w:p w:rsidR="009D4719" w:rsidRPr="00F22628" w:rsidRDefault="009D4719" w:rsidP="009D4719">
      <w:pPr>
        <w:pStyle w:val="Titre"/>
        <w:jc w:val="left"/>
        <w:rPr>
          <w:rFonts w:ascii="Times New Roman" w:hAnsi="Times New Roman"/>
          <w:bCs w:val="0"/>
          <w:sz w:val="20"/>
        </w:rPr>
      </w:pPr>
      <w:r w:rsidRPr="00F22628">
        <w:rPr>
          <w:rFonts w:ascii="Arial" w:hAnsi="Arial" w:cs="Arial"/>
          <w:bCs w:val="0"/>
          <w:sz w:val="20"/>
          <w:szCs w:val="20"/>
        </w:rPr>
        <w:t>Une mauvaise formulation des vœux peut être lourde de conséquences, prenez contact avec les élu(e)s du SE-UNSA, participez aux réunions d’informations « mutation intra » organisées par le syndicat.</w:t>
      </w:r>
    </w:p>
    <w:p w:rsidR="00A40F99" w:rsidRDefault="00DC1322"/>
    <w:sectPr w:rsidR="00A40F99" w:rsidSect="009D4719">
      <w:pgSz w:w="11906" w:h="16838"/>
      <w:pgMar w:top="454" w:right="567" w:bottom="567" w:left="567" w:header="72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41C2E"/>
    <w:multiLevelType w:val="hybridMultilevel"/>
    <w:tmpl w:val="A5FA0AAE"/>
    <w:lvl w:ilvl="0" w:tplc="556A52CE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719"/>
    <w:rsid w:val="000E12A5"/>
    <w:rsid w:val="00131105"/>
    <w:rsid w:val="00225F3A"/>
    <w:rsid w:val="004C0F02"/>
    <w:rsid w:val="004E38B8"/>
    <w:rsid w:val="0095667C"/>
    <w:rsid w:val="009D4719"/>
    <w:rsid w:val="00A436F6"/>
    <w:rsid w:val="00DC1322"/>
    <w:rsid w:val="00E14953"/>
    <w:rsid w:val="00EA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D4719"/>
    <w:pPr>
      <w:jc w:val="center"/>
    </w:pPr>
    <w:rPr>
      <w:rFonts w:ascii="Comic Sans MS" w:hAnsi="Comic Sans MS"/>
      <w:b/>
      <w:bCs/>
    </w:rPr>
  </w:style>
  <w:style w:type="character" w:customStyle="1" w:styleId="TitreCar">
    <w:name w:val="Titre Car"/>
    <w:basedOn w:val="Policepardfaut"/>
    <w:link w:val="Titre"/>
    <w:rsid w:val="009D4719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customStyle="1" w:styleId="font5">
    <w:name w:val="font5"/>
    <w:basedOn w:val="Normal"/>
    <w:rsid w:val="009D471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_Microsoft_Office_Word_97_-_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</dc:creator>
  <cp:lastModifiedBy>SE-Unsa Reims</cp:lastModifiedBy>
  <cp:revision>2</cp:revision>
  <dcterms:created xsi:type="dcterms:W3CDTF">2016-03-01T12:56:00Z</dcterms:created>
  <dcterms:modified xsi:type="dcterms:W3CDTF">2016-03-01T12:56:00Z</dcterms:modified>
</cp:coreProperties>
</file>