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19" w:rsidRDefault="00E65E6F">
      <w:pPr>
        <w:rPr>
          <w:rFonts w:ascii="Arial Narrow" w:hAnsi="Arial Narrow"/>
        </w:rPr>
      </w:pPr>
      <w:r>
        <w:rPr>
          <w:rFonts w:ascii="Arial Narrow" w:hAnsi="Arial Narrow"/>
        </w:rPr>
        <w:t>Académie de Montpellier</w:t>
      </w:r>
    </w:p>
    <w:p w:rsidR="00E65E6F" w:rsidRDefault="00E65E6F">
      <w:pPr>
        <w:rPr>
          <w:rFonts w:ascii="Arial Narrow" w:hAnsi="Arial Narrow"/>
        </w:rPr>
      </w:pPr>
      <w:r>
        <w:rPr>
          <w:rFonts w:ascii="Arial Narrow" w:hAnsi="Arial Narrow"/>
        </w:rPr>
        <w:t>DPME</w:t>
      </w:r>
    </w:p>
    <w:p w:rsidR="00E65E6F" w:rsidRDefault="00E65E6F">
      <w:pPr>
        <w:rPr>
          <w:rFonts w:ascii="Arial Narrow" w:hAnsi="Arial Narrow"/>
        </w:rPr>
      </w:pPr>
    </w:p>
    <w:p w:rsidR="00E65E6F" w:rsidRDefault="00E65E6F">
      <w:pPr>
        <w:rPr>
          <w:rFonts w:ascii="Arial Narrow" w:hAnsi="Arial Narrow"/>
        </w:rPr>
      </w:pPr>
    </w:p>
    <w:p w:rsidR="00E65E6F" w:rsidRDefault="00E65E6F" w:rsidP="00E65E6F">
      <w:pPr>
        <w:jc w:val="center"/>
        <w:rPr>
          <w:rFonts w:ascii="Arial Narrow" w:hAnsi="Arial Narrow"/>
          <w:b/>
          <w:sz w:val="24"/>
          <w:szCs w:val="24"/>
        </w:rPr>
      </w:pPr>
      <w:r w:rsidRPr="00E65E6F">
        <w:rPr>
          <w:rFonts w:ascii="Arial Narrow" w:hAnsi="Arial Narrow"/>
          <w:b/>
          <w:sz w:val="24"/>
          <w:szCs w:val="24"/>
        </w:rPr>
        <w:t>Additif à la Carte de l’Offre de Formation 2013 -2016</w:t>
      </w:r>
    </w:p>
    <w:p w:rsidR="00E65E6F" w:rsidRDefault="00AF023E" w:rsidP="00E65E6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Mesures rentrée 2013</w:t>
      </w:r>
    </w:p>
    <w:p w:rsidR="00E65E6F" w:rsidRDefault="00E65E6F" w:rsidP="00E65E6F">
      <w:pPr>
        <w:jc w:val="center"/>
        <w:rPr>
          <w:rFonts w:ascii="Arial Narrow" w:hAnsi="Arial Narrow"/>
          <w:b/>
          <w:sz w:val="24"/>
          <w:szCs w:val="24"/>
        </w:rPr>
      </w:pPr>
    </w:p>
    <w:p w:rsidR="00BA428C" w:rsidRDefault="00BA428C" w:rsidP="002E7E2A">
      <w:pPr>
        <w:pStyle w:val="Paragraphedeliste"/>
        <w:ind w:left="360"/>
        <w:rPr>
          <w:rFonts w:ascii="Arial Narrow" w:hAnsi="Arial Narrow"/>
          <w:sz w:val="24"/>
          <w:szCs w:val="24"/>
          <w:u w:val="single"/>
        </w:rPr>
      </w:pPr>
    </w:p>
    <w:p w:rsidR="002E7E2A" w:rsidRPr="002E7E2A" w:rsidRDefault="002E7E2A" w:rsidP="002E7E2A">
      <w:pPr>
        <w:pStyle w:val="Paragraphedeliste"/>
        <w:ind w:left="360"/>
        <w:rPr>
          <w:rFonts w:ascii="Arial Narrow" w:hAnsi="Arial Narrow"/>
          <w:sz w:val="24"/>
          <w:szCs w:val="24"/>
          <w:u w:val="single"/>
        </w:rPr>
      </w:pPr>
      <w:r w:rsidRPr="002E7E2A">
        <w:rPr>
          <w:rFonts w:ascii="Arial Narrow" w:hAnsi="Arial Narrow"/>
          <w:sz w:val="24"/>
          <w:szCs w:val="24"/>
          <w:u w:val="single"/>
        </w:rPr>
        <w:t>LPO Champollion – Montpellier </w:t>
      </w:r>
    </w:p>
    <w:p w:rsidR="002E7E2A" w:rsidRDefault="002E7E2A" w:rsidP="002E7E2A">
      <w:pPr>
        <w:pStyle w:val="Paragraphedeliste"/>
        <w:ind w:left="360"/>
        <w:rPr>
          <w:rFonts w:ascii="Arial Narrow" w:hAnsi="Arial Narrow"/>
          <w:sz w:val="24"/>
          <w:szCs w:val="24"/>
        </w:rPr>
      </w:pPr>
    </w:p>
    <w:p w:rsidR="00E65E6F" w:rsidRDefault="002E7E2A" w:rsidP="002E7E2A">
      <w:pPr>
        <w:pStyle w:val="Paragraphedeliste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Ouverture du BTS « Design de communication – espace et volume ». </w:t>
      </w:r>
      <w:r w:rsidR="00BA428C">
        <w:rPr>
          <w:rFonts w:ascii="Arial Narrow" w:hAnsi="Arial Narrow"/>
          <w:sz w:val="24"/>
          <w:szCs w:val="24"/>
        </w:rPr>
        <w:t>Capacité d’accueil de 35</w:t>
      </w:r>
    </w:p>
    <w:p w:rsidR="00BA428C" w:rsidRDefault="00BA428C" w:rsidP="002E7E2A">
      <w:pPr>
        <w:pStyle w:val="Paragraphedeliste"/>
        <w:ind w:left="360"/>
        <w:rPr>
          <w:rFonts w:ascii="Arial Narrow" w:hAnsi="Arial Narrow"/>
          <w:sz w:val="24"/>
          <w:szCs w:val="24"/>
          <w:u w:val="single"/>
        </w:rPr>
      </w:pPr>
    </w:p>
    <w:p w:rsidR="002E7E2A" w:rsidRPr="002E7E2A" w:rsidRDefault="002E7E2A" w:rsidP="002E7E2A">
      <w:pPr>
        <w:pStyle w:val="Paragraphedeliste"/>
        <w:ind w:left="360"/>
        <w:rPr>
          <w:rFonts w:ascii="Arial Narrow" w:hAnsi="Arial Narrow"/>
          <w:sz w:val="24"/>
          <w:szCs w:val="24"/>
          <w:u w:val="single"/>
        </w:rPr>
      </w:pPr>
      <w:r w:rsidRPr="002E7E2A">
        <w:rPr>
          <w:rFonts w:ascii="Arial Narrow" w:hAnsi="Arial Narrow"/>
          <w:sz w:val="24"/>
          <w:szCs w:val="24"/>
          <w:u w:val="single"/>
        </w:rPr>
        <w:t>LP Ferry – Montpellier </w:t>
      </w:r>
    </w:p>
    <w:p w:rsidR="002E7E2A" w:rsidRDefault="002E7E2A" w:rsidP="002E7E2A">
      <w:pPr>
        <w:pStyle w:val="Paragraphedeliste"/>
        <w:ind w:left="360"/>
        <w:rPr>
          <w:rFonts w:ascii="Arial Narrow" w:hAnsi="Arial Narrow"/>
          <w:sz w:val="24"/>
          <w:szCs w:val="24"/>
        </w:rPr>
      </w:pPr>
    </w:p>
    <w:p w:rsidR="002E7E2A" w:rsidRDefault="002E7E2A" w:rsidP="002E7E2A">
      <w:pPr>
        <w:pStyle w:val="Paragraphedeliste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Augmentation de capacité d’accueil </w:t>
      </w:r>
      <w:r w:rsidR="00A702B0">
        <w:rPr>
          <w:rFonts w:ascii="Arial Narrow" w:hAnsi="Arial Narrow"/>
          <w:sz w:val="24"/>
          <w:szCs w:val="24"/>
        </w:rPr>
        <w:t xml:space="preserve">à 36 </w:t>
      </w:r>
      <w:r>
        <w:rPr>
          <w:rFonts w:ascii="Arial Narrow" w:hAnsi="Arial Narrow"/>
          <w:sz w:val="24"/>
          <w:szCs w:val="24"/>
        </w:rPr>
        <w:t>du BTS « Esthétique »</w:t>
      </w:r>
    </w:p>
    <w:p w:rsidR="008C24EB" w:rsidRDefault="008C24EB" w:rsidP="002E7E2A">
      <w:pPr>
        <w:pStyle w:val="Paragraphedeliste"/>
        <w:ind w:left="360"/>
        <w:rPr>
          <w:rFonts w:ascii="Arial Narrow" w:hAnsi="Arial Narrow"/>
          <w:sz w:val="24"/>
          <w:szCs w:val="24"/>
        </w:rPr>
      </w:pPr>
    </w:p>
    <w:p w:rsidR="008C24EB" w:rsidRDefault="008C24EB" w:rsidP="008C24EB">
      <w:pPr>
        <w:pStyle w:val="Paragraphedeliste"/>
        <w:ind w:left="36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LGT Henri IV - Béziers</w:t>
      </w:r>
    </w:p>
    <w:p w:rsidR="008C24EB" w:rsidRDefault="008C24EB" w:rsidP="008C24EB">
      <w:pPr>
        <w:pStyle w:val="Paragraphedeliste"/>
        <w:ind w:left="360"/>
        <w:rPr>
          <w:rFonts w:ascii="Arial Narrow" w:hAnsi="Arial Narrow"/>
          <w:sz w:val="24"/>
          <w:szCs w:val="24"/>
          <w:u w:val="single"/>
        </w:rPr>
      </w:pPr>
    </w:p>
    <w:p w:rsidR="008C24EB" w:rsidRPr="00CB5F7F" w:rsidRDefault="008C24EB" w:rsidP="008C24EB">
      <w:pPr>
        <w:pStyle w:val="Paragraphedeliste"/>
        <w:ind w:left="360"/>
        <w:rPr>
          <w:rFonts w:ascii="Arial Narrow" w:hAnsi="Arial Narrow"/>
          <w:sz w:val="24"/>
          <w:szCs w:val="24"/>
        </w:rPr>
      </w:pPr>
      <w:r w:rsidRPr="00CB5F7F">
        <w:rPr>
          <w:rFonts w:ascii="Arial Narrow" w:hAnsi="Arial Narrow"/>
          <w:sz w:val="24"/>
          <w:szCs w:val="24"/>
        </w:rPr>
        <w:t xml:space="preserve">Ouverture </w:t>
      </w:r>
      <w:r>
        <w:rPr>
          <w:rFonts w:ascii="Arial Narrow" w:hAnsi="Arial Narrow"/>
          <w:sz w:val="24"/>
          <w:szCs w:val="24"/>
        </w:rPr>
        <w:t>d’une CPGE « Lettres et Sciences Sociales »</w:t>
      </w:r>
    </w:p>
    <w:p w:rsidR="00BA428C" w:rsidRDefault="00BA428C" w:rsidP="002E7E2A">
      <w:pPr>
        <w:pStyle w:val="Paragraphedeliste"/>
        <w:ind w:left="36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BA428C" w:rsidRDefault="00BA428C" w:rsidP="00BA428C">
      <w:pPr>
        <w:pStyle w:val="Paragraphedeliste"/>
        <w:ind w:left="360"/>
        <w:rPr>
          <w:rFonts w:ascii="Arial Narrow" w:hAnsi="Arial Narrow"/>
          <w:sz w:val="24"/>
          <w:szCs w:val="24"/>
          <w:u w:val="single"/>
        </w:rPr>
      </w:pPr>
      <w:r w:rsidRPr="00CB5F7F">
        <w:rPr>
          <w:rFonts w:ascii="Arial Narrow" w:hAnsi="Arial Narrow"/>
          <w:sz w:val="24"/>
          <w:szCs w:val="24"/>
          <w:u w:val="single"/>
        </w:rPr>
        <w:t xml:space="preserve">LPO J. Guesde </w:t>
      </w:r>
      <w:r>
        <w:rPr>
          <w:rFonts w:ascii="Arial Narrow" w:hAnsi="Arial Narrow"/>
          <w:sz w:val="24"/>
          <w:szCs w:val="24"/>
          <w:u w:val="single"/>
        </w:rPr>
        <w:t xml:space="preserve">- </w:t>
      </w:r>
      <w:r w:rsidRPr="00CB5F7F">
        <w:rPr>
          <w:rFonts w:ascii="Arial Narrow" w:hAnsi="Arial Narrow"/>
          <w:sz w:val="24"/>
          <w:szCs w:val="24"/>
          <w:u w:val="single"/>
        </w:rPr>
        <w:t>Montpellier</w:t>
      </w:r>
    </w:p>
    <w:p w:rsidR="00BA428C" w:rsidRDefault="00BA428C" w:rsidP="00BA428C">
      <w:pPr>
        <w:pStyle w:val="Paragraphedeliste"/>
        <w:ind w:left="360"/>
        <w:rPr>
          <w:rFonts w:ascii="Arial Narrow" w:hAnsi="Arial Narrow"/>
          <w:sz w:val="24"/>
          <w:szCs w:val="24"/>
          <w:u w:val="single"/>
        </w:rPr>
      </w:pPr>
    </w:p>
    <w:p w:rsidR="00BA428C" w:rsidRPr="002E7E2A" w:rsidRDefault="00BA428C" w:rsidP="00BA428C">
      <w:pPr>
        <w:pStyle w:val="Paragraphedeliste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Ouverture d’une CPGE « Adaptation Technicien Supérieur » filière tertiaire</w:t>
      </w:r>
    </w:p>
    <w:sectPr w:rsidR="00BA428C" w:rsidRPr="002E7E2A" w:rsidSect="00E65E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F66FE"/>
    <w:multiLevelType w:val="hybridMultilevel"/>
    <w:tmpl w:val="1EB67086"/>
    <w:lvl w:ilvl="0" w:tplc="3DCE97CE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6F"/>
    <w:rsid w:val="00043E0B"/>
    <w:rsid w:val="00251319"/>
    <w:rsid w:val="002E7E2A"/>
    <w:rsid w:val="008C24EB"/>
    <w:rsid w:val="00A702B0"/>
    <w:rsid w:val="00A93780"/>
    <w:rsid w:val="00AF023E"/>
    <w:rsid w:val="00BA428C"/>
    <w:rsid w:val="00E6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7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Carillon Isabelle</dc:creator>
  <cp:keywords/>
  <dc:description/>
  <cp:lastModifiedBy>Carillon Isabelle</cp:lastModifiedBy>
  <cp:revision>6</cp:revision>
  <cp:lastPrinted>2013-01-14T14:44:00Z</cp:lastPrinted>
  <dcterms:created xsi:type="dcterms:W3CDTF">2013-01-11T13:43:00Z</dcterms:created>
  <dcterms:modified xsi:type="dcterms:W3CDTF">2013-01-14T14:44:00Z</dcterms:modified>
</cp:coreProperties>
</file>