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39AF" w14:textId="66B9CD19" w:rsidR="00C72116" w:rsidRDefault="00C3445F" w:rsidP="00652593">
      <w:pPr>
        <w:pStyle w:val="Standard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67B5"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F36C3C3" wp14:editId="518E9BDE">
            <wp:simplePos x="0" y="0"/>
            <wp:positionH relativeFrom="margin">
              <wp:posOffset>490855</wp:posOffset>
            </wp:positionH>
            <wp:positionV relativeFrom="paragraph">
              <wp:posOffset>140970</wp:posOffset>
            </wp:positionV>
            <wp:extent cx="827405" cy="883920"/>
            <wp:effectExtent l="0" t="0" r="0" b="0"/>
            <wp:wrapNone/>
            <wp:docPr id="2" name="Image 2" descr="G:\2 - Syndicat\2022 - 2023\27 - Intersyndicale\SNES-FSU 2023 Ami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 - Syndicat\2022 - 2023\27 - Intersyndicale\SNES-FSU 2023 Amie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8AB">
        <w:rPr>
          <w:rFonts w:ascii="Arial" w:hAnsi="Arial" w:cs="Arial"/>
          <w:b/>
          <w:bCs/>
          <w:noProof/>
          <w:color w:val="FF0000"/>
          <w:sz w:val="32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0" locked="0" layoutInCell="1" allowOverlap="1" wp14:anchorId="2A5DFC88" wp14:editId="28AB6000">
            <wp:simplePos x="0" y="0"/>
            <wp:positionH relativeFrom="column">
              <wp:posOffset>3557270</wp:posOffset>
            </wp:positionH>
            <wp:positionV relativeFrom="paragraph">
              <wp:posOffset>-76835</wp:posOffset>
            </wp:positionV>
            <wp:extent cx="647700" cy="1334135"/>
            <wp:effectExtent l="0" t="0" r="0" b="0"/>
            <wp:wrapNone/>
            <wp:docPr id="6" name="Image 6" descr="G:\2 - Syndicat\2022 - 2023\27 - Intersyndicale\logo UPSEN C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2 - Syndicat\2022 - 2023\27 - Intersyndicale\logo UPSEN CG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7B5"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4FA354B4" wp14:editId="7BB9F9A6">
            <wp:simplePos x="0" y="0"/>
            <wp:positionH relativeFrom="column">
              <wp:posOffset>4375785</wp:posOffset>
            </wp:positionH>
            <wp:positionV relativeFrom="paragraph">
              <wp:posOffset>53340</wp:posOffset>
            </wp:positionV>
            <wp:extent cx="791845" cy="1050925"/>
            <wp:effectExtent l="0" t="0" r="8255" b="0"/>
            <wp:wrapNone/>
            <wp:docPr id="4" name="Image 4" descr="G:\2 - Syndicat\2022 - 2023\27 - Intersyndicale\SgenCF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2 - Syndicat\2022 - 2023\27 - Intersyndicale\SgenCFD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8AB"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2263EFCC" wp14:editId="68756BEB">
            <wp:simplePos x="0" y="0"/>
            <wp:positionH relativeFrom="column">
              <wp:posOffset>1470025</wp:posOffset>
            </wp:positionH>
            <wp:positionV relativeFrom="paragraph">
              <wp:posOffset>-76200</wp:posOffset>
            </wp:positionV>
            <wp:extent cx="827405" cy="1299210"/>
            <wp:effectExtent l="0" t="0" r="0" b="0"/>
            <wp:wrapNone/>
            <wp:docPr id="5" name="Image 5" descr="G:\2 - Syndicat\2022 - 2023\27 - Intersyndicale\Logo_SE-U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 - Syndicat\2022 - 2023\27 - Intersyndicale\Logo_SE-UN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7B5"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58AD21F2" wp14:editId="02433C85">
            <wp:simplePos x="0" y="0"/>
            <wp:positionH relativeFrom="margin">
              <wp:posOffset>-475615</wp:posOffset>
            </wp:positionH>
            <wp:positionV relativeFrom="paragraph">
              <wp:posOffset>137795</wp:posOffset>
            </wp:positionV>
            <wp:extent cx="827405" cy="913130"/>
            <wp:effectExtent l="0" t="0" r="0" b="1270"/>
            <wp:wrapNone/>
            <wp:docPr id="1" name="Image 1" descr="G:\2 - Syndicat\2022 - 2023\27 - Intersyndicale\logo fsu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 - Syndicat\2022 - 2023\27 - Intersyndicale\logo fsu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8AB">
        <w:rPr>
          <w:rFonts w:ascii="Arial" w:hAnsi="Arial" w:cs="Arial"/>
          <w:b/>
          <w:noProof/>
          <w:kern w:val="0"/>
          <w:sz w:val="28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321E1E46" wp14:editId="150BD6FC">
            <wp:simplePos x="0" y="0"/>
            <wp:positionH relativeFrom="margin">
              <wp:posOffset>2474595</wp:posOffset>
            </wp:positionH>
            <wp:positionV relativeFrom="paragraph">
              <wp:posOffset>137795</wp:posOffset>
            </wp:positionV>
            <wp:extent cx="863600" cy="863600"/>
            <wp:effectExtent l="0" t="0" r="0" b="0"/>
            <wp:wrapNone/>
            <wp:docPr id="7" name="Image 7" descr="G:\2 - Syndicat\2022 - 2023\27 - Intersyndicale\Fnecfpfo.logo.vectorie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2 - Syndicat\2022 - 2023\27 - Intersyndicale\Fnecfpfo.logo.vectoriel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7B5"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70CD449D" wp14:editId="3F720A8F">
            <wp:simplePos x="0" y="0"/>
            <wp:positionH relativeFrom="column">
              <wp:posOffset>5323840</wp:posOffset>
            </wp:positionH>
            <wp:positionV relativeFrom="paragraph">
              <wp:posOffset>335280</wp:posOffset>
            </wp:positionV>
            <wp:extent cx="1295400" cy="449580"/>
            <wp:effectExtent l="0" t="0" r="0" b="7620"/>
            <wp:wrapNone/>
            <wp:docPr id="3" name="Image 3" descr="G:\2 - Syndicat\2022 - 2023\27 - Intersyndicale\SudEducSo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 - Syndicat\2022 - 2023\27 - Intersyndicale\SudEducSomm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D4687" w14:textId="5AA3D523" w:rsidR="00C72116" w:rsidRDefault="00C72116" w:rsidP="00652593">
      <w:pPr>
        <w:pStyle w:val="Standard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0C51FE" w14:textId="3BC77C2D" w:rsidR="007B6483" w:rsidRDefault="007B6483" w:rsidP="00652593">
      <w:pPr>
        <w:pStyle w:val="Standard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902DFB" w14:textId="5B708252" w:rsidR="007B6483" w:rsidRDefault="007B6483" w:rsidP="00652593">
      <w:pPr>
        <w:pStyle w:val="Standard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B85BBE" w14:textId="53EAB88F" w:rsidR="001367B5" w:rsidRDefault="001367B5" w:rsidP="00652593">
      <w:pPr>
        <w:pStyle w:val="Standard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CD60AF" w14:textId="6D036774" w:rsidR="001367B5" w:rsidRDefault="001367B5" w:rsidP="00652593">
      <w:pPr>
        <w:pStyle w:val="Standard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AA01A1" w14:textId="29767F57" w:rsidR="00C72116" w:rsidRDefault="00C72116" w:rsidP="00C72116">
      <w:pPr>
        <w:pStyle w:val="Standard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83B9C9" w14:textId="6B0DF139" w:rsidR="00021252" w:rsidRPr="00C72116" w:rsidRDefault="00C72116" w:rsidP="00C72116">
      <w:pPr>
        <w:pStyle w:val="Standard"/>
        <w:spacing w:after="0" w:line="276" w:lineRule="auto"/>
        <w:jc w:val="center"/>
        <w:rPr>
          <w:rFonts w:ascii="Arial" w:hAnsi="Arial" w:cs="Arial"/>
          <w:b/>
          <w:bCs/>
          <w:color w:val="FF00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2116">
        <w:rPr>
          <w:rFonts w:ascii="Arial" w:hAnsi="Arial" w:cs="Arial"/>
          <w:b/>
          <w:bCs/>
          <w:color w:val="FF00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Réforme des retraites, </w:t>
      </w:r>
      <w:r w:rsidR="0022037C" w:rsidRPr="00C72116">
        <w:rPr>
          <w:rFonts w:ascii="Arial" w:hAnsi="Arial" w:cs="Arial"/>
          <w:b/>
          <w:bCs/>
          <w:color w:val="FF00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Pacte enseignant » Macron-Ndiaye</w:t>
      </w:r>
    </w:p>
    <w:p w14:paraId="3B90CA67" w14:textId="2F0F3F9F" w:rsidR="00D57272" w:rsidRDefault="00862C47" w:rsidP="00C72116">
      <w:pPr>
        <w:pStyle w:val="Standard"/>
        <w:spacing w:after="0" w:line="276" w:lineRule="auto"/>
        <w:jc w:val="center"/>
        <w:rPr>
          <w:rFonts w:ascii="Arial" w:hAnsi="Arial" w:cs="Arial"/>
          <w:b/>
          <w:bCs/>
          <w:color w:val="FF00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2116">
        <w:rPr>
          <w:rFonts w:ascii="Arial" w:hAnsi="Arial" w:cs="Arial"/>
          <w:b/>
          <w:bCs/>
          <w:color w:val="FF00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Réforme de l</w:t>
      </w:r>
      <w:r w:rsidR="008C7424">
        <w:rPr>
          <w:rFonts w:ascii="Arial" w:hAnsi="Arial" w:cs="Arial"/>
          <w:b/>
          <w:bCs/>
          <w:color w:val="FF00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voie professionnelle</w:t>
      </w:r>
    </w:p>
    <w:p w14:paraId="425A93C5" w14:textId="44982127" w:rsidR="00D57272" w:rsidRDefault="00C72116" w:rsidP="00C72116">
      <w:pPr>
        <w:pStyle w:val="Standard"/>
        <w:spacing w:after="0" w:line="276" w:lineRule="auto"/>
        <w:jc w:val="center"/>
        <w:rPr>
          <w:rFonts w:ascii="Arial" w:hAnsi="Arial" w:cs="Arial"/>
          <w:b/>
          <w:bCs/>
          <w:color w:val="FF00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FF00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862C47" w:rsidRPr="00C72116">
        <w:rPr>
          <w:rFonts w:ascii="Arial" w:hAnsi="Arial" w:cs="Arial"/>
          <w:b/>
          <w:bCs/>
          <w:color w:val="FF00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de pacte avec le diable</w:t>
      </w:r>
      <w:r w:rsidR="008C7424">
        <w:rPr>
          <w:rFonts w:ascii="Arial" w:hAnsi="Arial" w:cs="Arial"/>
          <w:b/>
          <w:bCs/>
          <w:color w:val="FF00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!</w:t>
      </w:r>
      <w:r w:rsidR="00F758AB" w:rsidRPr="00F758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2037C" w:rsidRPr="00C72116">
        <w:rPr>
          <w:rFonts w:ascii="Arial" w:hAnsi="Arial" w:cs="Arial"/>
          <w:b/>
          <w:bCs/>
          <w:color w:val="FF00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57272" w:rsidRPr="00D57272">
        <w:rPr>
          <w:rFonts w:ascii="Arial" w:hAnsi="Arial" w:cs="Arial"/>
          <w:b/>
          <w:bCs/>
          <w:color w:val="FF00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Toutes et to</w:t>
      </w:r>
      <w:r w:rsidR="0022037C" w:rsidRPr="00D57272">
        <w:rPr>
          <w:rFonts w:ascii="Arial" w:hAnsi="Arial" w:cs="Arial"/>
          <w:b/>
          <w:bCs/>
          <w:color w:val="FF00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 au</w:t>
      </w:r>
      <w:r w:rsidR="00D57272">
        <w:rPr>
          <w:rFonts w:ascii="Arial" w:hAnsi="Arial" w:cs="Arial"/>
          <w:b/>
          <w:bCs/>
          <w:color w:val="FF00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rassemblement</w:t>
      </w:r>
      <w:r w:rsidR="0022037C" w:rsidRPr="00D57272">
        <w:rPr>
          <w:rFonts w:ascii="Arial" w:hAnsi="Arial" w:cs="Arial"/>
          <w:b/>
          <w:bCs/>
          <w:color w:val="FF00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 31 mai</w:t>
      </w:r>
      <w:r w:rsidR="00D57272">
        <w:rPr>
          <w:rFonts w:ascii="Arial" w:hAnsi="Arial" w:cs="Arial"/>
          <w:b/>
          <w:bCs/>
          <w:color w:val="FF00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!</w:t>
      </w:r>
    </w:p>
    <w:p w14:paraId="4047D859" w14:textId="489D4975" w:rsidR="001258EF" w:rsidRPr="00C72116" w:rsidRDefault="00D57272" w:rsidP="00C72116">
      <w:pPr>
        <w:pStyle w:val="Standard"/>
        <w:spacing w:after="0" w:line="276" w:lineRule="auto"/>
        <w:jc w:val="center"/>
        <w:rPr>
          <w:rFonts w:ascii="Arial" w:hAnsi="Arial" w:cs="Arial"/>
          <w:b/>
          <w:bCs/>
          <w:color w:val="FF00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FF00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Toutes et tous en</w:t>
      </w:r>
      <w:r w:rsidR="0022037C" w:rsidRPr="00D57272">
        <w:rPr>
          <w:rFonts w:ascii="Arial" w:hAnsi="Arial" w:cs="Arial"/>
          <w:b/>
          <w:bCs/>
          <w:color w:val="FF0000"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grève le 6 juin !</w:t>
      </w:r>
    </w:p>
    <w:p w14:paraId="72497D0C" w14:textId="120C453E" w:rsidR="007B6483" w:rsidRPr="00D57272" w:rsidRDefault="007B6483" w:rsidP="00021252">
      <w:pPr>
        <w:pStyle w:val="Standard"/>
        <w:spacing w:after="0" w:line="276" w:lineRule="auto"/>
        <w:jc w:val="both"/>
        <w:rPr>
          <w:rFonts w:ascii="Arial" w:hAnsi="Arial" w:cs="Arial"/>
          <w:b/>
          <w:kern w:val="0"/>
          <w:sz w:val="28"/>
          <w:szCs w:val="24"/>
        </w:rPr>
      </w:pPr>
    </w:p>
    <w:p w14:paraId="43C54C52" w14:textId="11918340" w:rsidR="00D57272" w:rsidRPr="00C72116" w:rsidRDefault="00D57272" w:rsidP="00D57272">
      <w:pPr>
        <w:pStyle w:val="Standard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57272">
        <w:rPr>
          <w:rFonts w:ascii="Arial" w:hAnsi="Arial" w:cs="Arial"/>
          <w:kern w:val="0"/>
          <w:sz w:val="24"/>
          <w:szCs w:val="24"/>
        </w:rPr>
        <w:t xml:space="preserve">Tout comme ils n’acceptent pas la réforme des retraites, les personnels de l’Education nationale </w:t>
      </w:r>
      <w:r w:rsidRPr="008C7424">
        <w:rPr>
          <w:rFonts w:ascii="Arial" w:hAnsi="Arial" w:cs="Arial"/>
          <w:kern w:val="0"/>
          <w:sz w:val="24"/>
          <w:szCs w:val="24"/>
        </w:rPr>
        <w:t xml:space="preserve">dénoncent les annonces du président Macron et du ministre Ndiaye au sujet de la « revalorisation » et </w:t>
      </w:r>
      <w:r w:rsidR="008C7424" w:rsidRPr="008C7424">
        <w:rPr>
          <w:rFonts w:ascii="Arial" w:hAnsi="Arial" w:cs="Arial"/>
          <w:kern w:val="0"/>
          <w:sz w:val="24"/>
          <w:szCs w:val="24"/>
        </w:rPr>
        <w:t>du</w:t>
      </w:r>
      <w:r w:rsidRPr="008C7424">
        <w:rPr>
          <w:rFonts w:ascii="Arial" w:hAnsi="Arial" w:cs="Arial"/>
          <w:kern w:val="0"/>
          <w:sz w:val="24"/>
          <w:szCs w:val="24"/>
        </w:rPr>
        <w:t xml:space="preserve"> « </w:t>
      </w:r>
      <w:r w:rsidR="008C7424">
        <w:rPr>
          <w:rFonts w:ascii="Arial" w:hAnsi="Arial" w:cs="Arial"/>
          <w:kern w:val="0"/>
          <w:sz w:val="24"/>
          <w:szCs w:val="24"/>
        </w:rPr>
        <w:t>P</w:t>
      </w:r>
      <w:r w:rsidRPr="008C7424">
        <w:rPr>
          <w:rFonts w:ascii="Arial" w:hAnsi="Arial" w:cs="Arial"/>
          <w:kern w:val="0"/>
          <w:sz w:val="24"/>
          <w:szCs w:val="24"/>
        </w:rPr>
        <w:t xml:space="preserve">acte </w:t>
      </w:r>
      <w:r w:rsidRPr="00C72116">
        <w:rPr>
          <w:rFonts w:ascii="Arial" w:hAnsi="Arial" w:cs="Arial"/>
          <w:kern w:val="0"/>
          <w:sz w:val="24"/>
          <w:szCs w:val="24"/>
        </w:rPr>
        <w:t>enseignant »</w:t>
      </w:r>
      <w:r w:rsidR="008C7424">
        <w:rPr>
          <w:rFonts w:ascii="Arial" w:hAnsi="Arial" w:cs="Arial"/>
          <w:kern w:val="0"/>
          <w:sz w:val="24"/>
          <w:szCs w:val="24"/>
        </w:rPr>
        <w:t>.</w:t>
      </w:r>
    </w:p>
    <w:p w14:paraId="663E1FE5" w14:textId="326D4CAD" w:rsidR="00464737" w:rsidRDefault="00464737" w:rsidP="00D57272">
      <w:pPr>
        <w:pStyle w:val="Standard"/>
        <w:spacing w:after="0" w:line="276" w:lineRule="auto"/>
        <w:jc w:val="both"/>
        <w:rPr>
          <w:rFonts w:ascii="Arial" w:hAnsi="Arial" w:cs="Arial"/>
          <w:b/>
          <w:kern w:val="0"/>
          <w:sz w:val="24"/>
          <w:szCs w:val="24"/>
        </w:rPr>
      </w:pPr>
      <w:r w:rsidRPr="00D57272">
        <w:rPr>
          <w:rFonts w:ascii="Arial" w:hAnsi="Arial" w:cs="Arial"/>
          <w:b/>
          <w:kern w:val="0"/>
          <w:sz w:val="24"/>
          <w:szCs w:val="24"/>
        </w:rPr>
        <w:t xml:space="preserve">Que ce soit dans le « socle » ou dans le « pacte, </w:t>
      </w:r>
      <w:r w:rsidR="008C7424">
        <w:rPr>
          <w:rFonts w:ascii="Arial" w:hAnsi="Arial" w:cs="Arial"/>
          <w:b/>
          <w:kern w:val="0"/>
          <w:sz w:val="24"/>
          <w:szCs w:val="24"/>
        </w:rPr>
        <w:t>i</w:t>
      </w:r>
      <w:r w:rsidRPr="00D57272">
        <w:rPr>
          <w:rFonts w:ascii="Arial" w:hAnsi="Arial" w:cs="Arial"/>
          <w:b/>
          <w:kern w:val="0"/>
          <w:sz w:val="24"/>
          <w:szCs w:val="24"/>
        </w:rPr>
        <w:t>l n’est question que de primes, pas de salaires !</w:t>
      </w:r>
      <w:r w:rsidR="007B6483" w:rsidRPr="00D57272">
        <w:rPr>
          <w:rFonts w:ascii="Arial" w:hAnsi="Arial" w:cs="Arial"/>
          <w:b/>
          <w:kern w:val="0"/>
          <w:sz w:val="24"/>
          <w:szCs w:val="24"/>
        </w:rPr>
        <w:t xml:space="preserve"> </w:t>
      </w:r>
      <w:r w:rsidRPr="00D57272">
        <w:rPr>
          <w:rFonts w:ascii="Arial" w:hAnsi="Arial" w:cs="Arial"/>
          <w:b/>
          <w:kern w:val="0"/>
          <w:sz w:val="24"/>
          <w:szCs w:val="24"/>
        </w:rPr>
        <w:t>Ce n’est pas une revalorisation !</w:t>
      </w:r>
    </w:p>
    <w:p w14:paraId="7C63BF8B" w14:textId="78253F4F" w:rsidR="001258EF" w:rsidRPr="00C72116" w:rsidRDefault="001258EF">
      <w:pPr>
        <w:pStyle w:val="Standard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25CB5FB0" w14:textId="77777777" w:rsidR="007B6483" w:rsidRDefault="007B6483">
      <w:pPr>
        <w:pStyle w:val="Standard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  <w:sectPr w:rsidR="007B6483" w:rsidSect="001367B5">
          <w:pgSz w:w="11906" w:h="16838"/>
          <w:pgMar w:top="567" w:right="1134" w:bottom="567" w:left="1134" w:header="720" w:footer="720" w:gutter="0"/>
          <w:cols w:space="720"/>
        </w:sectPr>
      </w:pPr>
    </w:p>
    <w:p w14:paraId="4CC9F869" w14:textId="5B7E0FF5" w:rsidR="0022037C" w:rsidRPr="008C7424" w:rsidRDefault="0022037C">
      <w:pPr>
        <w:pStyle w:val="Standard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C7424">
        <w:rPr>
          <w:rFonts w:ascii="Arial" w:hAnsi="Arial" w:cs="Arial"/>
          <w:b/>
          <w:kern w:val="0"/>
          <w:sz w:val="24"/>
          <w:szCs w:val="24"/>
        </w:rPr>
        <w:t xml:space="preserve">- </w:t>
      </w:r>
      <w:r w:rsidRPr="008C7424">
        <w:rPr>
          <w:rFonts w:ascii="Arial" w:hAnsi="Arial" w:cs="Arial"/>
          <w:b/>
          <w:bCs/>
          <w:kern w:val="0"/>
          <w:sz w:val="24"/>
          <w:szCs w:val="24"/>
        </w:rPr>
        <w:t>Le « socle</w:t>
      </w:r>
      <w:r w:rsidR="005B1171" w:rsidRPr="008C7424">
        <w:rPr>
          <w:rFonts w:ascii="Arial" w:hAnsi="Arial" w:cs="Arial"/>
          <w:b/>
          <w:bCs/>
          <w:kern w:val="0"/>
          <w:sz w:val="24"/>
          <w:szCs w:val="24"/>
        </w:rPr>
        <w:t> »</w:t>
      </w:r>
      <w:r w:rsidRPr="008C7424">
        <w:rPr>
          <w:rFonts w:ascii="Arial" w:hAnsi="Arial" w:cs="Arial"/>
          <w:b/>
          <w:bCs/>
          <w:kern w:val="0"/>
          <w:sz w:val="24"/>
          <w:szCs w:val="24"/>
        </w:rPr>
        <w:t xml:space="preserve"> avec le doublement de </w:t>
      </w:r>
      <w:r w:rsidR="005B1171" w:rsidRPr="008C7424">
        <w:rPr>
          <w:rFonts w:ascii="Arial" w:hAnsi="Arial" w:cs="Arial"/>
          <w:b/>
          <w:bCs/>
          <w:kern w:val="0"/>
          <w:sz w:val="24"/>
          <w:szCs w:val="24"/>
        </w:rPr>
        <w:t>l’</w:t>
      </w:r>
      <w:r w:rsidRPr="008C7424">
        <w:rPr>
          <w:rFonts w:ascii="Arial" w:hAnsi="Arial" w:cs="Arial"/>
          <w:b/>
          <w:bCs/>
          <w:kern w:val="0"/>
          <w:sz w:val="24"/>
          <w:szCs w:val="24"/>
        </w:rPr>
        <w:t xml:space="preserve">ISOE/ISAE, est une revalorisation insuffisante au regard de la perte de pouvoir d’achat accumulée depuis plusieurs </w:t>
      </w:r>
      <w:proofErr w:type="gramStart"/>
      <w:r w:rsidRPr="008C7424">
        <w:rPr>
          <w:rFonts w:ascii="Arial" w:hAnsi="Arial" w:cs="Arial"/>
          <w:b/>
          <w:bCs/>
          <w:kern w:val="0"/>
          <w:sz w:val="24"/>
          <w:szCs w:val="24"/>
        </w:rPr>
        <w:t>décennies</w:t>
      </w:r>
      <w:proofErr w:type="gramEnd"/>
      <w:r w:rsidRPr="008C7424">
        <w:rPr>
          <w:rFonts w:ascii="Arial" w:hAnsi="Arial" w:cs="Arial"/>
          <w:b/>
          <w:bCs/>
          <w:kern w:val="0"/>
          <w:sz w:val="24"/>
          <w:szCs w:val="24"/>
        </w:rPr>
        <w:t>.</w:t>
      </w:r>
      <w:r w:rsidRPr="008C7424">
        <w:rPr>
          <w:rFonts w:ascii="Arial" w:hAnsi="Arial" w:cs="Arial"/>
          <w:kern w:val="0"/>
          <w:sz w:val="24"/>
          <w:szCs w:val="24"/>
        </w:rPr>
        <w:t xml:space="preserve"> Les mesures à moyen et </w:t>
      </w:r>
      <w:proofErr w:type="gramStart"/>
      <w:r w:rsidRPr="008C7424">
        <w:rPr>
          <w:rFonts w:ascii="Arial" w:hAnsi="Arial" w:cs="Arial"/>
          <w:kern w:val="0"/>
          <w:sz w:val="24"/>
          <w:szCs w:val="24"/>
        </w:rPr>
        <w:t>long termes</w:t>
      </w:r>
      <w:proofErr w:type="gramEnd"/>
      <w:r w:rsidRPr="008C7424">
        <w:rPr>
          <w:rFonts w:ascii="Arial" w:hAnsi="Arial" w:cs="Arial"/>
          <w:kern w:val="0"/>
          <w:sz w:val="24"/>
          <w:szCs w:val="24"/>
        </w:rPr>
        <w:t xml:space="preserve"> sur l’accélération du déroulement de carrière étaient indispensables et restent insuffisantes</w:t>
      </w:r>
      <w:r w:rsidR="00D57272" w:rsidRPr="008C7424">
        <w:rPr>
          <w:rFonts w:ascii="Arial" w:hAnsi="Arial" w:cs="Arial"/>
          <w:kern w:val="0"/>
          <w:sz w:val="24"/>
          <w:szCs w:val="24"/>
        </w:rPr>
        <w:t>.</w:t>
      </w:r>
      <w:r w:rsidRPr="008C7424">
        <w:rPr>
          <w:rFonts w:ascii="Arial" w:hAnsi="Arial" w:cs="Arial"/>
          <w:kern w:val="0"/>
          <w:sz w:val="24"/>
          <w:szCs w:val="24"/>
        </w:rPr>
        <w:t xml:space="preserve"> Pour une majorité de professeurs, CPE et </w:t>
      </w:r>
      <w:proofErr w:type="spellStart"/>
      <w:r w:rsidRPr="008C7424">
        <w:rPr>
          <w:rFonts w:ascii="Arial" w:hAnsi="Arial" w:cs="Arial"/>
          <w:kern w:val="0"/>
          <w:sz w:val="24"/>
          <w:szCs w:val="24"/>
        </w:rPr>
        <w:t>PsyEN</w:t>
      </w:r>
      <w:proofErr w:type="spellEnd"/>
      <w:r w:rsidRPr="008C7424">
        <w:rPr>
          <w:rFonts w:ascii="Arial" w:hAnsi="Arial" w:cs="Arial"/>
          <w:kern w:val="0"/>
          <w:sz w:val="24"/>
          <w:szCs w:val="24"/>
        </w:rPr>
        <w:t>, les mesures à court terme ne compensent pas l’inflation sur un an !</w:t>
      </w:r>
    </w:p>
    <w:p w14:paraId="48219A21" w14:textId="01E1C187" w:rsidR="00F66AD7" w:rsidRPr="008C7424" w:rsidRDefault="00EC30FF">
      <w:pPr>
        <w:pStyle w:val="Standard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8C7424">
        <w:rPr>
          <w:rFonts w:ascii="Arial" w:hAnsi="Arial" w:cs="Arial"/>
          <w:kern w:val="0"/>
          <w:sz w:val="24"/>
          <w:szCs w:val="24"/>
        </w:rPr>
        <w:t>Les AED et AESH, au moment même où on veut fusionner leur métier, sont complétement oubliés du socle et sont maintenus dans une précarité inacceptable.</w:t>
      </w:r>
    </w:p>
    <w:p w14:paraId="6EB07EF7" w14:textId="77777777" w:rsidR="00F66AD7" w:rsidRPr="008C7424" w:rsidRDefault="00F66AD7">
      <w:pPr>
        <w:pStyle w:val="Standard"/>
        <w:spacing w:after="0" w:line="276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1520BA57" w14:textId="305A44DF" w:rsidR="00F66AD7" w:rsidRPr="008C7424" w:rsidRDefault="0022037C" w:rsidP="00F66AD7">
      <w:pPr>
        <w:pStyle w:val="Standard"/>
        <w:spacing w:after="0" w:line="276" w:lineRule="auto"/>
        <w:jc w:val="both"/>
        <w:rPr>
          <w:rFonts w:ascii="Arial" w:hAnsi="Arial" w:cs="Arial"/>
          <w:kern w:val="0"/>
          <w:sz w:val="24"/>
          <w:szCs w:val="20"/>
        </w:rPr>
      </w:pPr>
      <w:r w:rsidRPr="008C7424">
        <w:rPr>
          <w:rFonts w:ascii="Arial" w:hAnsi="Arial" w:cs="Arial"/>
          <w:b/>
          <w:kern w:val="0"/>
          <w:sz w:val="24"/>
          <w:szCs w:val="24"/>
        </w:rPr>
        <w:t xml:space="preserve">- </w:t>
      </w:r>
      <w:r w:rsidR="00464737" w:rsidRPr="008C7424">
        <w:rPr>
          <w:rFonts w:ascii="Arial" w:hAnsi="Arial" w:cs="Arial"/>
          <w:b/>
          <w:kern w:val="0"/>
          <w:sz w:val="24"/>
          <w:szCs w:val="24"/>
        </w:rPr>
        <w:t xml:space="preserve">Le « Pacte » est un dispositif qui ne répond en rien aux attentes salariales des collègues. </w:t>
      </w:r>
      <w:r w:rsidR="00462674" w:rsidRPr="008C7424">
        <w:rPr>
          <w:rFonts w:ascii="Arial" w:hAnsi="Arial" w:cs="Arial"/>
          <w:bCs/>
          <w:kern w:val="0"/>
          <w:sz w:val="24"/>
          <w:szCs w:val="24"/>
        </w:rPr>
        <w:t>E</w:t>
      </w:r>
      <w:r w:rsidRPr="008C7424">
        <w:rPr>
          <w:rFonts w:ascii="Arial" w:hAnsi="Arial" w:cs="Arial"/>
          <w:bCs/>
          <w:kern w:val="0"/>
          <w:sz w:val="24"/>
          <w:szCs w:val="24"/>
        </w:rPr>
        <w:t>n proposant aux fonctionnaires que nous sommes de contractualiser</w:t>
      </w:r>
      <w:r w:rsidRPr="008C7424">
        <w:rPr>
          <w:rFonts w:ascii="Arial" w:hAnsi="Arial" w:cs="Arial"/>
          <w:bCs/>
          <w:kern w:val="0"/>
          <w:sz w:val="24"/>
          <w:szCs w:val="20"/>
        </w:rPr>
        <w:t xml:space="preserve"> une partie de notre rémunération avec l’autorité fonctionnelle qu’est le chef d’établissement, le pacte Macron/Ndiaye rompt </w:t>
      </w:r>
      <w:r w:rsidR="005B1171" w:rsidRPr="008C7424">
        <w:rPr>
          <w:rFonts w:ascii="Arial" w:hAnsi="Arial" w:cs="Arial"/>
          <w:bCs/>
          <w:kern w:val="0"/>
          <w:sz w:val="24"/>
          <w:szCs w:val="20"/>
        </w:rPr>
        <w:t xml:space="preserve">avec </w:t>
      </w:r>
      <w:r w:rsidR="00462674" w:rsidRPr="008C7424">
        <w:rPr>
          <w:rFonts w:ascii="Arial" w:hAnsi="Arial" w:cs="Arial"/>
          <w:bCs/>
          <w:kern w:val="0"/>
          <w:sz w:val="24"/>
          <w:szCs w:val="20"/>
        </w:rPr>
        <w:t>le statut qui encadre les missions et obligations de service</w:t>
      </w:r>
      <w:r w:rsidRPr="008C7424">
        <w:rPr>
          <w:rFonts w:ascii="Arial" w:hAnsi="Arial" w:cs="Arial"/>
          <w:bCs/>
          <w:kern w:val="0"/>
          <w:sz w:val="24"/>
          <w:szCs w:val="20"/>
        </w:rPr>
        <w:t xml:space="preserve"> </w:t>
      </w:r>
      <w:r w:rsidR="00462674" w:rsidRPr="008C7424">
        <w:rPr>
          <w:rFonts w:ascii="Arial" w:hAnsi="Arial" w:cs="Arial"/>
          <w:bCs/>
          <w:kern w:val="0"/>
          <w:sz w:val="24"/>
          <w:szCs w:val="20"/>
        </w:rPr>
        <w:t>d</w:t>
      </w:r>
      <w:r w:rsidRPr="008C7424">
        <w:rPr>
          <w:rFonts w:ascii="Arial" w:hAnsi="Arial" w:cs="Arial"/>
          <w:bCs/>
          <w:kern w:val="0"/>
          <w:sz w:val="24"/>
          <w:szCs w:val="20"/>
        </w:rPr>
        <w:t xml:space="preserve">es personnels </w:t>
      </w:r>
      <w:r w:rsidR="00462674" w:rsidRPr="008C7424">
        <w:rPr>
          <w:rFonts w:ascii="Arial" w:hAnsi="Arial" w:cs="Arial"/>
          <w:bCs/>
          <w:kern w:val="0"/>
          <w:sz w:val="24"/>
          <w:szCs w:val="20"/>
        </w:rPr>
        <w:t>du</w:t>
      </w:r>
      <w:r w:rsidRPr="008C7424">
        <w:rPr>
          <w:rFonts w:ascii="Arial" w:hAnsi="Arial" w:cs="Arial"/>
          <w:bCs/>
          <w:kern w:val="0"/>
          <w:sz w:val="24"/>
          <w:szCs w:val="20"/>
        </w:rPr>
        <w:t xml:space="preserve"> service public d’éducation </w:t>
      </w:r>
      <w:r w:rsidR="00462674" w:rsidRPr="008C7424">
        <w:rPr>
          <w:rFonts w:ascii="Arial" w:hAnsi="Arial" w:cs="Arial"/>
          <w:bCs/>
          <w:kern w:val="0"/>
          <w:sz w:val="24"/>
          <w:szCs w:val="20"/>
        </w:rPr>
        <w:t>ainsi que les garanties qui y sont liées</w:t>
      </w:r>
      <w:r w:rsidRPr="008C7424">
        <w:rPr>
          <w:rFonts w:ascii="Arial" w:hAnsi="Arial" w:cs="Arial"/>
          <w:bCs/>
          <w:kern w:val="0"/>
          <w:sz w:val="24"/>
          <w:szCs w:val="20"/>
        </w:rPr>
        <w:t xml:space="preserve"> (rémunération sur base indiciaire, garantie de l’emploi, règles communes...).</w:t>
      </w:r>
      <w:r w:rsidRPr="008C7424">
        <w:rPr>
          <w:rFonts w:ascii="Arial" w:hAnsi="Arial" w:cs="Arial"/>
          <w:kern w:val="0"/>
          <w:sz w:val="24"/>
          <w:szCs w:val="20"/>
        </w:rPr>
        <w:br/>
      </w:r>
      <w:r w:rsidR="00F66AD7" w:rsidRPr="008C7424">
        <w:rPr>
          <w:rFonts w:ascii="Arial" w:hAnsi="Arial" w:cs="Arial"/>
          <w:kern w:val="0"/>
          <w:sz w:val="24"/>
          <w:szCs w:val="20"/>
        </w:rPr>
        <w:t xml:space="preserve">Le pacte menace d’autant plus de détruire les statuts des personnels qu’il s’inscrit dans le projet gouvernemental d’avancer vers </w:t>
      </w:r>
      <w:r w:rsidR="00652593" w:rsidRPr="008C7424">
        <w:rPr>
          <w:rFonts w:ascii="Arial" w:hAnsi="Arial" w:cs="Arial"/>
          <w:kern w:val="0"/>
          <w:sz w:val="24"/>
          <w:szCs w:val="20"/>
        </w:rPr>
        <w:t>la polyvalence</w:t>
      </w:r>
      <w:r w:rsidR="00F66AD7" w:rsidRPr="008C7424">
        <w:rPr>
          <w:rFonts w:ascii="Arial" w:hAnsi="Arial" w:cs="Arial"/>
          <w:kern w:val="0"/>
          <w:sz w:val="24"/>
          <w:szCs w:val="20"/>
        </w:rPr>
        <w:t xml:space="preserve"> de la maternelle au lycée. C’est une polyvalence toujours plus grande et toujours plus éloignée du métier d’enseignant qui est recherchée pour </w:t>
      </w:r>
      <w:r w:rsidR="008C7424" w:rsidRPr="008C7424">
        <w:rPr>
          <w:rFonts w:ascii="Arial" w:hAnsi="Arial" w:cs="Arial"/>
          <w:kern w:val="0"/>
          <w:sz w:val="24"/>
          <w:szCs w:val="20"/>
        </w:rPr>
        <w:t>optimiser</w:t>
      </w:r>
      <w:r w:rsidR="00F66AD7" w:rsidRPr="008C7424">
        <w:rPr>
          <w:rFonts w:ascii="Arial" w:hAnsi="Arial" w:cs="Arial"/>
          <w:kern w:val="0"/>
          <w:sz w:val="24"/>
          <w:szCs w:val="20"/>
        </w:rPr>
        <w:t xml:space="preserve"> au maximum le temps de travail dans une logique purement comptable.</w:t>
      </w:r>
    </w:p>
    <w:p w14:paraId="69859E5D" w14:textId="2D67548E" w:rsidR="0022037C" w:rsidRPr="008C7424" w:rsidRDefault="0022037C" w:rsidP="00F66AD7">
      <w:pPr>
        <w:pStyle w:val="Standard"/>
        <w:spacing w:after="0" w:line="276" w:lineRule="auto"/>
        <w:jc w:val="both"/>
        <w:rPr>
          <w:rFonts w:ascii="Arial" w:hAnsi="Arial" w:cs="Arial"/>
          <w:kern w:val="0"/>
          <w:sz w:val="24"/>
          <w:szCs w:val="20"/>
        </w:rPr>
      </w:pPr>
      <w:r w:rsidRPr="008C7424">
        <w:rPr>
          <w:rFonts w:ascii="Arial" w:hAnsi="Arial" w:cs="Arial"/>
          <w:kern w:val="0"/>
          <w:sz w:val="24"/>
          <w:szCs w:val="20"/>
        </w:rPr>
        <w:t>En plus de fragiliser les équipes par une mise en concurrence des personnels, les missions complémentaires (</w:t>
      </w:r>
      <w:r w:rsidR="00862C47" w:rsidRPr="008C7424">
        <w:rPr>
          <w:rFonts w:ascii="Arial" w:hAnsi="Arial" w:cs="Arial"/>
          <w:kern w:val="0"/>
          <w:sz w:val="24"/>
          <w:szCs w:val="20"/>
        </w:rPr>
        <w:t>PE</w:t>
      </w:r>
      <w:r w:rsidRPr="008C7424">
        <w:rPr>
          <w:rFonts w:ascii="Arial" w:hAnsi="Arial" w:cs="Arial"/>
          <w:kern w:val="0"/>
          <w:sz w:val="24"/>
          <w:szCs w:val="20"/>
        </w:rPr>
        <w:t xml:space="preserve"> en 6</w:t>
      </w:r>
      <w:r w:rsidRPr="008C7424">
        <w:rPr>
          <w:rFonts w:ascii="Arial" w:hAnsi="Arial" w:cs="Arial"/>
          <w:kern w:val="0"/>
          <w:sz w:val="24"/>
          <w:szCs w:val="20"/>
          <w:vertAlign w:val="superscript"/>
        </w:rPr>
        <w:t>e</w:t>
      </w:r>
      <w:r w:rsidRPr="008C7424">
        <w:rPr>
          <w:rFonts w:ascii="Arial" w:hAnsi="Arial" w:cs="Arial"/>
          <w:kern w:val="0"/>
          <w:sz w:val="24"/>
          <w:szCs w:val="20"/>
        </w:rPr>
        <w:t>, professeurs de</w:t>
      </w:r>
      <w:r w:rsidR="00862C47" w:rsidRPr="008C7424">
        <w:rPr>
          <w:rFonts w:ascii="Arial" w:hAnsi="Arial" w:cs="Arial"/>
          <w:kern w:val="0"/>
          <w:sz w:val="24"/>
          <w:szCs w:val="20"/>
        </w:rPr>
        <w:t>s</w:t>
      </w:r>
      <w:r w:rsidRPr="008C7424">
        <w:rPr>
          <w:rFonts w:ascii="Arial" w:hAnsi="Arial" w:cs="Arial"/>
          <w:kern w:val="0"/>
          <w:sz w:val="24"/>
          <w:szCs w:val="20"/>
        </w:rPr>
        <w:t xml:space="preserve"> </w:t>
      </w:r>
      <w:r w:rsidR="00862C47" w:rsidRPr="008C7424">
        <w:rPr>
          <w:rFonts w:ascii="Arial" w:hAnsi="Arial" w:cs="Arial"/>
          <w:kern w:val="0"/>
          <w:sz w:val="24"/>
          <w:szCs w:val="20"/>
        </w:rPr>
        <w:t>LP</w:t>
      </w:r>
      <w:r w:rsidRPr="008C7424">
        <w:rPr>
          <w:rFonts w:ascii="Arial" w:hAnsi="Arial" w:cs="Arial"/>
          <w:kern w:val="0"/>
          <w:sz w:val="24"/>
          <w:szCs w:val="20"/>
        </w:rPr>
        <w:t xml:space="preserve"> pour la découverte des métiers en 5</w:t>
      </w:r>
      <w:r w:rsidRPr="008C7424">
        <w:rPr>
          <w:rFonts w:ascii="Arial" w:hAnsi="Arial" w:cs="Arial"/>
          <w:kern w:val="0"/>
          <w:sz w:val="24"/>
          <w:szCs w:val="20"/>
          <w:vertAlign w:val="superscript"/>
        </w:rPr>
        <w:t>e</w:t>
      </w:r>
      <w:r w:rsidRPr="008C7424">
        <w:rPr>
          <w:rFonts w:ascii="Arial" w:hAnsi="Arial" w:cs="Arial"/>
          <w:kern w:val="0"/>
          <w:sz w:val="24"/>
          <w:szCs w:val="20"/>
        </w:rPr>
        <w:t>, remplacements de courte durée exigés du jour au lendemain) viendront alourdir la charge de travail des collègues</w:t>
      </w:r>
      <w:r w:rsidR="008C7424" w:rsidRPr="008C7424">
        <w:rPr>
          <w:rFonts w:ascii="Arial" w:hAnsi="Arial" w:cs="Arial"/>
          <w:kern w:val="0"/>
          <w:sz w:val="24"/>
          <w:szCs w:val="20"/>
        </w:rPr>
        <w:t>.</w:t>
      </w:r>
    </w:p>
    <w:p w14:paraId="343D57B3" w14:textId="77777777" w:rsidR="008C7424" w:rsidRPr="008C7424" w:rsidRDefault="0022037C" w:rsidP="00F66AD7">
      <w:pPr>
        <w:pStyle w:val="Standard"/>
        <w:spacing w:after="0" w:line="276" w:lineRule="auto"/>
        <w:jc w:val="both"/>
        <w:rPr>
          <w:rFonts w:ascii="Arial" w:hAnsi="Arial" w:cs="Arial"/>
          <w:kern w:val="0"/>
          <w:sz w:val="24"/>
          <w:szCs w:val="20"/>
        </w:rPr>
      </w:pPr>
      <w:r w:rsidRPr="008C7424">
        <w:rPr>
          <w:rFonts w:ascii="Arial" w:hAnsi="Arial" w:cs="Arial"/>
          <w:kern w:val="0"/>
          <w:sz w:val="24"/>
          <w:szCs w:val="20"/>
        </w:rPr>
        <w:t>En dépit des négociations des nouveaux plans d'action Egalité professionnelle dans notre ministère, le pacte aggravera les inégalités femmes/hommes.</w:t>
      </w:r>
    </w:p>
    <w:p w14:paraId="061DA2AD" w14:textId="64B94FF5" w:rsidR="00EC30FF" w:rsidRPr="008C7424" w:rsidRDefault="00EC30FF" w:rsidP="00F66AD7">
      <w:pPr>
        <w:pStyle w:val="Standard"/>
        <w:spacing w:after="0" w:line="276" w:lineRule="auto"/>
        <w:jc w:val="both"/>
        <w:rPr>
          <w:rFonts w:ascii="Arial" w:hAnsi="Arial" w:cs="Arial"/>
          <w:b/>
          <w:kern w:val="0"/>
          <w:sz w:val="24"/>
          <w:szCs w:val="20"/>
        </w:rPr>
      </w:pPr>
      <w:r w:rsidRPr="008C7424">
        <w:rPr>
          <w:rFonts w:ascii="Arial" w:hAnsi="Arial" w:cs="Arial"/>
          <w:b/>
          <w:kern w:val="0"/>
          <w:sz w:val="24"/>
          <w:szCs w:val="20"/>
        </w:rPr>
        <w:t>Le Pacte c’est travailler beaucoup plus pour gagner moins.</w:t>
      </w:r>
    </w:p>
    <w:p w14:paraId="5A060C9A" w14:textId="166BAF55" w:rsidR="0022037C" w:rsidRPr="008C7424" w:rsidRDefault="00EC30FF">
      <w:pPr>
        <w:pStyle w:val="Standard"/>
        <w:spacing w:after="0" w:line="276" w:lineRule="auto"/>
        <w:jc w:val="both"/>
        <w:rPr>
          <w:rFonts w:ascii="Arial" w:hAnsi="Arial" w:cs="Arial"/>
          <w:kern w:val="0"/>
          <w:sz w:val="24"/>
          <w:szCs w:val="20"/>
        </w:rPr>
      </w:pPr>
      <w:r w:rsidRPr="008C7424">
        <w:rPr>
          <w:rFonts w:ascii="Arial" w:hAnsi="Arial" w:cs="Arial"/>
          <w:b/>
          <w:kern w:val="0"/>
          <w:sz w:val="24"/>
          <w:szCs w:val="20"/>
        </w:rPr>
        <w:t xml:space="preserve">- </w:t>
      </w:r>
      <w:r w:rsidR="005B1171" w:rsidRPr="008C7424">
        <w:rPr>
          <w:rFonts w:ascii="Arial" w:hAnsi="Arial" w:cs="Arial"/>
          <w:b/>
          <w:bCs/>
          <w:kern w:val="0"/>
          <w:sz w:val="24"/>
          <w:szCs w:val="20"/>
        </w:rPr>
        <w:t>La stratégie mise en œuvre avec le « </w:t>
      </w:r>
      <w:r w:rsidR="008C7424">
        <w:rPr>
          <w:rFonts w:ascii="Arial" w:hAnsi="Arial" w:cs="Arial"/>
          <w:b/>
          <w:bCs/>
          <w:kern w:val="0"/>
          <w:sz w:val="24"/>
          <w:szCs w:val="20"/>
        </w:rPr>
        <w:t>P</w:t>
      </w:r>
      <w:r w:rsidR="005B1171" w:rsidRPr="008C7424">
        <w:rPr>
          <w:rFonts w:ascii="Arial" w:hAnsi="Arial" w:cs="Arial"/>
          <w:b/>
          <w:bCs/>
          <w:kern w:val="0"/>
          <w:sz w:val="24"/>
          <w:szCs w:val="20"/>
        </w:rPr>
        <w:t>acte » est démultipliée pour la voie professionnelle.</w:t>
      </w:r>
      <w:r w:rsidR="005B1171" w:rsidRPr="008C7424">
        <w:rPr>
          <w:rFonts w:ascii="Arial" w:hAnsi="Arial" w:cs="Arial"/>
          <w:kern w:val="0"/>
          <w:sz w:val="24"/>
          <w:szCs w:val="20"/>
        </w:rPr>
        <w:t xml:space="preserve"> La réforme de la voie professionnelle, intégrée à une Loi Travail, ferait basculer complètement une partie du Second degré de l’Education nationale vers le ministère du Travail.</w:t>
      </w:r>
    </w:p>
    <w:p w14:paraId="30597280" w14:textId="4570012E" w:rsidR="0022037C" w:rsidRPr="008C7424" w:rsidRDefault="00862C47">
      <w:pPr>
        <w:pStyle w:val="Standard"/>
        <w:spacing w:after="0" w:line="276" w:lineRule="auto"/>
        <w:jc w:val="both"/>
        <w:rPr>
          <w:rFonts w:ascii="Arial" w:hAnsi="Arial" w:cs="Arial"/>
          <w:kern w:val="0"/>
          <w:sz w:val="24"/>
          <w:szCs w:val="20"/>
        </w:rPr>
      </w:pPr>
      <w:r w:rsidRPr="008C7424">
        <w:rPr>
          <w:rFonts w:ascii="Arial" w:hAnsi="Arial" w:cs="Arial"/>
          <w:kern w:val="0"/>
          <w:sz w:val="24"/>
          <w:szCs w:val="20"/>
        </w:rPr>
        <w:t>T</w:t>
      </w:r>
      <w:r w:rsidR="005B1171" w:rsidRPr="008C7424">
        <w:rPr>
          <w:rFonts w:ascii="Arial" w:hAnsi="Arial" w:cs="Arial"/>
          <w:kern w:val="0"/>
          <w:sz w:val="24"/>
          <w:szCs w:val="20"/>
        </w:rPr>
        <w:t>ransformer la voie professionnelle scolaire sur le modèle de l’apprentissage</w:t>
      </w:r>
      <w:r w:rsidRPr="008C7424">
        <w:rPr>
          <w:rFonts w:ascii="Arial" w:hAnsi="Arial" w:cs="Arial"/>
          <w:kern w:val="0"/>
          <w:sz w:val="24"/>
          <w:szCs w:val="20"/>
        </w:rPr>
        <w:t xml:space="preserve"> livrerait largement la</w:t>
      </w:r>
      <w:r w:rsidR="005B1171" w:rsidRPr="008C7424">
        <w:rPr>
          <w:rFonts w:ascii="Arial" w:hAnsi="Arial" w:cs="Arial"/>
          <w:kern w:val="0"/>
          <w:sz w:val="24"/>
          <w:szCs w:val="20"/>
        </w:rPr>
        <w:t xml:space="preserve"> formation aux mains des seuls employeurs, </w:t>
      </w:r>
      <w:r w:rsidR="0022037C" w:rsidRPr="008C7424">
        <w:rPr>
          <w:rFonts w:ascii="Arial" w:hAnsi="Arial" w:cs="Arial"/>
          <w:kern w:val="0"/>
          <w:sz w:val="24"/>
          <w:szCs w:val="20"/>
        </w:rPr>
        <w:t xml:space="preserve">et </w:t>
      </w:r>
      <w:r w:rsidRPr="008C7424">
        <w:rPr>
          <w:rFonts w:ascii="Arial" w:hAnsi="Arial" w:cs="Arial"/>
          <w:kern w:val="0"/>
          <w:sz w:val="24"/>
          <w:szCs w:val="20"/>
        </w:rPr>
        <w:t xml:space="preserve">la </w:t>
      </w:r>
      <w:r w:rsidR="0022037C" w:rsidRPr="008C7424">
        <w:rPr>
          <w:rFonts w:ascii="Arial" w:hAnsi="Arial" w:cs="Arial"/>
          <w:kern w:val="0"/>
          <w:sz w:val="24"/>
          <w:szCs w:val="20"/>
        </w:rPr>
        <w:t>réduirait</w:t>
      </w:r>
      <w:r w:rsidRPr="008C7424">
        <w:rPr>
          <w:rFonts w:ascii="Arial" w:hAnsi="Arial" w:cs="Arial"/>
          <w:kern w:val="0"/>
          <w:sz w:val="24"/>
          <w:szCs w:val="20"/>
        </w:rPr>
        <w:t xml:space="preserve"> </w:t>
      </w:r>
      <w:r w:rsidR="005B1171" w:rsidRPr="008C7424">
        <w:rPr>
          <w:rFonts w:ascii="Arial" w:hAnsi="Arial" w:cs="Arial"/>
          <w:kern w:val="0"/>
          <w:sz w:val="24"/>
          <w:szCs w:val="20"/>
        </w:rPr>
        <w:t xml:space="preserve">à la reproduction de simples gestes professionnels, </w:t>
      </w:r>
      <w:r w:rsidR="0022037C" w:rsidRPr="008C7424">
        <w:rPr>
          <w:rFonts w:ascii="Arial" w:hAnsi="Arial" w:cs="Arial"/>
          <w:kern w:val="0"/>
          <w:sz w:val="24"/>
          <w:szCs w:val="20"/>
        </w:rPr>
        <w:t>mettant</w:t>
      </w:r>
      <w:r w:rsidR="005B1171" w:rsidRPr="008C7424">
        <w:rPr>
          <w:rFonts w:ascii="Arial" w:hAnsi="Arial" w:cs="Arial"/>
          <w:kern w:val="0"/>
          <w:sz w:val="24"/>
          <w:szCs w:val="20"/>
        </w:rPr>
        <w:t xml:space="preserve"> en péril la capacité des élèves à des évolutions professionnelles ultérieures choisies.</w:t>
      </w:r>
    </w:p>
    <w:p w14:paraId="0AD1EEB7" w14:textId="3E89AF02" w:rsidR="001258EF" w:rsidRPr="008C7424" w:rsidRDefault="0022037C">
      <w:pPr>
        <w:pStyle w:val="Standard"/>
        <w:spacing w:after="0" w:line="276" w:lineRule="auto"/>
        <w:jc w:val="both"/>
        <w:rPr>
          <w:rFonts w:ascii="Arial" w:hAnsi="Arial" w:cs="Arial"/>
          <w:sz w:val="24"/>
          <w:szCs w:val="20"/>
        </w:rPr>
      </w:pPr>
      <w:r w:rsidRPr="008C7424">
        <w:rPr>
          <w:rFonts w:ascii="Arial" w:hAnsi="Arial" w:cs="Arial"/>
          <w:kern w:val="0"/>
          <w:sz w:val="24"/>
          <w:szCs w:val="20"/>
        </w:rPr>
        <w:t>La volonté d’adaptation au marché local de l’empl</w:t>
      </w:r>
      <w:r w:rsidR="00862C47" w:rsidRPr="008C7424">
        <w:rPr>
          <w:rFonts w:ascii="Arial" w:hAnsi="Arial" w:cs="Arial"/>
          <w:kern w:val="0"/>
          <w:sz w:val="24"/>
          <w:szCs w:val="20"/>
        </w:rPr>
        <w:t>oi</w:t>
      </w:r>
      <w:r w:rsidRPr="008C7424">
        <w:rPr>
          <w:rFonts w:ascii="Arial" w:hAnsi="Arial" w:cs="Arial"/>
          <w:kern w:val="0"/>
          <w:sz w:val="24"/>
          <w:szCs w:val="20"/>
        </w:rPr>
        <w:t xml:space="preserve">, représente un risque d’assignation à résidence géographique et sociale d’une large partie de la jeunesse, majoritairement issue de milieux sociaux les plus défavorisés. Elle tourne le dos à l’ambition d’une éducation réellement émancipatrice </w:t>
      </w:r>
      <w:r w:rsidR="00862C47" w:rsidRPr="008C7424">
        <w:rPr>
          <w:rFonts w:ascii="Arial" w:hAnsi="Arial" w:cs="Arial"/>
          <w:kern w:val="0"/>
          <w:sz w:val="24"/>
          <w:szCs w:val="20"/>
        </w:rPr>
        <w:t xml:space="preserve">portée par les collègues </w:t>
      </w:r>
      <w:r w:rsidRPr="008C7424">
        <w:rPr>
          <w:rFonts w:ascii="Arial" w:hAnsi="Arial" w:cs="Arial"/>
          <w:kern w:val="0"/>
          <w:sz w:val="24"/>
          <w:szCs w:val="20"/>
        </w:rPr>
        <w:t xml:space="preserve">de </w:t>
      </w:r>
      <w:r w:rsidR="00862C47" w:rsidRPr="008C7424">
        <w:rPr>
          <w:rFonts w:ascii="Arial" w:hAnsi="Arial" w:cs="Arial"/>
          <w:kern w:val="0"/>
          <w:sz w:val="24"/>
          <w:szCs w:val="20"/>
        </w:rPr>
        <w:t xml:space="preserve">LP </w:t>
      </w:r>
      <w:r w:rsidRPr="008C7424">
        <w:rPr>
          <w:rFonts w:ascii="Arial" w:hAnsi="Arial" w:cs="Arial"/>
          <w:kern w:val="0"/>
          <w:sz w:val="24"/>
          <w:szCs w:val="20"/>
        </w:rPr>
        <w:t>et dessine également la menace de fermeture de nombreuses filières jugées</w:t>
      </w:r>
      <w:r w:rsidR="00862C47" w:rsidRPr="008C7424">
        <w:rPr>
          <w:rFonts w:ascii="Arial" w:hAnsi="Arial" w:cs="Arial"/>
          <w:kern w:val="0"/>
          <w:sz w:val="24"/>
          <w:szCs w:val="20"/>
        </w:rPr>
        <w:t xml:space="preserve"> localement « </w:t>
      </w:r>
      <w:r w:rsidRPr="008C7424">
        <w:rPr>
          <w:rFonts w:ascii="Arial" w:hAnsi="Arial" w:cs="Arial"/>
          <w:kern w:val="0"/>
          <w:sz w:val="24"/>
          <w:szCs w:val="20"/>
        </w:rPr>
        <w:t>non-</w:t>
      </w:r>
      <w:proofErr w:type="spellStart"/>
      <w:r w:rsidRPr="008C7424">
        <w:rPr>
          <w:rFonts w:ascii="Arial" w:hAnsi="Arial" w:cs="Arial"/>
          <w:kern w:val="0"/>
          <w:sz w:val="24"/>
          <w:szCs w:val="20"/>
        </w:rPr>
        <w:t>insérantes</w:t>
      </w:r>
      <w:proofErr w:type="spellEnd"/>
      <w:r w:rsidR="00862C47" w:rsidRPr="008C7424">
        <w:rPr>
          <w:rFonts w:ascii="Arial" w:hAnsi="Arial" w:cs="Arial"/>
          <w:kern w:val="0"/>
          <w:sz w:val="24"/>
          <w:szCs w:val="20"/>
        </w:rPr>
        <w:t> »</w:t>
      </w:r>
      <w:r w:rsidRPr="008C7424">
        <w:rPr>
          <w:rFonts w:ascii="Arial" w:hAnsi="Arial" w:cs="Arial"/>
          <w:kern w:val="0"/>
          <w:sz w:val="24"/>
          <w:szCs w:val="20"/>
        </w:rPr>
        <w:t>. De plus, liée au pacte, cette réforme apparaît comme un marché de dupes et une menace directe contre le s</w:t>
      </w:r>
      <w:r w:rsidR="00862C47" w:rsidRPr="008C7424">
        <w:rPr>
          <w:rFonts w:ascii="Arial" w:hAnsi="Arial" w:cs="Arial"/>
          <w:kern w:val="0"/>
          <w:sz w:val="24"/>
          <w:szCs w:val="20"/>
        </w:rPr>
        <w:t>tatut des PLP et leurs emplois.</w:t>
      </w:r>
    </w:p>
    <w:p w14:paraId="7C4C7FFF" w14:textId="77777777" w:rsidR="007B6483" w:rsidRPr="008C7424" w:rsidRDefault="007B6483">
      <w:pPr>
        <w:pStyle w:val="Standard"/>
        <w:spacing w:after="0" w:line="276" w:lineRule="auto"/>
        <w:jc w:val="both"/>
        <w:rPr>
          <w:rFonts w:ascii="Arial" w:hAnsi="Arial" w:cs="Arial"/>
          <w:kern w:val="0"/>
          <w:sz w:val="24"/>
          <w:szCs w:val="20"/>
        </w:rPr>
        <w:sectPr w:rsidR="007B6483" w:rsidRPr="008C7424" w:rsidSect="001367B5">
          <w:type w:val="continuous"/>
          <w:pgSz w:w="11906" w:h="16838"/>
          <w:pgMar w:top="567" w:right="1134" w:bottom="567" w:left="1134" w:header="720" w:footer="720" w:gutter="0"/>
          <w:cols w:num="2" w:sep="1" w:space="720"/>
        </w:sectPr>
      </w:pPr>
    </w:p>
    <w:p w14:paraId="32BF901D" w14:textId="0622B37D" w:rsidR="001258EF" w:rsidRPr="008C7424" w:rsidRDefault="001258EF">
      <w:pPr>
        <w:pStyle w:val="Standard"/>
        <w:spacing w:after="0" w:line="276" w:lineRule="auto"/>
        <w:jc w:val="both"/>
        <w:rPr>
          <w:rFonts w:ascii="Arial" w:hAnsi="Arial" w:cs="Arial"/>
          <w:kern w:val="0"/>
          <w:sz w:val="24"/>
          <w:szCs w:val="20"/>
        </w:rPr>
      </w:pPr>
    </w:p>
    <w:p w14:paraId="038E35BC" w14:textId="77777777" w:rsidR="00D57272" w:rsidRPr="008C7424" w:rsidRDefault="00D57272">
      <w:pPr>
        <w:pStyle w:val="Standard"/>
        <w:spacing w:after="0" w:line="276" w:lineRule="auto"/>
        <w:jc w:val="both"/>
        <w:rPr>
          <w:rFonts w:ascii="Arial" w:hAnsi="Arial" w:cs="Arial"/>
          <w:b/>
          <w:kern w:val="0"/>
          <w:sz w:val="24"/>
          <w:szCs w:val="20"/>
        </w:rPr>
      </w:pPr>
    </w:p>
    <w:p w14:paraId="28540A42" w14:textId="0C36EBA7" w:rsidR="001258EF" w:rsidRDefault="00862C47">
      <w:pPr>
        <w:pStyle w:val="Standard"/>
        <w:spacing w:after="0" w:line="276" w:lineRule="auto"/>
        <w:jc w:val="both"/>
        <w:rPr>
          <w:rFonts w:ascii="Arial" w:hAnsi="Arial" w:cs="Arial"/>
          <w:b/>
          <w:kern w:val="0"/>
          <w:sz w:val="24"/>
          <w:szCs w:val="20"/>
        </w:rPr>
      </w:pPr>
      <w:r w:rsidRPr="0045264D">
        <w:rPr>
          <w:rFonts w:ascii="Arial" w:hAnsi="Arial" w:cs="Arial"/>
          <w:b/>
          <w:kern w:val="0"/>
          <w:sz w:val="24"/>
          <w:szCs w:val="20"/>
        </w:rPr>
        <w:t>Nos organisations refusent le Pacte et réclament le basculement</w:t>
      </w:r>
      <w:r w:rsidR="00464737" w:rsidRPr="0045264D">
        <w:rPr>
          <w:rFonts w:ascii="Arial" w:hAnsi="Arial" w:cs="Arial"/>
          <w:b/>
          <w:kern w:val="0"/>
          <w:sz w:val="24"/>
          <w:szCs w:val="20"/>
        </w:rPr>
        <w:t xml:space="preserve"> de l’enveloppe du Pacte dans celle prévue pour le Socle</w:t>
      </w:r>
      <w:r w:rsidR="00021252" w:rsidRPr="0045264D">
        <w:rPr>
          <w:rFonts w:ascii="Arial" w:hAnsi="Arial" w:cs="Arial"/>
          <w:b/>
          <w:kern w:val="0"/>
          <w:sz w:val="24"/>
          <w:szCs w:val="20"/>
        </w:rPr>
        <w:t xml:space="preserve">. Nous revendiquons </w:t>
      </w:r>
      <w:r w:rsidR="00464737" w:rsidRPr="0045264D">
        <w:rPr>
          <w:rFonts w:ascii="Arial" w:hAnsi="Arial" w:cs="Arial"/>
          <w:b/>
          <w:kern w:val="0"/>
          <w:sz w:val="24"/>
          <w:szCs w:val="20"/>
        </w:rPr>
        <w:t xml:space="preserve">une véritable revalorisation des salaires </w:t>
      </w:r>
      <w:r w:rsidR="0022037C" w:rsidRPr="0045264D">
        <w:rPr>
          <w:rFonts w:ascii="Arial" w:hAnsi="Arial" w:cs="Arial"/>
          <w:b/>
          <w:kern w:val="0"/>
          <w:sz w:val="24"/>
          <w:szCs w:val="20"/>
        </w:rPr>
        <w:t>à</w:t>
      </w:r>
      <w:r w:rsidR="00464737" w:rsidRPr="0045264D">
        <w:rPr>
          <w:rFonts w:ascii="Arial" w:hAnsi="Arial" w:cs="Arial"/>
          <w:b/>
          <w:kern w:val="0"/>
          <w:sz w:val="24"/>
          <w:szCs w:val="20"/>
        </w:rPr>
        <w:t xml:space="preserve"> hauteur</w:t>
      </w:r>
      <w:r w:rsidR="008C7424" w:rsidRPr="0045264D">
        <w:rPr>
          <w:rFonts w:ascii="Arial" w:hAnsi="Arial" w:cs="Arial"/>
          <w:b/>
          <w:kern w:val="0"/>
          <w:sz w:val="24"/>
          <w:szCs w:val="20"/>
        </w:rPr>
        <w:t xml:space="preserve"> au moins</w:t>
      </w:r>
      <w:r w:rsidR="00464737" w:rsidRPr="0045264D">
        <w:rPr>
          <w:rFonts w:ascii="Arial" w:hAnsi="Arial" w:cs="Arial"/>
          <w:b/>
          <w:kern w:val="0"/>
          <w:sz w:val="24"/>
          <w:szCs w:val="20"/>
        </w:rPr>
        <w:t xml:space="preserve"> de l’inflation pour tous les personnels de </w:t>
      </w:r>
      <w:r w:rsidR="0022037C" w:rsidRPr="0045264D">
        <w:rPr>
          <w:rFonts w:ascii="Arial" w:hAnsi="Arial" w:cs="Arial"/>
          <w:b/>
          <w:kern w:val="0"/>
          <w:sz w:val="24"/>
          <w:szCs w:val="20"/>
        </w:rPr>
        <w:t>l’éducat</w:t>
      </w:r>
      <w:r w:rsidR="00021252" w:rsidRPr="0045264D">
        <w:rPr>
          <w:rFonts w:ascii="Arial" w:hAnsi="Arial" w:cs="Arial"/>
          <w:b/>
          <w:kern w:val="0"/>
          <w:sz w:val="24"/>
          <w:szCs w:val="20"/>
        </w:rPr>
        <w:t>ion nationale sans contrepartie.</w:t>
      </w:r>
    </w:p>
    <w:p w14:paraId="31FB1A7E" w14:textId="77777777" w:rsidR="0045264D" w:rsidRDefault="0045264D">
      <w:pPr>
        <w:pStyle w:val="Standard"/>
        <w:spacing w:after="0" w:line="276" w:lineRule="auto"/>
        <w:jc w:val="both"/>
        <w:rPr>
          <w:rFonts w:ascii="Arial" w:hAnsi="Arial" w:cs="Arial"/>
          <w:b/>
          <w:kern w:val="0"/>
          <w:sz w:val="24"/>
          <w:szCs w:val="20"/>
        </w:rPr>
      </w:pPr>
    </w:p>
    <w:p w14:paraId="6518B3F3" w14:textId="546044A9" w:rsidR="007B6483" w:rsidRPr="0045264D" w:rsidRDefault="0045264D" w:rsidP="0045264D">
      <w:pPr>
        <w:pStyle w:val="Standard"/>
        <w:spacing w:after="0" w:line="276" w:lineRule="auto"/>
        <w:jc w:val="center"/>
        <w:rPr>
          <w:rFonts w:ascii="Arial" w:hAnsi="Arial" w:cs="Arial"/>
          <w:b/>
          <w:color w:val="FF0000"/>
          <w:kern w:val="0"/>
          <w:sz w:val="32"/>
          <w:szCs w:val="20"/>
        </w:rPr>
      </w:pPr>
      <w:r w:rsidRPr="0045264D">
        <w:rPr>
          <w:rFonts w:ascii="Arial" w:hAnsi="Arial" w:cs="Arial"/>
          <w:b/>
          <w:color w:val="FF0000"/>
          <w:kern w:val="0"/>
          <w:sz w:val="24"/>
          <w:szCs w:val="20"/>
        </w:rPr>
        <w:t>E</w:t>
      </w:r>
      <w:r w:rsidR="00D57272" w:rsidRPr="0045264D">
        <w:rPr>
          <w:rFonts w:ascii="Arial" w:hAnsi="Arial" w:cs="Arial"/>
          <w:b/>
          <w:color w:val="FF0000"/>
          <w:kern w:val="0"/>
          <w:sz w:val="24"/>
          <w:szCs w:val="20"/>
        </w:rPr>
        <w:t>lles</w:t>
      </w:r>
      <w:r w:rsidR="007B6483" w:rsidRPr="0045264D">
        <w:rPr>
          <w:rFonts w:ascii="Arial" w:hAnsi="Arial" w:cs="Arial"/>
          <w:b/>
          <w:color w:val="FF0000"/>
          <w:kern w:val="0"/>
          <w:sz w:val="24"/>
          <w:szCs w:val="20"/>
        </w:rPr>
        <w:t xml:space="preserve"> appellent les personnels à refuser collectivement de signer le Pacte.</w:t>
      </w:r>
    </w:p>
    <w:p w14:paraId="69A1ACF4" w14:textId="77777777" w:rsidR="00D57272" w:rsidRPr="0045264D" w:rsidRDefault="00D57272" w:rsidP="007B6483">
      <w:pPr>
        <w:pStyle w:val="Standard"/>
        <w:spacing w:after="0" w:line="276" w:lineRule="auto"/>
        <w:jc w:val="both"/>
        <w:rPr>
          <w:rFonts w:ascii="Arial" w:hAnsi="Arial" w:cs="Arial"/>
          <w:b/>
          <w:bCs/>
          <w:kern w:val="0"/>
          <w:sz w:val="32"/>
          <w:szCs w:val="2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B6483" w14:paraId="66CA49AA" w14:textId="77777777" w:rsidTr="007B6483">
        <w:tc>
          <w:tcPr>
            <w:tcW w:w="9628" w:type="dxa"/>
          </w:tcPr>
          <w:p w14:paraId="6B9D8B69" w14:textId="77777777" w:rsidR="007B6483" w:rsidRPr="00D57272" w:rsidRDefault="007B6483" w:rsidP="007B6483">
            <w:pPr>
              <w:pStyle w:val="Standard"/>
              <w:spacing w:after="0" w:line="276" w:lineRule="auto"/>
              <w:jc w:val="both"/>
              <w:rPr>
                <w:rFonts w:ascii="Arial" w:hAnsi="Arial" w:cs="Arial"/>
                <w:b/>
                <w:bCs/>
                <w:kern w:val="0"/>
                <w:sz w:val="28"/>
                <w:szCs w:val="20"/>
              </w:rPr>
            </w:pPr>
          </w:p>
          <w:p w14:paraId="63FCE67E" w14:textId="77777777" w:rsidR="007B6483" w:rsidRPr="007B6483" w:rsidRDefault="007B6483" w:rsidP="007B6483">
            <w:pPr>
              <w:pStyle w:val="Standard"/>
              <w:spacing w:after="0" w:line="276" w:lineRule="auto"/>
              <w:jc w:val="center"/>
              <w:rPr>
                <w:rFonts w:ascii="Arial" w:hAnsi="Arial" w:cs="Arial"/>
                <w:color w:val="FF0000"/>
                <w:sz w:val="4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83">
              <w:rPr>
                <w:rFonts w:ascii="Arial" w:hAnsi="Arial" w:cs="Arial"/>
                <w:b/>
                <w:bCs/>
                <w:color w:val="FF0000"/>
                <w:sz w:val="4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Réforme des retraites,</w:t>
            </w:r>
          </w:p>
          <w:p w14:paraId="782364E2" w14:textId="77777777" w:rsidR="007B6483" w:rsidRPr="007B6483" w:rsidRDefault="007B6483" w:rsidP="007B6483">
            <w:pPr>
              <w:pStyle w:val="Standard"/>
              <w:spacing w:after="0" w:line="276" w:lineRule="auto"/>
              <w:jc w:val="center"/>
              <w:rPr>
                <w:rFonts w:ascii="Arial" w:hAnsi="Arial" w:cs="Arial"/>
                <w:color w:val="FF0000"/>
                <w:sz w:val="4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83">
              <w:rPr>
                <w:rFonts w:ascii="Arial" w:hAnsi="Arial" w:cs="Arial"/>
                <w:b/>
                <w:bCs/>
                <w:color w:val="FF0000"/>
                <w:sz w:val="4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 Pacte enseignant » Macron-Ndiaye,</w:t>
            </w:r>
          </w:p>
          <w:p w14:paraId="00E22EA3" w14:textId="77777777" w:rsidR="007B6483" w:rsidRPr="007B6483" w:rsidRDefault="007B6483" w:rsidP="007B6483">
            <w:pPr>
              <w:pStyle w:val="Standard"/>
              <w:spacing w:after="0" w:line="276" w:lineRule="auto"/>
              <w:jc w:val="center"/>
              <w:rPr>
                <w:rFonts w:ascii="Arial" w:hAnsi="Arial" w:cs="Arial"/>
                <w:color w:val="FF0000"/>
                <w:sz w:val="4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6483">
              <w:rPr>
                <w:rFonts w:ascii="Arial" w:hAnsi="Arial" w:cs="Arial"/>
                <w:b/>
                <w:bCs/>
                <w:color w:val="FF0000"/>
                <w:sz w:val="4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Réforme de la voie professionnelle : </w:t>
            </w:r>
            <w:r w:rsidRPr="007B6483">
              <w:rPr>
                <w:rFonts w:ascii="Arial" w:hAnsi="Arial" w:cs="Arial"/>
                <w:b/>
                <w:bCs/>
                <w:color w:val="FF0000"/>
                <w:sz w:val="4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c’est toujours NON !</w:t>
            </w:r>
          </w:p>
          <w:p w14:paraId="5F125A98" w14:textId="77777777" w:rsidR="007B6483" w:rsidRPr="001367B5" w:rsidRDefault="007B6483" w:rsidP="007B6483">
            <w:pPr>
              <w:pStyle w:val="Standard"/>
              <w:spacing w:after="0" w:line="276" w:lineRule="auto"/>
              <w:ind w:left="313" w:right="315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0"/>
              </w:rPr>
            </w:pPr>
          </w:p>
          <w:p w14:paraId="3680EC87" w14:textId="3D7A08DA" w:rsidR="007B6483" w:rsidRPr="001367B5" w:rsidRDefault="007B6483" w:rsidP="001367B5">
            <w:pPr>
              <w:pStyle w:val="Standard"/>
              <w:tabs>
                <w:tab w:val="left" w:pos="9096"/>
              </w:tabs>
              <w:spacing w:after="0" w:line="276" w:lineRule="auto"/>
              <w:ind w:left="166" w:right="2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 w:rsidRPr="001367B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Nos organisations FSU, FNEC-FP-FO, SE-UNSA, </w:t>
            </w:r>
            <w:proofErr w:type="spellStart"/>
            <w:r w:rsidR="001367B5" w:rsidRPr="001367B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Sgen-CFDT</w:t>
            </w:r>
            <w:proofErr w:type="spellEnd"/>
            <w:r w:rsidR="001367B5" w:rsidRPr="001367B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, </w:t>
            </w:r>
            <w:r w:rsidRPr="001367B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CGT Educ</w:t>
            </w:r>
            <w:r w:rsidR="001367B5" w:rsidRPr="001367B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 et SUD Education</w:t>
            </w:r>
            <w:r w:rsidRPr="001367B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 de </w:t>
            </w:r>
            <w:proofErr w:type="gramStart"/>
            <w:r w:rsidRPr="001367B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l’Académie</w:t>
            </w:r>
            <w:proofErr w:type="gramEnd"/>
            <w:r w:rsidRPr="001367B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 d’Amiens </w:t>
            </w:r>
            <w:r w:rsidR="00D57272" w:rsidRPr="001367B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appellent les personnels</w:t>
            </w:r>
            <w:r w:rsidR="0022037C" w:rsidRPr="001367B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 xml:space="preserve"> à</w:t>
            </w:r>
            <w:r w:rsidR="001367B5"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  <w:t> </w:t>
            </w:r>
            <w:r w:rsidR="001367B5" w:rsidRPr="001367B5">
              <w:rPr>
                <w:rFonts w:ascii="Arial" w:hAnsi="Arial" w:cs="Arial"/>
                <w:b/>
                <w:bCs/>
                <w:color w:val="FF0000"/>
                <w:kern w:val="0"/>
                <w:sz w:val="28"/>
                <w:szCs w:val="28"/>
              </w:rPr>
              <w:t>s</w:t>
            </w:r>
            <w:r w:rsidR="00D57272" w:rsidRPr="001367B5">
              <w:rPr>
                <w:rFonts w:ascii="Arial" w:hAnsi="Arial" w:cs="Arial"/>
                <w:b/>
                <w:bCs/>
                <w:color w:val="FF0000"/>
                <w:kern w:val="0"/>
                <w:sz w:val="28"/>
                <w:szCs w:val="28"/>
              </w:rPr>
              <w:t>e</w:t>
            </w:r>
            <w:r w:rsidR="001367B5" w:rsidRPr="001367B5">
              <w:rPr>
                <w:rFonts w:ascii="Arial" w:hAnsi="Arial" w:cs="Arial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r w:rsidRPr="001367B5">
              <w:rPr>
                <w:rFonts w:ascii="Arial" w:hAnsi="Arial" w:cs="Arial"/>
                <w:b/>
                <w:bCs/>
                <w:color w:val="FF0000"/>
                <w:kern w:val="0"/>
                <w:sz w:val="28"/>
                <w:szCs w:val="28"/>
              </w:rPr>
              <w:t>rassembler devant le Rectorat à 14H le mercredi 31 mai 2023.</w:t>
            </w:r>
          </w:p>
          <w:p w14:paraId="704CD977" w14:textId="77777777" w:rsidR="007B6483" w:rsidRDefault="007B6483" w:rsidP="007B6483">
            <w:pPr>
              <w:pStyle w:val="Standard"/>
              <w:spacing w:after="0" w:line="276" w:lineRule="auto"/>
              <w:ind w:left="313" w:right="315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8"/>
                <w:szCs w:val="28"/>
              </w:rPr>
            </w:pPr>
          </w:p>
          <w:p w14:paraId="577781B6" w14:textId="522A2352" w:rsidR="007B6483" w:rsidRPr="00D57272" w:rsidRDefault="007B6483" w:rsidP="007B6483">
            <w:pPr>
              <w:pStyle w:val="Standard"/>
              <w:spacing w:after="0" w:line="276" w:lineRule="auto"/>
              <w:ind w:left="299" w:right="301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7B6483">
              <w:rPr>
                <w:rFonts w:ascii="Arial" w:hAnsi="Arial" w:cs="Arial"/>
                <w:b/>
                <w:bCs/>
                <w:sz w:val="28"/>
                <w:szCs w:val="28"/>
              </w:rPr>
              <w:t>Avec l</w:t>
            </w:r>
            <w:r w:rsidR="00D57272">
              <w:rPr>
                <w:rFonts w:ascii="Arial" w:hAnsi="Arial" w:cs="Arial"/>
                <w:b/>
                <w:bCs/>
                <w:sz w:val="28"/>
                <w:szCs w:val="28"/>
              </w:rPr>
              <w:t>’intersyndicale interprofessionnelle</w:t>
            </w:r>
            <w:r w:rsidRPr="007B648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elles appellent les personnels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à être massivement </w:t>
            </w:r>
            <w:r w:rsidRPr="00D5727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en grève</w:t>
            </w:r>
            <w:r w:rsidR="00D57272" w:rsidRPr="00D5727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D5727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le mardi 6 juin pour exiger l’abrogation de la loi sur les retraites !</w:t>
            </w:r>
          </w:p>
          <w:p w14:paraId="60DBAEB5" w14:textId="4F3FA3B0" w:rsidR="007B6483" w:rsidRDefault="007B6483" w:rsidP="00D57272">
            <w:pPr>
              <w:pStyle w:val="Standard"/>
              <w:spacing w:after="0" w:line="276" w:lineRule="auto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0"/>
              </w:rPr>
            </w:pPr>
          </w:p>
        </w:tc>
      </w:tr>
    </w:tbl>
    <w:p w14:paraId="6B648A6B" w14:textId="1E1939FE" w:rsidR="007B6483" w:rsidRDefault="007B6483" w:rsidP="007B6483">
      <w:pPr>
        <w:pStyle w:val="Standard"/>
        <w:spacing w:after="0" w:line="276" w:lineRule="auto"/>
        <w:jc w:val="both"/>
        <w:rPr>
          <w:rFonts w:ascii="Arial" w:hAnsi="Arial" w:cs="Arial"/>
          <w:b/>
          <w:bCs/>
          <w:kern w:val="0"/>
          <w:sz w:val="24"/>
          <w:szCs w:val="20"/>
        </w:rPr>
      </w:pPr>
    </w:p>
    <w:sectPr w:rsidR="007B6483" w:rsidSect="001367B5">
      <w:type w:val="continuous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4534" w14:textId="77777777" w:rsidR="000D1CFA" w:rsidRDefault="000D1CFA">
      <w:r>
        <w:separator/>
      </w:r>
    </w:p>
  </w:endnote>
  <w:endnote w:type="continuationSeparator" w:id="0">
    <w:p w14:paraId="54BB721A" w14:textId="77777777" w:rsidR="000D1CFA" w:rsidRDefault="000D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A954" w14:textId="77777777" w:rsidR="000D1CFA" w:rsidRDefault="000D1CFA">
      <w:r>
        <w:rPr>
          <w:color w:val="000000"/>
        </w:rPr>
        <w:separator/>
      </w:r>
    </w:p>
  </w:footnote>
  <w:footnote w:type="continuationSeparator" w:id="0">
    <w:p w14:paraId="3E54D2AF" w14:textId="77777777" w:rsidR="000D1CFA" w:rsidRDefault="000D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EF"/>
    <w:rsid w:val="00021252"/>
    <w:rsid w:val="000C5855"/>
    <w:rsid w:val="000D1CFA"/>
    <w:rsid w:val="001258EF"/>
    <w:rsid w:val="001367B5"/>
    <w:rsid w:val="0022037C"/>
    <w:rsid w:val="00346E5B"/>
    <w:rsid w:val="0045264D"/>
    <w:rsid w:val="00462674"/>
    <w:rsid w:val="00464737"/>
    <w:rsid w:val="005B1171"/>
    <w:rsid w:val="00652593"/>
    <w:rsid w:val="007B6483"/>
    <w:rsid w:val="00862C47"/>
    <w:rsid w:val="008C7424"/>
    <w:rsid w:val="00C3445F"/>
    <w:rsid w:val="00C72116"/>
    <w:rsid w:val="00D57272"/>
    <w:rsid w:val="00EC30FF"/>
    <w:rsid w:val="00F66AD7"/>
    <w:rsid w:val="00F758AB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2953"/>
  <w15:docId w15:val="{238D1865-0CE7-4D7B-8CEE-3427FA29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table" w:styleId="Grilledutableau">
    <w:name w:val="Table Grid"/>
    <w:basedOn w:val="TableauNormal"/>
    <w:uiPriority w:val="39"/>
    <w:rsid w:val="007B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</dc:creator>
  <cp:lastModifiedBy>XAVIER LOU LENEVEU</cp:lastModifiedBy>
  <cp:revision>2</cp:revision>
  <dcterms:created xsi:type="dcterms:W3CDTF">2023-05-22T19:17:00Z</dcterms:created>
  <dcterms:modified xsi:type="dcterms:W3CDTF">2023-05-22T19:17:00Z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