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35E" w14:textId="740DD480" w:rsidR="38F5B5C7" w:rsidRDefault="00EE558B" w:rsidP="39DE97B9">
      <w:r>
        <w:rPr>
          <w:noProof/>
        </w:rPr>
        <w:drawing>
          <wp:anchor distT="0" distB="0" distL="114300" distR="114300" simplePos="0" relativeHeight="251658240" behindDoc="1" locked="0" layoutInCell="1" allowOverlap="1" wp14:anchorId="2A24D8E4" wp14:editId="2731CBA2">
            <wp:simplePos x="0" y="0"/>
            <wp:positionH relativeFrom="margin">
              <wp:align>center</wp:align>
            </wp:positionH>
            <wp:positionV relativeFrom="paragraph">
              <wp:posOffset>4445</wp:posOffset>
            </wp:positionV>
            <wp:extent cx="4881716" cy="2564886"/>
            <wp:effectExtent l="0" t="0" r="0" b="635"/>
            <wp:wrapNone/>
            <wp:docPr id="15350631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063149" name=""/>
                    <pic:cNvPicPr/>
                  </pic:nvPicPr>
                  <pic:blipFill rotWithShape="1">
                    <a:blip r:embed="rId5" cstate="print">
                      <a:extLst>
                        <a:ext uri="{28A0092B-C50C-407E-A947-70E740481C1C}">
                          <a14:useLocalDpi xmlns:a14="http://schemas.microsoft.com/office/drawing/2010/main" val="0"/>
                        </a:ext>
                      </a:extLst>
                    </a:blip>
                    <a:srcRect l="2962" t="6795" r="3020" b="5385"/>
                    <a:stretch/>
                  </pic:blipFill>
                  <pic:spPr bwMode="auto">
                    <a:xfrm>
                      <a:off x="0" y="0"/>
                      <a:ext cx="4882366" cy="2565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A714E" w14:textId="3773E465" w:rsidR="39DE97B9" w:rsidRDefault="39DE97B9" w:rsidP="39DE97B9"/>
    <w:p w14:paraId="7ABA1727" w14:textId="141695E7" w:rsidR="39DE97B9" w:rsidRDefault="39DE97B9" w:rsidP="39DE97B9"/>
    <w:p w14:paraId="7BD359C7" w14:textId="4036C1E1" w:rsidR="39DE97B9" w:rsidRDefault="39DE97B9" w:rsidP="39DE97B9"/>
    <w:p w14:paraId="08DDF428" w14:textId="1A848F06" w:rsidR="39DE97B9" w:rsidRDefault="39DE97B9" w:rsidP="39DE97B9"/>
    <w:p w14:paraId="1D6F2574" w14:textId="77777777" w:rsidR="00EE558B" w:rsidRDefault="00EE558B"/>
    <w:p w14:paraId="32CDA12C" w14:textId="77777777" w:rsidR="00EE558B" w:rsidRDefault="00EE558B"/>
    <w:p w14:paraId="26EE1F58" w14:textId="77777777" w:rsidR="00EE558B" w:rsidRDefault="00EE558B"/>
    <w:p w14:paraId="4B24A8AC" w14:textId="77777777" w:rsidR="00EE558B" w:rsidRDefault="00EE558B"/>
    <w:p w14:paraId="2BDE7A5E" w14:textId="77777777" w:rsidR="00EE558B" w:rsidRDefault="00EE558B"/>
    <w:p w14:paraId="0FA4B394" w14:textId="09FEF159" w:rsidR="122E3E4D" w:rsidRPr="00004AFA" w:rsidRDefault="00004AFA" w:rsidP="00004AFA">
      <w:pPr>
        <w:jc w:val="center"/>
        <w:rPr>
          <w:sz w:val="28"/>
          <w:szCs w:val="28"/>
        </w:rPr>
      </w:pPr>
      <w:r w:rsidRPr="00004AFA">
        <w:rPr>
          <w:sz w:val="28"/>
          <w:szCs w:val="28"/>
        </w:rPr>
        <w:t>Alors que les réflexions sur le sujet de la fin de vie s’intensifient, une vingtaine d’organisations ont décidé de s’allier pour constituer une force progressiste et républicaine afin de faire évoluer le cadre légal sur la fin de vie, avec une ambition forte : que chaque personne soit effectivement égale en droit et libre de ses choix.</w:t>
      </w:r>
    </w:p>
    <w:p w14:paraId="147D898C" w14:textId="3B5B6394" w:rsidR="00004AFA" w:rsidRPr="00004AFA" w:rsidRDefault="00004AFA" w:rsidP="00004AFA">
      <w:pPr>
        <w:jc w:val="center"/>
        <w:rPr>
          <w:sz w:val="28"/>
          <w:szCs w:val="28"/>
        </w:rPr>
      </w:pPr>
      <w:r w:rsidRPr="00004AFA">
        <w:rPr>
          <w:sz w:val="28"/>
          <w:szCs w:val="28"/>
        </w:rPr>
        <w:t>A l’origine de cette démarche collective, MGEN, mutuelle engagée, vous invite à débattre sur le sujet en présence d’experts et de citoyens engagés.</w:t>
      </w:r>
    </w:p>
    <w:p w14:paraId="3C0809FF" w14:textId="5CC42AAC" w:rsidR="00004AFA" w:rsidRPr="00004AFA" w:rsidRDefault="00004AFA" w:rsidP="122E3E4D">
      <w:pPr>
        <w:rPr>
          <w:b/>
          <w:bCs/>
        </w:rPr>
      </w:pPr>
      <w:r w:rsidRPr="00004AFA">
        <w:rPr>
          <w:b/>
          <w:bCs/>
        </w:rPr>
        <w:t xml:space="preserve">Inscription obligatoire </w:t>
      </w:r>
    </w:p>
    <w:p w14:paraId="6CA5E7F1" w14:textId="16C785D2" w:rsidR="00004AFA" w:rsidRDefault="00004AFA" w:rsidP="122E3E4D">
      <w:hyperlink r:id="rId6" w:tgtFrame="_blank" w:history="1">
        <w:r>
          <w:rPr>
            <w:rStyle w:val="Lienhypertexte"/>
          </w:rPr>
          <w:t>https://mgenprod.slgnt.eu/optiext/optiextension.dll?ID=HjcHdCg17Z5XE75f9H8KahMHmqttqHiq9remtnEpaU3FPGrXqamAGaf8xOD_70UbC6ATWPgbN8vJ79eLPq&amp;CODE_SECTION=088</w:t>
        </w:r>
      </w:hyperlink>
    </w:p>
    <w:sectPr w:rsidR="00004AFA" w:rsidSect="00EE558B">
      <w:pgSz w:w="11906" w:h="16838"/>
      <w:pgMar w:top="42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9B94"/>
    <w:multiLevelType w:val="hybridMultilevel"/>
    <w:tmpl w:val="67709C78"/>
    <w:lvl w:ilvl="0" w:tplc="2402C6BC">
      <w:start w:val="1"/>
      <w:numFmt w:val="bullet"/>
      <w:lvlText w:val=""/>
      <w:lvlJc w:val="left"/>
      <w:pPr>
        <w:ind w:left="720" w:hanging="360"/>
      </w:pPr>
      <w:rPr>
        <w:rFonts w:ascii="Symbol" w:hAnsi="Symbol" w:hint="default"/>
      </w:rPr>
    </w:lvl>
    <w:lvl w:ilvl="1" w:tplc="8FDC8172">
      <w:start w:val="1"/>
      <w:numFmt w:val="bullet"/>
      <w:lvlText w:val="o"/>
      <w:lvlJc w:val="left"/>
      <w:pPr>
        <w:ind w:left="1440" w:hanging="360"/>
      </w:pPr>
      <w:rPr>
        <w:rFonts w:ascii="Courier New" w:hAnsi="Courier New" w:hint="default"/>
      </w:rPr>
    </w:lvl>
    <w:lvl w:ilvl="2" w:tplc="8354AD52">
      <w:start w:val="1"/>
      <w:numFmt w:val="bullet"/>
      <w:lvlText w:val=""/>
      <w:lvlJc w:val="left"/>
      <w:pPr>
        <w:ind w:left="2160" w:hanging="360"/>
      </w:pPr>
      <w:rPr>
        <w:rFonts w:ascii="Wingdings" w:hAnsi="Wingdings" w:hint="default"/>
      </w:rPr>
    </w:lvl>
    <w:lvl w:ilvl="3" w:tplc="914C7ACE">
      <w:start w:val="1"/>
      <w:numFmt w:val="bullet"/>
      <w:lvlText w:val=""/>
      <w:lvlJc w:val="left"/>
      <w:pPr>
        <w:ind w:left="2880" w:hanging="360"/>
      </w:pPr>
      <w:rPr>
        <w:rFonts w:ascii="Symbol" w:hAnsi="Symbol" w:hint="default"/>
      </w:rPr>
    </w:lvl>
    <w:lvl w:ilvl="4" w:tplc="C7303008">
      <w:start w:val="1"/>
      <w:numFmt w:val="bullet"/>
      <w:lvlText w:val="o"/>
      <w:lvlJc w:val="left"/>
      <w:pPr>
        <w:ind w:left="3600" w:hanging="360"/>
      </w:pPr>
      <w:rPr>
        <w:rFonts w:ascii="Courier New" w:hAnsi="Courier New" w:hint="default"/>
      </w:rPr>
    </w:lvl>
    <w:lvl w:ilvl="5" w:tplc="14A8CC34">
      <w:start w:val="1"/>
      <w:numFmt w:val="bullet"/>
      <w:lvlText w:val=""/>
      <w:lvlJc w:val="left"/>
      <w:pPr>
        <w:ind w:left="4320" w:hanging="360"/>
      </w:pPr>
      <w:rPr>
        <w:rFonts w:ascii="Wingdings" w:hAnsi="Wingdings" w:hint="default"/>
      </w:rPr>
    </w:lvl>
    <w:lvl w:ilvl="6" w:tplc="5AB8C7C4">
      <w:start w:val="1"/>
      <w:numFmt w:val="bullet"/>
      <w:lvlText w:val=""/>
      <w:lvlJc w:val="left"/>
      <w:pPr>
        <w:ind w:left="5040" w:hanging="360"/>
      </w:pPr>
      <w:rPr>
        <w:rFonts w:ascii="Symbol" w:hAnsi="Symbol" w:hint="default"/>
      </w:rPr>
    </w:lvl>
    <w:lvl w:ilvl="7" w:tplc="56E280E0">
      <w:start w:val="1"/>
      <w:numFmt w:val="bullet"/>
      <w:lvlText w:val="o"/>
      <w:lvlJc w:val="left"/>
      <w:pPr>
        <w:ind w:left="5760" w:hanging="360"/>
      </w:pPr>
      <w:rPr>
        <w:rFonts w:ascii="Courier New" w:hAnsi="Courier New" w:hint="default"/>
      </w:rPr>
    </w:lvl>
    <w:lvl w:ilvl="8" w:tplc="8CFADBA4">
      <w:start w:val="1"/>
      <w:numFmt w:val="bullet"/>
      <w:lvlText w:val=""/>
      <w:lvlJc w:val="left"/>
      <w:pPr>
        <w:ind w:left="6480" w:hanging="360"/>
      </w:pPr>
      <w:rPr>
        <w:rFonts w:ascii="Wingdings" w:hAnsi="Wingdings" w:hint="default"/>
      </w:rPr>
    </w:lvl>
  </w:abstractNum>
  <w:abstractNum w:abstractNumId="1" w15:restartNumberingAfterBreak="0">
    <w:nsid w:val="47026B17"/>
    <w:multiLevelType w:val="hybridMultilevel"/>
    <w:tmpl w:val="CBA6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1839671">
    <w:abstractNumId w:val="0"/>
  </w:num>
  <w:num w:numId="2" w16cid:durableId="853152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41225"/>
    <w:rsid w:val="00004AFA"/>
    <w:rsid w:val="001A29C2"/>
    <w:rsid w:val="002A63C5"/>
    <w:rsid w:val="003D4FF8"/>
    <w:rsid w:val="004E12CB"/>
    <w:rsid w:val="00694A15"/>
    <w:rsid w:val="006A34C1"/>
    <w:rsid w:val="00794950"/>
    <w:rsid w:val="007B66F2"/>
    <w:rsid w:val="00804E3F"/>
    <w:rsid w:val="0093646C"/>
    <w:rsid w:val="009A5CDC"/>
    <w:rsid w:val="00BB30CF"/>
    <w:rsid w:val="00BF0DEB"/>
    <w:rsid w:val="00C00332"/>
    <w:rsid w:val="00C06F55"/>
    <w:rsid w:val="00D573A9"/>
    <w:rsid w:val="00E777F1"/>
    <w:rsid w:val="00EE43DC"/>
    <w:rsid w:val="00EE558B"/>
    <w:rsid w:val="01A5C16B"/>
    <w:rsid w:val="0551D3CE"/>
    <w:rsid w:val="058694FC"/>
    <w:rsid w:val="0679328E"/>
    <w:rsid w:val="06EB8BA6"/>
    <w:rsid w:val="0B00231B"/>
    <w:rsid w:val="0B4CA3B1"/>
    <w:rsid w:val="0BED2B60"/>
    <w:rsid w:val="0C4066A4"/>
    <w:rsid w:val="0CE87412"/>
    <w:rsid w:val="0ED7E1AE"/>
    <w:rsid w:val="10926DEC"/>
    <w:rsid w:val="122E3E4D"/>
    <w:rsid w:val="134FD02B"/>
    <w:rsid w:val="16A0165D"/>
    <w:rsid w:val="1806B5E9"/>
    <w:rsid w:val="1C8F2234"/>
    <w:rsid w:val="1DD93272"/>
    <w:rsid w:val="1ED34E59"/>
    <w:rsid w:val="1FA10B25"/>
    <w:rsid w:val="224C4F9D"/>
    <w:rsid w:val="2363174D"/>
    <w:rsid w:val="23A6409F"/>
    <w:rsid w:val="23E81FFE"/>
    <w:rsid w:val="24FEE7AE"/>
    <w:rsid w:val="269AB80F"/>
    <w:rsid w:val="2923D29F"/>
    <w:rsid w:val="29863EA5"/>
    <w:rsid w:val="29E4832A"/>
    <w:rsid w:val="2DF743C2"/>
    <w:rsid w:val="3183E2FE"/>
    <w:rsid w:val="35A94BAE"/>
    <w:rsid w:val="360255A7"/>
    <w:rsid w:val="37241225"/>
    <w:rsid w:val="38D2DDC0"/>
    <w:rsid w:val="38F5B5C7"/>
    <w:rsid w:val="39DE97B9"/>
    <w:rsid w:val="3E5F7605"/>
    <w:rsid w:val="3F7CBDBB"/>
    <w:rsid w:val="40139179"/>
    <w:rsid w:val="41E253A9"/>
    <w:rsid w:val="429725BD"/>
    <w:rsid w:val="44D5D9CB"/>
    <w:rsid w:val="47DBDAF4"/>
    <w:rsid w:val="47ED2FEE"/>
    <w:rsid w:val="49632439"/>
    <w:rsid w:val="4A2AB4C9"/>
    <w:rsid w:val="4B24D0B0"/>
    <w:rsid w:val="4C33C402"/>
    <w:rsid w:val="4E5C7172"/>
    <w:rsid w:val="5099F64D"/>
    <w:rsid w:val="529E78D5"/>
    <w:rsid w:val="58DCFD20"/>
    <w:rsid w:val="65D332BE"/>
    <w:rsid w:val="6BB59700"/>
    <w:rsid w:val="6E18BAD5"/>
    <w:rsid w:val="6E572076"/>
    <w:rsid w:val="6F8B8BC1"/>
    <w:rsid w:val="71275C22"/>
    <w:rsid w:val="72A242C3"/>
    <w:rsid w:val="7776C03A"/>
    <w:rsid w:val="7C988BEF"/>
    <w:rsid w:val="7CD25047"/>
    <w:rsid w:val="7D2A0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1225"/>
  <w15:chartTrackingRefBased/>
  <w15:docId w15:val="{C29E90BD-A363-4971-B273-2B67582C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semiHidden/>
    <w:unhideWhenUsed/>
    <w:rsid w:val="0000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enprod.slgnt.eu/optiext/optiextension.dll?ID=HjcHdCg17Z5XE75f9H8KahMHmqttqHiq9remtnEpaU3FPGrXqamAGaf8xOD_70UbC6ATWPgbN8vJ79eLPq&amp;CODE_SECTION=0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7adc1-b852-4dfe-994d-c23d70d3dbf5}" enabled="0" method="" siteId="{46c7adc1-b852-4dfe-994d-c23d70d3dbf5}"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728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Sandrine - SD088</dc:creator>
  <cp:keywords/>
  <dc:description/>
  <cp:lastModifiedBy>MARCHAL Sandrine - SD088</cp:lastModifiedBy>
  <cp:revision>2</cp:revision>
  <cp:lastPrinted>2023-05-16T12:55:00Z</cp:lastPrinted>
  <dcterms:created xsi:type="dcterms:W3CDTF">2023-05-24T14:32:00Z</dcterms:created>
  <dcterms:modified xsi:type="dcterms:W3CDTF">2023-05-24T14:32:00Z</dcterms:modified>
</cp:coreProperties>
</file>