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066"/>
        <w:gridCol w:w="12628"/>
      </w:tblGrid>
      <w:tr w:rsidR="004E63E6" w:rsidTr="00AC5104">
        <w:tc>
          <w:tcPr>
            <w:tcW w:w="1555" w:type="dxa"/>
            <w:vAlign w:val="center"/>
          </w:tcPr>
          <w:p w:rsidR="004E63E6" w:rsidRDefault="004E63E6" w:rsidP="00AC5104">
            <w:pPr>
              <w:jc w:val="center"/>
            </w:pPr>
            <w:bookmarkStart w:id="0" w:name="_GoBack"/>
            <w:bookmarkEnd w:id="0"/>
            <w:r w:rsidRPr="001508E5">
              <w:rPr>
                <w:noProof/>
                <w:lang w:eastAsia="fr-FR"/>
              </w:rPr>
              <w:drawing>
                <wp:inline distT="0" distB="0" distL="0" distR="0">
                  <wp:extent cx="1809750" cy="2089150"/>
                  <wp:effectExtent l="0" t="0" r="0" b="0"/>
                  <wp:docPr id="1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2089150"/>
                          </a:xfrm>
                          <a:prstGeom prst="rect">
                            <a:avLst/>
                          </a:prstGeom>
                          <a:noFill/>
                          <a:ln>
                            <a:noFill/>
                          </a:ln>
                        </pic:spPr>
                      </pic:pic>
                    </a:graphicData>
                  </a:graphic>
                </wp:inline>
              </w:drawing>
            </w:r>
          </w:p>
        </w:tc>
        <w:tc>
          <w:tcPr>
            <w:tcW w:w="13571" w:type="dxa"/>
            <w:vAlign w:val="center"/>
          </w:tcPr>
          <w:p w:rsidR="004E63E6" w:rsidRPr="004E63E6" w:rsidRDefault="004E63E6" w:rsidP="00AC5104">
            <w:pPr>
              <w:jc w:val="center"/>
              <w:rPr>
                <w:b/>
                <w:color w:val="262626"/>
                <w:sz w:val="56"/>
              </w:rPr>
            </w:pPr>
          </w:p>
          <w:p w:rsidR="004E63E6" w:rsidRPr="003A1D83" w:rsidRDefault="003A1D83" w:rsidP="00AC5104">
            <w:pPr>
              <w:jc w:val="cente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A1D83">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Document Unique d’Evaluation des Risques Professionnels </w:t>
            </w:r>
          </w:p>
          <w:p w:rsidR="003A1D83" w:rsidRPr="003A1D83" w:rsidRDefault="003A1D83" w:rsidP="00AC5104">
            <w:pPr>
              <w:jc w:val="cente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A1D83">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Dispositions relatives au Covid-19 </w:t>
            </w:r>
          </w:p>
          <w:p w:rsidR="004E63E6" w:rsidRPr="003A1D83" w:rsidRDefault="003A1D83" w:rsidP="00AC5104">
            <w:pPr>
              <w:jc w:val="center"/>
              <w:rPr>
                <w:b/>
                <w:color w:val="262626"/>
                <w:sz w:val="48"/>
              </w:rPr>
            </w:pPr>
            <w:r w:rsidRPr="003A1D83">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dans les services déconcentrés </w:t>
            </w:r>
          </w:p>
          <w:p w:rsidR="004E63E6" w:rsidRPr="004E63E6" w:rsidRDefault="004E63E6" w:rsidP="00AC5104">
            <w:pPr>
              <w:jc w:val="center"/>
              <w:rPr>
                <w:b/>
                <w:color w:val="262626"/>
                <w:sz w:val="56"/>
              </w:rPr>
            </w:pPr>
          </w:p>
          <w:p w:rsidR="004E63E6" w:rsidRPr="004E63E6" w:rsidRDefault="004E63E6" w:rsidP="00AC5104">
            <w:pPr>
              <w:jc w:val="center"/>
              <w:rPr>
                <w:b/>
                <w:color w:val="262626"/>
              </w:rPr>
            </w:pPr>
          </w:p>
        </w:tc>
      </w:tr>
    </w:tbl>
    <w:p w:rsidR="003A1D83" w:rsidRDefault="003A1D83"/>
    <w:p w:rsidR="003A1D83" w:rsidRDefault="003A1D83"/>
    <w:p w:rsidR="004E63E6" w:rsidRDefault="004E63E6"/>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700"/>
        <w:gridCol w:w="709"/>
        <w:gridCol w:w="709"/>
        <w:gridCol w:w="5713"/>
        <w:gridCol w:w="1233"/>
      </w:tblGrid>
      <w:tr w:rsidR="003A1D83" w:rsidRPr="003A1D83" w:rsidTr="00172D59">
        <w:tc>
          <w:tcPr>
            <w:tcW w:w="666" w:type="dxa"/>
            <w:vMerge w:val="restart"/>
          </w:tcPr>
          <w:p w:rsidR="000217D0" w:rsidRPr="003A1D83" w:rsidRDefault="000217D0" w:rsidP="00CE0983">
            <w:pPr>
              <w:spacing w:line="240" w:lineRule="auto"/>
              <w:jc w:val="center"/>
              <w:rPr>
                <w:rFonts w:asciiTheme="minorHAnsi" w:hAnsiTheme="minorHAnsi" w:cstheme="minorHAnsi"/>
                <w:b/>
              </w:rPr>
            </w:pPr>
          </w:p>
        </w:tc>
        <w:tc>
          <w:tcPr>
            <w:tcW w:w="6700" w:type="dxa"/>
            <w:vMerge w:val="restart"/>
            <w:vAlign w:val="center"/>
          </w:tcPr>
          <w:p w:rsidR="000217D0" w:rsidRPr="003A1D83" w:rsidRDefault="000217D0" w:rsidP="00CE0983">
            <w:pPr>
              <w:spacing w:line="240" w:lineRule="auto"/>
              <w:jc w:val="center"/>
              <w:rPr>
                <w:rFonts w:asciiTheme="minorHAnsi" w:hAnsiTheme="minorHAnsi" w:cstheme="minorHAnsi"/>
                <w:b/>
              </w:rPr>
            </w:pPr>
            <w:r w:rsidRPr="003A1D83">
              <w:rPr>
                <w:rFonts w:asciiTheme="minorHAnsi" w:hAnsiTheme="minorHAnsi" w:cstheme="minorHAnsi"/>
                <w:b/>
              </w:rPr>
              <w:t>Recommandations</w:t>
            </w:r>
          </w:p>
        </w:tc>
        <w:tc>
          <w:tcPr>
            <w:tcW w:w="709" w:type="dxa"/>
            <w:vMerge w:val="restart"/>
            <w:vAlign w:val="center"/>
          </w:tcPr>
          <w:p w:rsidR="000217D0" w:rsidRPr="003A1D83" w:rsidRDefault="003A1D83" w:rsidP="00CE0983">
            <w:pPr>
              <w:spacing w:line="240" w:lineRule="auto"/>
              <w:jc w:val="center"/>
              <w:rPr>
                <w:rFonts w:asciiTheme="minorHAnsi" w:hAnsiTheme="minorHAnsi" w:cstheme="minorHAnsi"/>
                <w:b/>
              </w:rPr>
            </w:pPr>
            <w:r>
              <w:rPr>
                <w:rFonts w:asciiTheme="minorHAnsi" w:hAnsiTheme="minorHAnsi" w:cstheme="minorHAnsi"/>
                <w:b/>
              </w:rPr>
              <w:t>O</w:t>
            </w:r>
            <w:r w:rsidR="000217D0" w:rsidRPr="003A1D83">
              <w:rPr>
                <w:rFonts w:asciiTheme="minorHAnsi" w:hAnsiTheme="minorHAnsi" w:cstheme="minorHAnsi"/>
                <w:b/>
              </w:rPr>
              <w:t>ui</w:t>
            </w:r>
          </w:p>
        </w:tc>
        <w:tc>
          <w:tcPr>
            <w:tcW w:w="709" w:type="dxa"/>
            <w:vMerge w:val="restart"/>
            <w:vAlign w:val="center"/>
          </w:tcPr>
          <w:p w:rsidR="000217D0" w:rsidRPr="003A1D83" w:rsidRDefault="003A1D83" w:rsidP="00CE0983">
            <w:pPr>
              <w:spacing w:line="240" w:lineRule="auto"/>
              <w:jc w:val="center"/>
              <w:rPr>
                <w:rFonts w:asciiTheme="minorHAnsi" w:hAnsiTheme="minorHAnsi" w:cstheme="minorHAnsi"/>
                <w:b/>
              </w:rPr>
            </w:pPr>
            <w:r>
              <w:rPr>
                <w:rFonts w:asciiTheme="minorHAnsi" w:hAnsiTheme="minorHAnsi" w:cstheme="minorHAnsi"/>
                <w:b/>
              </w:rPr>
              <w:t>N</w:t>
            </w:r>
            <w:r w:rsidR="000217D0" w:rsidRPr="003A1D83">
              <w:rPr>
                <w:rFonts w:asciiTheme="minorHAnsi" w:hAnsiTheme="minorHAnsi" w:cstheme="minorHAnsi"/>
                <w:b/>
              </w:rPr>
              <w:t>on</w:t>
            </w:r>
          </w:p>
        </w:tc>
        <w:tc>
          <w:tcPr>
            <w:tcW w:w="5713" w:type="dxa"/>
            <w:vMerge w:val="restart"/>
            <w:vAlign w:val="center"/>
          </w:tcPr>
          <w:p w:rsidR="00313EE3" w:rsidRPr="003A1D83" w:rsidRDefault="00313EE3" w:rsidP="00CE0983">
            <w:pPr>
              <w:spacing w:line="240" w:lineRule="auto"/>
              <w:jc w:val="center"/>
              <w:rPr>
                <w:rFonts w:asciiTheme="minorHAnsi" w:hAnsiTheme="minorHAnsi" w:cstheme="minorHAnsi"/>
                <w:b/>
              </w:rPr>
            </w:pPr>
            <w:r w:rsidRPr="003A1D83">
              <w:rPr>
                <w:rFonts w:asciiTheme="minorHAnsi" w:hAnsiTheme="minorHAnsi" w:cstheme="minorHAnsi"/>
                <w:b/>
              </w:rPr>
              <w:t xml:space="preserve">Si non : </w:t>
            </w:r>
          </w:p>
          <w:p w:rsidR="000217D0" w:rsidRPr="003A1D83" w:rsidRDefault="00316F4C" w:rsidP="00CE0983">
            <w:pPr>
              <w:spacing w:line="240" w:lineRule="auto"/>
              <w:jc w:val="center"/>
              <w:rPr>
                <w:rFonts w:asciiTheme="minorHAnsi" w:hAnsiTheme="minorHAnsi" w:cstheme="minorHAnsi"/>
                <w:b/>
              </w:rPr>
            </w:pPr>
            <w:r w:rsidRPr="003A1D83">
              <w:rPr>
                <w:rFonts w:asciiTheme="minorHAnsi" w:hAnsiTheme="minorHAnsi" w:cstheme="minorHAnsi"/>
                <w:b/>
              </w:rPr>
              <w:t>Actions</w:t>
            </w:r>
            <w:r w:rsidR="000217D0" w:rsidRPr="003A1D83">
              <w:rPr>
                <w:rFonts w:asciiTheme="minorHAnsi" w:hAnsiTheme="minorHAnsi" w:cstheme="minorHAnsi"/>
                <w:b/>
              </w:rPr>
              <w:t xml:space="preserve"> de prévention mettre en œuvre</w:t>
            </w:r>
          </w:p>
        </w:tc>
        <w:tc>
          <w:tcPr>
            <w:tcW w:w="1233" w:type="dxa"/>
            <w:vAlign w:val="center"/>
          </w:tcPr>
          <w:p w:rsidR="000217D0" w:rsidRPr="003A1D83" w:rsidRDefault="000217D0" w:rsidP="00CE0983">
            <w:pPr>
              <w:spacing w:line="240" w:lineRule="auto"/>
              <w:jc w:val="center"/>
              <w:rPr>
                <w:rFonts w:asciiTheme="minorHAnsi" w:hAnsiTheme="minorHAnsi" w:cstheme="minorHAnsi"/>
                <w:b/>
              </w:rPr>
            </w:pPr>
            <w:r w:rsidRPr="003A1D83">
              <w:rPr>
                <w:rFonts w:asciiTheme="minorHAnsi" w:hAnsiTheme="minorHAnsi" w:cstheme="minorHAnsi"/>
                <w:b/>
              </w:rPr>
              <w:t>Suivi assuré par</w:t>
            </w:r>
          </w:p>
        </w:tc>
      </w:tr>
      <w:tr w:rsidR="003A1D83" w:rsidRPr="003A1D83" w:rsidTr="00172D59">
        <w:tc>
          <w:tcPr>
            <w:tcW w:w="666" w:type="dxa"/>
            <w:vMerge/>
          </w:tcPr>
          <w:p w:rsidR="000217D0" w:rsidRPr="003A1D83" w:rsidRDefault="000217D0" w:rsidP="00CE0983">
            <w:pPr>
              <w:spacing w:line="240" w:lineRule="auto"/>
              <w:rPr>
                <w:rFonts w:asciiTheme="minorHAnsi" w:hAnsiTheme="minorHAnsi" w:cstheme="minorHAnsi"/>
                <w:b/>
              </w:rPr>
            </w:pPr>
          </w:p>
        </w:tc>
        <w:tc>
          <w:tcPr>
            <w:tcW w:w="6700" w:type="dxa"/>
            <w:vMerge/>
          </w:tcPr>
          <w:p w:rsidR="000217D0" w:rsidRPr="003A1D83" w:rsidRDefault="000217D0" w:rsidP="00CE0983">
            <w:pPr>
              <w:spacing w:line="240" w:lineRule="auto"/>
              <w:rPr>
                <w:rFonts w:asciiTheme="minorHAnsi" w:hAnsiTheme="minorHAnsi" w:cstheme="minorHAnsi"/>
                <w:b/>
              </w:rPr>
            </w:pPr>
          </w:p>
        </w:tc>
        <w:tc>
          <w:tcPr>
            <w:tcW w:w="709" w:type="dxa"/>
            <w:vMerge/>
          </w:tcPr>
          <w:p w:rsidR="000217D0" w:rsidRPr="003A1D83" w:rsidRDefault="000217D0" w:rsidP="00CE0983">
            <w:pPr>
              <w:spacing w:line="240" w:lineRule="auto"/>
              <w:rPr>
                <w:rFonts w:asciiTheme="minorHAnsi" w:hAnsiTheme="minorHAnsi" w:cstheme="minorHAnsi"/>
                <w:b/>
              </w:rPr>
            </w:pPr>
          </w:p>
        </w:tc>
        <w:tc>
          <w:tcPr>
            <w:tcW w:w="709" w:type="dxa"/>
            <w:vMerge/>
          </w:tcPr>
          <w:p w:rsidR="000217D0" w:rsidRPr="003A1D83" w:rsidRDefault="000217D0" w:rsidP="00CE0983">
            <w:pPr>
              <w:spacing w:line="240" w:lineRule="auto"/>
              <w:rPr>
                <w:rFonts w:asciiTheme="minorHAnsi" w:hAnsiTheme="minorHAnsi" w:cstheme="minorHAnsi"/>
                <w:b/>
              </w:rPr>
            </w:pPr>
          </w:p>
        </w:tc>
        <w:tc>
          <w:tcPr>
            <w:tcW w:w="5713" w:type="dxa"/>
            <w:vMerge/>
          </w:tcPr>
          <w:p w:rsidR="000217D0" w:rsidRPr="003A1D83" w:rsidRDefault="000217D0" w:rsidP="00CE0983">
            <w:pPr>
              <w:spacing w:line="240" w:lineRule="auto"/>
              <w:rPr>
                <w:rFonts w:asciiTheme="minorHAnsi" w:hAnsiTheme="minorHAnsi" w:cstheme="minorHAnsi"/>
                <w:b/>
              </w:rPr>
            </w:pPr>
          </w:p>
        </w:tc>
        <w:tc>
          <w:tcPr>
            <w:tcW w:w="1233" w:type="dxa"/>
            <w:vAlign w:val="center"/>
          </w:tcPr>
          <w:p w:rsidR="000217D0" w:rsidRPr="003A1D83" w:rsidRDefault="000217D0" w:rsidP="00CE0983">
            <w:pPr>
              <w:spacing w:line="240" w:lineRule="auto"/>
              <w:jc w:val="center"/>
              <w:rPr>
                <w:rFonts w:asciiTheme="minorHAnsi" w:hAnsiTheme="minorHAnsi" w:cstheme="minorHAnsi"/>
                <w:b/>
              </w:rPr>
            </w:pPr>
            <w:r w:rsidRPr="003A1D83">
              <w:rPr>
                <w:rFonts w:asciiTheme="minorHAnsi" w:hAnsiTheme="minorHAnsi" w:cstheme="minorHAnsi"/>
                <w:b/>
              </w:rPr>
              <w:t>Service ou division</w:t>
            </w:r>
          </w:p>
        </w:tc>
      </w:tr>
      <w:tr w:rsidR="003A1D83" w:rsidRPr="003A1D83" w:rsidTr="00172D59">
        <w:tc>
          <w:tcPr>
            <w:tcW w:w="666" w:type="dxa"/>
            <w:shd w:val="clear" w:color="auto" w:fill="EDEDED"/>
          </w:tcPr>
          <w:p w:rsidR="000217D0" w:rsidRPr="003A1D83" w:rsidRDefault="000217D0" w:rsidP="00E70757">
            <w:pPr>
              <w:spacing w:line="240" w:lineRule="auto"/>
              <w:rPr>
                <w:rFonts w:asciiTheme="minorHAnsi" w:hAnsiTheme="minorHAnsi" w:cstheme="minorHAnsi"/>
                <w:b/>
                <w:color w:val="FF0000"/>
                <w:sz w:val="28"/>
              </w:rPr>
            </w:pPr>
          </w:p>
        </w:tc>
        <w:tc>
          <w:tcPr>
            <w:tcW w:w="6700" w:type="dxa"/>
            <w:shd w:val="clear" w:color="auto" w:fill="EDEDED"/>
          </w:tcPr>
          <w:p w:rsidR="000217D0" w:rsidRPr="003A1D83" w:rsidRDefault="000217D0" w:rsidP="00E70757">
            <w:pPr>
              <w:spacing w:line="240" w:lineRule="auto"/>
              <w:rPr>
                <w:rFonts w:asciiTheme="minorHAnsi" w:hAnsiTheme="minorHAnsi" w:cstheme="minorHAnsi"/>
                <w:sz w:val="28"/>
              </w:rPr>
            </w:pPr>
            <w:r w:rsidRPr="003A1D83">
              <w:rPr>
                <w:rFonts w:asciiTheme="minorHAnsi" w:hAnsiTheme="minorHAnsi" w:cstheme="minorHAnsi"/>
                <w:b/>
                <w:color w:val="FF0000"/>
                <w:sz w:val="28"/>
              </w:rPr>
              <w:t>AVANT LE RETOUR DES PERSONNELS</w:t>
            </w:r>
          </w:p>
        </w:tc>
        <w:tc>
          <w:tcPr>
            <w:tcW w:w="709" w:type="dxa"/>
            <w:shd w:val="clear" w:color="auto" w:fill="EDEDED"/>
          </w:tcPr>
          <w:p w:rsidR="000217D0" w:rsidRPr="003A1D83" w:rsidRDefault="000217D0" w:rsidP="00E70757">
            <w:pPr>
              <w:spacing w:line="240" w:lineRule="auto"/>
              <w:rPr>
                <w:rFonts w:asciiTheme="minorHAnsi" w:hAnsiTheme="minorHAnsi" w:cstheme="minorHAnsi"/>
                <w:sz w:val="28"/>
              </w:rPr>
            </w:pPr>
          </w:p>
        </w:tc>
        <w:tc>
          <w:tcPr>
            <w:tcW w:w="709" w:type="dxa"/>
            <w:shd w:val="clear" w:color="auto" w:fill="EDEDED"/>
          </w:tcPr>
          <w:p w:rsidR="000217D0" w:rsidRPr="003A1D83" w:rsidRDefault="000217D0" w:rsidP="00E70757">
            <w:pPr>
              <w:spacing w:line="240" w:lineRule="auto"/>
              <w:rPr>
                <w:rFonts w:asciiTheme="minorHAnsi" w:hAnsiTheme="minorHAnsi" w:cstheme="minorHAnsi"/>
                <w:sz w:val="28"/>
              </w:rPr>
            </w:pPr>
          </w:p>
        </w:tc>
        <w:tc>
          <w:tcPr>
            <w:tcW w:w="5713" w:type="dxa"/>
            <w:shd w:val="clear" w:color="auto" w:fill="EDEDED"/>
          </w:tcPr>
          <w:p w:rsidR="000217D0" w:rsidRPr="003A1D83" w:rsidRDefault="000217D0" w:rsidP="00E70757">
            <w:pPr>
              <w:spacing w:line="240" w:lineRule="auto"/>
              <w:rPr>
                <w:rFonts w:asciiTheme="minorHAnsi" w:hAnsiTheme="minorHAnsi" w:cstheme="minorHAnsi"/>
                <w:sz w:val="28"/>
              </w:rPr>
            </w:pPr>
          </w:p>
        </w:tc>
        <w:tc>
          <w:tcPr>
            <w:tcW w:w="1233" w:type="dxa"/>
            <w:shd w:val="clear" w:color="auto" w:fill="EDEDED"/>
          </w:tcPr>
          <w:p w:rsidR="000217D0" w:rsidRPr="003A1D83" w:rsidRDefault="000217D0" w:rsidP="00E70757">
            <w:pPr>
              <w:spacing w:line="240" w:lineRule="auto"/>
              <w:rPr>
                <w:rFonts w:asciiTheme="minorHAnsi" w:hAnsiTheme="minorHAnsi" w:cstheme="minorHAnsi"/>
                <w:sz w:val="28"/>
              </w:rPr>
            </w:pPr>
          </w:p>
        </w:tc>
      </w:tr>
      <w:tr w:rsidR="003A1D83" w:rsidRPr="003A1D83" w:rsidTr="00172D59">
        <w:tc>
          <w:tcPr>
            <w:tcW w:w="666" w:type="dxa"/>
            <w:shd w:val="clear" w:color="auto" w:fill="EDEDED"/>
          </w:tcPr>
          <w:p w:rsidR="000217D0" w:rsidRPr="003A1D83" w:rsidRDefault="000217D0" w:rsidP="00E70757">
            <w:pPr>
              <w:spacing w:line="240" w:lineRule="auto"/>
              <w:rPr>
                <w:rFonts w:asciiTheme="minorHAnsi" w:hAnsiTheme="minorHAnsi" w:cstheme="minorHAnsi"/>
              </w:rPr>
            </w:pPr>
          </w:p>
        </w:tc>
        <w:tc>
          <w:tcPr>
            <w:tcW w:w="6700" w:type="dxa"/>
            <w:shd w:val="clear" w:color="auto" w:fill="EDEDED"/>
          </w:tcPr>
          <w:p w:rsidR="000217D0" w:rsidRPr="003A1D83" w:rsidRDefault="000217D0" w:rsidP="008F5FCB">
            <w:pPr>
              <w:rPr>
                <w:rFonts w:asciiTheme="minorHAnsi" w:hAnsiTheme="minorHAnsi" w:cstheme="minorHAnsi"/>
              </w:rPr>
            </w:pPr>
            <w:r w:rsidRPr="003A1D83">
              <w:rPr>
                <w:rFonts w:asciiTheme="minorHAnsi" w:hAnsiTheme="minorHAnsi" w:cstheme="minorHAnsi"/>
              </w:rPr>
              <w:t>La</w:t>
            </w:r>
            <w:r w:rsidRPr="003A1D83">
              <w:rPr>
                <w:rFonts w:asciiTheme="minorHAnsi" w:hAnsiTheme="minorHAnsi" w:cstheme="minorHAnsi"/>
                <w:spacing w:val="15"/>
              </w:rPr>
              <w:t xml:space="preserve"> </w:t>
            </w:r>
            <w:r w:rsidRPr="003A1D83">
              <w:rPr>
                <w:rFonts w:asciiTheme="minorHAnsi" w:hAnsiTheme="minorHAnsi" w:cstheme="minorHAnsi"/>
              </w:rPr>
              <w:t xml:space="preserve">réouverture </w:t>
            </w:r>
            <w:r w:rsidRPr="003A1D83">
              <w:rPr>
                <w:rFonts w:asciiTheme="minorHAnsi" w:hAnsiTheme="minorHAnsi" w:cstheme="minorHAnsi"/>
                <w:spacing w:val="7"/>
              </w:rPr>
              <w:t xml:space="preserve"> </w:t>
            </w:r>
            <w:r w:rsidRPr="003A1D83">
              <w:rPr>
                <w:rFonts w:asciiTheme="minorHAnsi" w:hAnsiTheme="minorHAnsi" w:cstheme="minorHAnsi"/>
              </w:rPr>
              <w:t>de</w:t>
            </w:r>
            <w:r w:rsidRPr="003A1D83">
              <w:rPr>
                <w:rFonts w:asciiTheme="minorHAnsi" w:hAnsiTheme="minorHAnsi" w:cstheme="minorHAnsi"/>
                <w:spacing w:val="13"/>
              </w:rPr>
              <w:t xml:space="preserve"> </w:t>
            </w:r>
            <w:r w:rsidRPr="003A1D83">
              <w:rPr>
                <w:rFonts w:asciiTheme="minorHAnsi" w:hAnsiTheme="minorHAnsi" w:cstheme="minorHAnsi"/>
              </w:rPr>
              <w:t>tous</w:t>
            </w:r>
            <w:r w:rsidRPr="003A1D83">
              <w:rPr>
                <w:rFonts w:asciiTheme="minorHAnsi" w:hAnsiTheme="minorHAnsi" w:cstheme="minorHAnsi"/>
                <w:spacing w:val="26"/>
              </w:rPr>
              <w:t xml:space="preserve"> </w:t>
            </w:r>
            <w:r w:rsidRPr="003A1D83">
              <w:rPr>
                <w:rFonts w:asciiTheme="minorHAnsi" w:hAnsiTheme="minorHAnsi" w:cstheme="minorHAnsi"/>
              </w:rPr>
              <w:t>les</w:t>
            </w:r>
            <w:r w:rsidRPr="003A1D83">
              <w:rPr>
                <w:rFonts w:asciiTheme="minorHAnsi" w:hAnsiTheme="minorHAnsi" w:cstheme="minorHAnsi"/>
                <w:spacing w:val="8"/>
              </w:rPr>
              <w:t xml:space="preserve"> </w:t>
            </w:r>
            <w:r w:rsidRPr="003A1D83">
              <w:rPr>
                <w:rFonts w:asciiTheme="minorHAnsi" w:hAnsiTheme="minorHAnsi" w:cstheme="minorHAnsi"/>
              </w:rPr>
              <w:t>bâtiments qui ont été fermés a été anticipée en réalisant les vérifications techniques  préalables et en assurant  la  remise  en  route  des installations   techniques.</w:t>
            </w:r>
          </w:p>
        </w:tc>
        <w:tc>
          <w:tcPr>
            <w:tcW w:w="709" w:type="dxa"/>
            <w:shd w:val="clear" w:color="auto" w:fill="EDEDED"/>
          </w:tcPr>
          <w:p w:rsidR="000217D0" w:rsidRPr="003A1D83" w:rsidRDefault="000217D0" w:rsidP="00E70757">
            <w:pPr>
              <w:spacing w:line="240" w:lineRule="auto"/>
              <w:rPr>
                <w:rFonts w:asciiTheme="minorHAnsi" w:hAnsiTheme="minorHAnsi" w:cstheme="minorHAnsi"/>
              </w:rPr>
            </w:pPr>
          </w:p>
        </w:tc>
        <w:tc>
          <w:tcPr>
            <w:tcW w:w="709" w:type="dxa"/>
            <w:shd w:val="clear" w:color="auto" w:fill="EDEDED"/>
          </w:tcPr>
          <w:p w:rsidR="000217D0" w:rsidRPr="003A1D83" w:rsidRDefault="000217D0" w:rsidP="00E70757">
            <w:pPr>
              <w:spacing w:line="240" w:lineRule="auto"/>
              <w:rPr>
                <w:rFonts w:asciiTheme="minorHAnsi" w:hAnsiTheme="minorHAnsi" w:cstheme="minorHAnsi"/>
              </w:rPr>
            </w:pPr>
          </w:p>
        </w:tc>
        <w:tc>
          <w:tcPr>
            <w:tcW w:w="5713" w:type="dxa"/>
            <w:shd w:val="clear" w:color="auto" w:fill="EDEDED"/>
          </w:tcPr>
          <w:p w:rsidR="000217D0" w:rsidRPr="003A1D83" w:rsidRDefault="00313EE3" w:rsidP="002D4806">
            <w:pPr>
              <w:spacing w:line="240" w:lineRule="auto"/>
              <w:rPr>
                <w:rFonts w:asciiTheme="minorHAnsi" w:hAnsiTheme="minorHAnsi" w:cstheme="minorHAnsi"/>
              </w:rPr>
            </w:pPr>
            <w:r w:rsidRPr="003A1D83">
              <w:rPr>
                <w:rFonts w:asciiTheme="minorHAnsi" w:hAnsiTheme="minorHAnsi" w:cstheme="minorHAnsi"/>
              </w:rPr>
              <w:t>Se</w:t>
            </w:r>
            <w:r w:rsidR="001851B8" w:rsidRPr="003A1D83">
              <w:rPr>
                <w:rFonts w:asciiTheme="minorHAnsi" w:hAnsiTheme="minorHAnsi" w:cstheme="minorHAnsi"/>
              </w:rPr>
              <w:t xml:space="preserve"> rapprocher des prestataires extérieurs pour effectuer les contrôles techniques obligatoires </w:t>
            </w:r>
          </w:p>
        </w:tc>
        <w:tc>
          <w:tcPr>
            <w:tcW w:w="1233" w:type="dxa"/>
            <w:shd w:val="clear" w:color="auto" w:fill="EDEDED"/>
          </w:tcPr>
          <w:p w:rsidR="000217D0" w:rsidRPr="003A1D83" w:rsidRDefault="000217D0" w:rsidP="00E70757">
            <w:pPr>
              <w:spacing w:line="240" w:lineRule="auto"/>
              <w:rPr>
                <w:rFonts w:asciiTheme="minorHAnsi" w:hAnsiTheme="minorHAnsi" w:cstheme="minorHAnsi"/>
              </w:rPr>
            </w:pPr>
          </w:p>
        </w:tc>
      </w:tr>
      <w:tr w:rsidR="003A1D83" w:rsidRPr="003A1D83" w:rsidTr="00172D59">
        <w:tc>
          <w:tcPr>
            <w:tcW w:w="666" w:type="dxa"/>
            <w:shd w:val="clear" w:color="auto" w:fill="EDEDED"/>
          </w:tcPr>
          <w:p w:rsidR="000217D0" w:rsidRPr="003A1D83" w:rsidRDefault="000217D0" w:rsidP="00E70757">
            <w:pPr>
              <w:spacing w:line="240" w:lineRule="auto"/>
              <w:rPr>
                <w:rFonts w:asciiTheme="minorHAnsi" w:hAnsiTheme="minorHAnsi" w:cstheme="minorHAnsi"/>
              </w:rPr>
            </w:pPr>
          </w:p>
        </w:tc>
        <w:tc>
          <w:tcPr>
            <w:tcW w:w="6700" w:type="dxa"/>
            <w:shd w:val="clear" w:color="auto" w:fill="EDEDED"/>
          </w:tcPr>
          <w:p w:rsidR="000217D0" w:rsidRPr="003A1D83" w:rsidRDefault="000217D0" w:rsidP="00BE3C26">
            <w:pPr>
              <w:rPr>
                <w:rFonts w:asciiTheme="minorHAnsi" w:hAnsiTheme="minorHAnsi" w:cstheme="minorHAnsi"/>
              </w:rPr>
            </w:pPr>
            <w:r w:rsidRPr="003A1D83">
              <w:rPr>
                <w:rFonts w:asciiTheme="minorHAnsi" w:hAnsiTheme="minorHAnsi" w:cstheme="minorHAnsi"/>
              </w:rPr>
              <w:t>Les bâtiments</w:t>
            </w:r>
            <w:r w:rsidRPr="003A1D83">
              <w:rPr>
                <w:rFonts w:asciiTheme="minorHAnsi" w:hAnsiTheme="minorHAnsi" w:cstheme="minorHAnsi"/>
                <w:spacing w:val="45"/>
              </w:rPr>
              <w:t xml:space="preserve"> </w:t>
            </w:r>
            <w:r w:rsidRPr="003A1D83">
              <w:rPr>
                <w:rFonts w:asciiTheme="minorHAnsi" w:hAnsiTheme="minorHAnsi" w:cstheme="minorHAnsi"/>
              </w:rPr>
              <w:t>qui</w:t>
            </w:r>
            <w:r w:rsidRPr="003A1D83">
              <w:rPr>
                <w:rFonts w:asciiTheme="minorHAnsi" w:hAnsiTheme="minorHAnsi" w:cstheme="minorHAnsi"/>
                <w:spacing w:val="19"/>
              </w:rPr>
              <w:t xml:space="preserve"> </w:t>
            </w:r>
            <w:r w:rsidRPr="003A1D83">
              <w:rPr>
                <w:rFonts w:asciiTheme="minorHAnsi" w:hAnsiTheme="minorHAnsi" w:cstheme="minorHAnsi"/>
              </w:rPr>
              <w:t>ont</w:t>
            </w:r>
            <w:r w:rsidRPr="003A1D83">
              <w:rPr>
                <w:rFonts w:asciiTheme="minorHAnsi" w:hAnsiTheme="minorHAnsi" w:cstheme="minorHAnsi"/>
                <w:spacing w:val="45"/>
              </w:rPr>
              <w:t xml:space="preserve"> </w:t>
            </w:r>
            <w:r w:rsidRPr="003A1D83">
              <w:rPr>
                <w:rFonts w:asciiTheme="minorHAnsi" w:hAnsiTheme="minorHAnsi" w:cstheme="minorHAnsi"/>
              </w:rPr>
              <w:t>été</w:t>
            </w:r>
            <w:r w:rsidRPr="003A1D83">
              <w:rPr>
                <w:rFonts w:asciiTheme="minorHAnsi" w:hAnsiTheme="minorHAnsi" w:cstheme="minorHAnsi"/>
                <w:spacing w:val="31"/>
              </w:rPr>
              <w:t xml:space="preserve"> </w:t>
            </w:r>
            <w:r w:rsidR="00BE3C26" w:rsidRPr="003A1D83">
              <w:rPr>
                <w:rFonts w:asciiTheme="minorHAnsi" w:hAnsiTheme="minorHAnsi" w:cstheme="minorHAnsi"/>
              </w:rPr>
              <w:t>occupés</w:t>
            </w:r>
            <w:r w:rsidRPr="003A1D83">
              <w:rPr>
                <w:rFonts w:asciiTheme="minorHAnsi" w:hAnsiTheme="minorHAnsi" w:cstheme="minorHAnsi"/>
              </w:rPr>
              <w:t xml:space="preserve"> depuis moins </w:t>
            </w:r>
            <w:r w:rsidR="00BE3C26" w:rsidRPr="003A1D83">
              <w:rPr>
                <w:rFonts w:asciiTheme="minorHAnsi" w:hAnsiTheme="minorHAnsi" w:cstheme="minorHAnsi"/>
              </w:rPr>
              <w:t xml:space="preserve">de </w:t>
            </w:r>
            <w:r w:rsidRPr="003A1D83">
              <w:rPr>
                <w:rFonts w:asciiTheme="minorHAnsi" w:hAnsiTheme="minorHAnsi" w:cstheme="minorHAnsi"/>
              </w:rPr>
              <w:t xml:space="preserve">5 jours </w:t>
            </w:r>
            <w:r w:rsidR="00644563" w:rsidRPr="003A1D83">
              <w:rPr>
                <w:rFonts w:asciiTheme="minorHAnsi" w:hAnsiTheme="minorHAnsi" w:cstheme="minorHAnsi"/>
              </w:rPr>
              <w:t>ont fait</w:t>
            </w:r>
            <w:r w:rsidRPr="003A1D83">
              <w:rPr>
                <w:rFonts w:asciiTheme="minorHAnsi" w:hAnsiTheme="minorHAnsi" w:cstheme="minorHAnsi"/>
              </w:rPr>
              <w:t xml:space="preserve"> l’objet d’un </w:t>
            </w:r>
            <w:r w:rsidR="00BE3C26" w:rsidRPr="003A1D83">
              <w:rPr>
                <w:rFonts w:asciiTheme="minorHAnsi" w:hAnsiTheme="minorHAnsi" w:cstheme="minorHAnsi"/>
              </w:rPr>
              <w:t>bio</w:t>
            </w:r>
            <w:r w:rsidRPr="003A1D83">
              <w:rPr>
                <w:rFonts w:asciiTheme="minorHAnsi" w:hAnsiTheme="minorHAnsi" w:cstheme="minorHAnsi"/>
              </w:rPr>
              <w:t>nettoyage.</w:t>
            </w:r>
          </w:p>
        </w:tc>
        <w:tc>
          <w:tcPr>
            <w:tcW w:w="709" w:type="dxa"/>
            <w:shd w:val="clear" w:color="auto" w:fill="EDEDED"/>
          </w:tcPr>
          <w:p w:rsidR="000217D0" w:rsidRPr="003A1D83" w:rsidRDefault="000217D0" w:rsidP="00E70757">
            <w:pPr>
              <w:spacing w:line="240" w:lineRule="auto"/>
              <w:rPr>
                <w:rFonts w:asciiTheme="minorHAnsi" w:hAnsiTheme="minorHAnsi" w:cstheme="minorHAnsi"/>
              </w:rPr>
            </w:pPr>
          </w:p>
        </w:tc>
        <w:tc>
          <w:tcPr>
            <w:tcW w:w="709" w:type="dxa"/>
            <w:shd w:val="clear" w:color="auto" w:fill="EDEDED"/>
          </w:tcPr>
          <w:p w:rsidR="000217D0" w:rsidRPr="003A1D83" w:rsidRDefault="000217D0" w:rsidP="00E70757">
            <w:pPr>
              <w:spacing w:line="240" w:lineRule="auto"/>
              <w:rPr>
                <w:rFonts w:asciiTheme="minorHAnsi" w:hAnsiTheme="minorHAnsi" w:cstheme="minorHAnsi"/>
              </w:rPr>
            </w:pPr>
          </w:p>
        </w:tc>
        <w:tc>
          <w:tcPr>
            <w:tcW w:w="5713" w:type="dxa"/>
            <w:shd w:val="clear" w:color="auto" w:fill="EDEDED"/>
          </w:tcPr>
          <w:p w:rsidR="001851B8" w:rsidRPr="003A1D83" w:rsidRDefault="00313EE3" w:rsidP="001851B8">
            <w:pPr>
              <w:spacing w:line="240" w:lineRule="auto"/>
              <w:rPr>
                <w:rFonts w:asciiTheme="minorHAnsi" w:hAnsiTheme="minorHAnsi" w:cstheme="minorHAnsi"/>
              </w:rPr>
            </w:pPr>
            <w:r w:rsidRPr="003A1D83">
              <w:rPr>
                <w:rFonts w:asciiTheme="minorHAnsi" w:hAnsiTheme="minorHAnsi" w:cstheme="minorHAnsi"/>
              </w:rPr>
              <w:t>S</w:t>
            </w:r>
            <w:r w:rsidR="001851B8" w:rsidRPr="003A1D83">
              <w:rPr>
                <w:rFonts w:asciiTheme="minorHAnsi" w:hAnsiTheme="minorHAnsi" w:cstheme="minorHAnsi"/>
              </w:rPr>
              <w:t>'assurer du bionettoyage (avec virucide norme EN14476) avant leur utilisation</w:t>
            </w:r>
          </w:p>
          <w:p w:rsidR="000217D0" w:rsidRPr="003A1D83" w:rsidRDefault="001851B8" w:rsidP="001851B8">
            <w:pPr>
              <w:spacing w:line="240" w:lineRule="auto"/>
              <w:rPr>
                <w:rFonts w:asciiTheme="minorHAnsi" w:hAnsiTheme="minorHAnsi" w:cstheme="minorHAnsi"/>
              </w:rPr>
            </w:pPr>
            <w:r w:rsidRPr="003A1D83">
              <w:rPr>
                <w:rFonts w:asciiTheme="minorHAnsi" w:hAnsiTheme="minorHAnsi" w:cstheme="minorHAnsi"/>
              </w:rPr>
              <w:t>Procédures disponibles FICHE TECHNIQUE DESINFECTION du PRA services déconcentrés</w:t>
            </w:r>
          </w:p>
        </w:tc>
        <w:tc>
          <w:tcPr>
            <w:tcW w:w="1233" w:type="dxa"/>
            <w:shd w:val="clear" w:color="auto" w:fill="EDEDED"/>
          </w:tcPr>
          <w:p w:rsidR="000217D0" w:rsidRPr="003A1D83" w:rsidRDefault="000217D0" w:rsidP="00E70757">
            <w:pPr>
              <w:spacing w:line="240" w:lineRule="auto"/>
              <w:rPr>
                <w:rFonts w:asciiTheme="minorHAnsi" w:hAnsiTheme="minorHAnsi" w:cstheme="minorHAnsi"/>
              </w:rPr>
            </w:pPr>
          </w:p>
        </w:tc>
      </w:tr>
      <w:tr w:rsidR="003A1D83" w:rsidRPr="003A1D83" w:rsidTr="00172D59">
        <w:tc>
          <w:tcPr>
            <w:tcW w:w="666" w:type="dxa"/>
            <w:shd w:val="clear" w:color="auto" w:fill="EDEDED"/>
          </w:tcPr>
          <w:p w:rsidR="000217D0" w:rsidRPr="003A1D83" w:rsidRDefault="000217D0" w:rsidP="008F5FCB">
            <w:pPr>
              <w:spacing w:line="240" w:lineRule="auto"/>
              <w:rPr>
                <w:rFonts w:asciiTheme="minorHAnsi" w:hAnsiTheme="minorHAnsi" w:cstheme="minorHAnsi"/>
              </w:rPr>
            </w:pPr>
          </w:p>
        </w:tc>
        <w:tc>
          <w:tcPr>
            <w:tcW w:w="6700" w:type="dxa"/>
            <w:shd w:val="clear" w:color="auto" w:fill="EDEDED"/>
          </w:tcPr>
          <w:p w:rsidR="000217D0" w:rsidRPr="003A1D83" w:rsidRDefault="00313EE3" w:rsidP="00313EE3">
            <w:pPr>
              <w:spacing w:line="240" w:lineRule="auto"/>
              <w:rPr>
                <w:rFonts w:asciiTheme="minorHAnsi" w:hAnsiTheme="minorHAnsi" w:cstheme="minorHAnsi"/>
              </w:rPr>
            </w:pPr>
            <w:r w:rsidRPr="003A1D83">
              <w:rPr>
                <w:rFonts w:asciiTheme="minorHAnsi" w:hAnsiTheme="minorHAnsi" w:cstheme="minorHAnsi"/>
              </w:rPr>
              <w:t>Les bâtiments</w:t>
            </w:r>
            <w:r w:rsidRPr="003A1D83">
              <w:rPr>
                <w:rFonts w:asciiTheme="minorHAnsi" w:hAnsiTheme="minorHAnsi" w:cstheme="minorHAnsi"/>
                <w:spacing w:val="45"/>
              </w:rPr>
              <w:t xml:space="preserve"> </w:t>
            </w:r>
            <w:r w:rsidRPr="003A1D83">
              <w:rPr>
                <w:rFonts w:asciiTheme="minorHAnsi" w:hAnsiTheme="minorHAnsi" w:cstheme="minorHAnsi"/>
              </w:rPr>
              <w:t>qui</w:t>
            </w:r>
            <w:r w:rsidRPr="003A1D83">
              <w:rPr>
                <w:rFonts w:asciiTheme="minorHAnsi" w:hAnsiTheme="minorHAnsi" w:cstheme="minorHAnsi"/>
                <w:spacing w:val="19"/>
              </w:rPr>
              <w:t xml:space="preserve"> </w:t>
            </w:r>
            <w:r w:rsidRPr="003A1D83">
              <w:rPr>
                <w:rFonts w:asciiTheme="minorHAnsi" w:hAnsiTheme="minorHAnsi" w:cstheme="minorHAnsi"/>
              </w:rPr>
              <w:t>ont été inoccupés depuis plus de 5 jours ont fait l’objet d’un nettoyage renforcé.</w:t>
            </w:r>
          </w:p>
        </w:tc>
        <w:tc>
          <w:tcPr>
            <w:tcW w:w="709" w:type="dxa"/>
            <w:shd w:val="clear" w:color="auto" w:fill="EDEDED"/>
          </w:tcPr>
          <w:p w:rsidR="000217D0" w:rsidRPr="003A1D83" w:rsidRDefault="000217D0" w:rsidP="008F5FCB">
            <w:pPr>
              <w:spacing w:line="240" w:lineRule="auto"/>
              <w:rPr>
                <w:rFonts w:asciiTheme="minorHAnsi" w:hAnsiTheme="minorHAnsi" w:cstheme="minorHAnsi"/>
              </w:rPr>
            </w:pPr>
          </w:p>
        </w:tc>
        <w:tc>
          <w:tcPr>
            <w:tcW w:w="709" w:type="dxa"/>
            <w:shd w:val="clear" w:color="auto" w:fill="EDEDED"/>
          </w:tcPr>
          <w:p w:rsidR="000217D0" w:rsidRPr="003A1D83" w:rsidRDefault="000217D0" w:rsidP="008F5FCB">
            <w:pPr>
              <w:spacing w:line="240" w:lineRule="auto"/>
              <w:rPr>
                <w:rFonts w:asciiTheme="minorHAnsi" w:hAnsiTheme="minorHAnsi" w:cstheme="minorHAnsi"/>
              </w:rPr>
            </w:pPr>
          </w:p>
        </w:tc>
        <w:tc>
          <w:tcPr>
            <w:tcW w:w="5713" w:type="dxa"/>
            <w:shd w:val="clear" w:color="auto" w:fill="EDEDED"/>
          </w:tcPr>
          <w:p w:rsidR="001851B8" w:rsidRPr="003A1D83" w:rsidRDefault="00313EE3" w:rsidP="00AF40F6">
            <w:pPr>
              <w:spacing w:line="240" w:lineRule="auto"/>
              <w:rPr>
                <w:rFonts w:asciiTheme="minorHAnsi" w:hAnsiTheme="minorHAnsi" w:cstheme="minorHAnsi"/>
              </w:rPr>
            </w:pPr>
            <w:r w:rsidRPr="003A1D83">
              <w:rPr>
                <w:rFonts w:asciiTheme="minorHAnsi" w:hAnsiTheme="minorHAnsi" w:cstheme="minorHAnsi"/>
              </w:rPr>
              <w:t>Le bionettoyage n’est pas nécessaire dans ce cas. Réaliser un nettoyage renforcé selon le protocole habituel.</w:t>
            </w:r>
          </w:p>
        </w:tc>
        <w:tc>
          <w:tcPr>
            <w:tcW w:w="1233" w:type="dxa"/>
            <w:shd w:val="clear" w:color="auto" w:fill="EDEDED"/>
          </w:tcPr>
          <w:p w:rsidR="000217D0" w:rsidRPr="003A1D83" w:rsidRDefault="000217D0" w:rsidP="008F5FCB">
            <w:pPr>
              <w:spacing w:line="240" w:lineRule="auto"/>
              <w:rPr>
                <w:rFonts w:asciiTheme="minorHAnsi" w:hAnsiTheme="minorHAnsi" w:cstheme="minorHAnsi"/>
              </w:rPr>
            </w:pPr>
          </w:p>
        </w:tc>
      </w:tr>
      <w:tr w:rsidR="003A1D83" w:rsidRPr="003A1D83" w:rsidTr="00172D59">
        <w:tc>
          <w:tcPr>
            <w:tcW w:w="666" w:type="dxa"/>
            <w:shd w:val="clear" w:color="auto" w:fill="EDEDED"/>
          </w:tcPr>
          <w:p w:rsidR="000217D0" w:rsidRPr="003A1D83" w:rsidRDefault="000217D0" w:rsidP="008F5FCB">
            <w:pPr>
              <w:spacing w:line="240" w:lineRule="auto"/>
              <w:rPr>
                <w:rFonts w:asciiTheme="minorHAnsi" w:hAnsiTheme="minorHAnsi" w:cstheme="minorHAnsi"/>
              </w:rPr>
            </w:pPr>
          </w:p>
        </w:tc>
        <w:tc>
          <w:tcPr>
            <w:tcW w:w="6700" w:type="dxa"/>
            <w:shd w:val="clear" w:color="auto" w:fill="EDEDED"/>
          </w:tcPr>
          <w:p w:rsidR="000217D0" w:rsidRPr="003A1D83" w:rsidRDefault="000217D0" w:rsidP="008F5FCB">
            <w:pPr>
              <w:spacing w:line="240" w:lineRule="auto"/>
              <w:rPr>
                <w:rFonts w:asciiTheme="minorHAnsi" w:hAnsiTheme="minorHAnsi" w:cstheme="minorHAnsi"/>
              </w:rPr>
            </w:pPr>
            <w:r w:rsidRPr="003A1D83">
              <w:rPr>
                <w:rFonts w:asciiTheme="minorHAnsi" w:hAnsiTheme="minorHAnsi" w:cstheme="minorHAnsi"/>
              </w:rPr>
              <w:t>La circulation de l’eau (10 min), et le contrôle de la température (éviter les brûlures) pour les canalisations d’eau froide et chaude a été réalisée avant la reprise pour les bâtiments qui sont restés inoccupés</w:t>
            </w:r>
          </w:p>
        </w:tc>
        <w:tc>
          <w:tcPr>
            <w:tcW w:w="709" w:type="dxa"/>
            <w:shd w:val="clear" w:color="auto" w:fill="EDEDED"/>
          </w:tcPr>
          <w:p w:rsidR="000217D0" w:rsidRPr="003A1D83" w:rsidRDefault="000217D0" w:rsidP="008F5FCB">
            <w:pPr>
              <w:spacing w:line="240" w:lineRule="auto"/>
              <w:rPr>
                <w:rFonts w:asciiTheme="minorHAnsi" w:hAnsiTheme="minorHAnsi" w:cstheme="minorHAnsi"/>
              </w:rPr>
            </w:pPr>
          </w:p>
        </w:tc>
        <w:tc>
          <w:tcPr>
            <w:tcW w:w="709" w:type="dxa"/>
            <w:shd w:val="clear" w:color="auto" w:fill="EDEDED"/>
          </w:tcPr>
          <w:p w:rsidR="000217D0" w:rsidRPr="003A1D83" w:rsidRDefault="000217D0" w:rsidP="008F5FCB">
            <w:pPr>
              <w:spacing w:line="240" w:lineRule="auto"/>
              <w:rPr>
                <w:rFonts w:asciiTheme="minorHAnsi" w:hAnsiTheme="minorHAnsi" w:cstheme="minorHAnsi"/>
              </w:rPr>
            </w:pPr>
          </w:p>
        </w:tc>
        <w:tc>
          <w:tcPr>
            <w:tcW w:w="5713" w:type="dxa"/>
            <w:shd w:val="clear" w:color="auto" w:fill="EDEDED"/>
          </w:tcPr>
          <w:p w:rsidR="000217D0" w:rsidRPr="003A1D83" w:rsidRDefault="00313EE3" w:rsidP="00313EE3">
            <w:pPr>
              <w:spacing w:line="240" w:lineRule="auto"/>
              <w:rPr>
                <w:rFonts w:asciiTheme="minorHAnsi" w:hAnsiTheme="minorHAnsi" w:cstheme="minorHAnsi"/>
              </w:rPr>
            </w:pPr>
            <w:r w:rsidRPr="003A1D83">
              <w:rPr>
                <w:rFonts w:asciiTheme="minorHAnsi" w:hAnsiTheme="minorHAnsi" w:cstheme="minorHAnsi"/>
              </w:rPr>
              <w:t>A</w:t>
            </w:r>
            <w:r w:rsidR="00BD798B" w:rsidRPr="003A1D83">
              <w:rPr>
                <w:rFonts w:asciiTheme="minorHAnsi" w:hAnsiTheme="minorHAnsi" w:cstheme="minorHAnsi"/>
              </w:rPr>
              <w:t xml:space="preserve"> réaliser.</w:t>
            </w:r>
          </w:p>
        </w:tc>
        <w:tc>
          <w:tcPr>
            <w:tcW w:w="1233" w:type="dxa"/>
            <w:shd w:val="clear" w:color="auto" w:fill="EDEDED"/>
          </w:tcPr>
          <w:p w:rsidR="000217D0" w:rsidRPr="003A1D83" w:rsidRDefault="000217D0" w:rsidP="008F5FCB">
            <w:pPr>
              <w:spacing w:line="240" w:lineRule="auto"/>
              <w:rPr>
                <w:rFonts w:asciiTheme="minorHAnsi" w:hAnsiTheme="minorHAnsi" w:cstheme="minorHAnsi"/>
              </w:rPr>
            </w:pPr>
          </w:p>
        </w:tc>
      </w:tr>
      <w:tr w:rsidR="003A1D83" w:rsidRPr="003A1D83" w:rsidTr="00172D59">
        <w:tc>
          <w:tcPr>
            <w:tcW w:w="666" w:type="dxa"/>
            <w:shd w:val="clear" w:color="auto" w:fill="EDEDED"/>
          </w:tcPr>
          <w:p w:rsidR="000217D0" w:rsidRPr="003A1D83" w:rsidRDefault="000217D0" w:rsidP="008F5FCB">
            <w:pPr>
              <w:spacing w:line="240" w:lineRule="auto"/>
              <w:rPr>
                <w:rFonts w:asciiTheme="minorHAnsi" w:hAnsiTheme="minorHAnsi" w:cstheme="minorHAnsi"/>
              </w:rPr>
            </w:pPr>
          </w:p>
        </w:tc>
        <w:tc>
          <w:tcPr>
            <w:tcW w:w="6700" w:type="dxa"/>
            <w:shd w:val="clear" w:color="auto" w:fill="EDEDED"/>
          </w:tcPr>
          <w:p w:rsidR="000217D0" w:rsidRPr="003A1D83" w:rsidRDefault="000217D0" w:rsidP="008F5FCB">
            <w:pPr>
              <w:spacing w:line="240" w:lineRule="auto"/>
              <w:rPr>
                <w:rFonts w:asciiTheme="minorHAnsi" w:hAnsiTheme="minorHAnsi" w:cstheme="minorHAnsi"/>
              </w:rPr>
            </w:pPr>
            <w:r w:rsidRPr="003A1D83">
              <w:rPr>
                <w:rFonts w:asciiTheme="minorHAnsi" w:hAnsiTheme="minorHAnsi" w:cstheme="minorHAnsi"/>
              </w:rPr>
              <w:t>Des analyses légionnelles pour les points à risque (douches et douchettes) (Arrêté du 1er février 2010) ont été réalisées avant la reprise pour les bâtiments qui sont restés inoccupés)</w:t>
            </w:r>
          </w:p>
        </w:tc>
        <w:tc>
          <w:tcPr>
            <w:tcW w:w="709" w:type="dxa"/>
            <w:shd w:val="clear" w:color="auto" w:fill="EDEDED"/>
          </w:tcPr>
          <w:p w:rsidR="000217D0" w:rsidRPr="003A1D83" w:rsidRDefault="000217D0" w:rsidP="008F5FCB">
            <w:pPr>
              <w:spacing w:line="240" w:lineRule="auto"/>
              <w:rPr>
                <w:rFonts w:asciiTheme="minorHAnsi" w:hAnsiTheme="minorHAnsi" w:cstheme="minorHAnsi"/>
              </w:rPr>
            </w:pPr>
          </w:p>
        </w:tc>
        <w:tc>
          <w:tcPr>
            <w:tcW w:w="709" w:type="dxa"/>
            <w:shd w:val="clear" w:color="auto" w:fill="EDEDED"/>
          </w:tcPr>
          <w:p w:rsidR="000217D0" w:rsidRPr="003A1D83" w:rsidRDefault="000217D0" w:rsidP="008F5FCB">
            <w:pPr>
              <w:spacing w:line="240" w:lineRule="auto"/>
              <w:rPr>
                <w:rFonts w:asciiTheme="minorHAnsi" w:hAnsiTheme="minorHAnsi" w:cstheme="minorHAnsi"/>
              </w:rPr>
            </w:pPr>
          </w:p>
        </w:tc>
        <w:tc>
          <w:tcPr>
            <w:tcW w:w="5713" w:type="dxa"/>
            <w:shd w:val="clear" w:color="auto" w:fill="EDEDED"/>
          </w:tcPr>
          <w:p w:rsidR="000217D0" w:rsidRPr="003A1D83" w:rsidRDefault="00313EE3" w:rsidP="008F1D21">
            <w:pPr>
              <w:spacing w:line="240" w:lineRule="auto"/>
              <w:rPr>
                <w:rFonts w:asciiTheme="minorHAnsi" w:hAnsiTheme="minorHAnsi" w:cstheme="minorHAnsi"/>
              </w:rPr>
            </w:pPr>
            <w:r w:rsidRPr="003A1D83">
              <w:rPr>
                <w:rFonts w:asciiTheme="minorHAnsi" w:hAnsiTheme="minorHAnsi" w:cstheme="minorHAnsi"/>
              </w:rPr>
              <w:t>N</w:t>
            </w:r>
            <w:r w:rsidR="008F1D21" w:rsidRPr="003A1D83">
              <w:rPr>
                <w:rFonts w:asciiTheme="minorHAnsi" w:hAnsiTheme="minorHAnsi" w:cstheme="minorHAnsi"/>
              </w:rPr>
              <w:t>e pas les utiliser et demander la réalisation de ces analyses</w:t>
            </w:r>
          </w:p>
        </w:tc>
        <w:tc>
          <w:tcPr>
            <w:tcW w:w="1233" w:type="dxa"/>
            <w:shd w:val="clear" w:color="auto" w:fill="EDEDED"/>
          </w:tcPr>
          <w:p w:rsidR="000217D0" w:rsidRPr="003A1D83" w:rsidRDefault="000217D0" w:rsidP="008F5FCB">
            <w:pPr>
              <w:spacing w:line="240" w:lineRule="auto"/>
              <w:rPr>
                <w:rFonts w:asciiTheme="minorHAnsi" w:hAnsiTheme="minorHAnsi" w:cstheme="minorHAnsi"/>
              </w:rPr>
            </w:pPr>
          </w:p>
        </w:tc>
      </w:tr>
      <w:tr w:rsidR="003A1D83" w:rsidRPr="003A1D83" w:rsidTr="00172D59">
        <w:tc>
          <w:tcPr>
            <w:tcW w:w="666" w:type="dxa"/>
            <w:shd w:val="clear" w:color="auto" w:fill="EDEDED"/>
          </w:tcPr>
          <w:p w:rsidR="000217D0" w:rsidRPr="003A1D83" w:rsidRDefault="000217D0" w:rsidP="008F5FCB">
            <w:pPr>
              <w:spacing w:line="240" w:lineRule="auto"/>
              <w:rPr>
                <w:rFonts w:asciiTheme="minorHAnsi" w:hAnsiTheme="minorHAnsi" w:cstheme="minorHAnsi"/>
              </w:rPr>
            </w:pPr>
          </w:p>
        </w:tc>
        <w:tc>
          <w:tcPr>
            <w:tcW w:w="6700" w:type="dxa"/>
            <w:shd w:val="clear" w:color="auto" w:fill="EDEDED"/>
          </w:tcPr>
          <w:p w:rsidR="000217D0" w:rsidRPr="003A1D83" w:rsidRDefault="000217D0" w:rsidP="008F5FCB">
            <w:pPr>
              <w:spacing w:line="240" w:lineRule="auto"/>
              <w:rPr>
                <w:rFonts w:asciiTheme="minorHAnsi" w:hAnsiTheme="minorHAnsi" w:cstheme="minorHAnsi"/>
              </w:rPr>
            </w:pPr>
            <w:r w:rsidRPr="003A1D83">
              <w:rPr>
                <w:rFonts w:asciiTheme="minorHAnsi" w:hAnsiTheme="minorHAnsi" w:cstheme="minorHAnsi"/>
              </w:rPr>
              <w:t xml:space="preserve">Une visite des sites en vue de s’assurer de leur conformité aux consignes établies par les autorités sanitaires a été </w:t>
            </w:r>
            <w:r w:rsidR="00581B8D" w:rsidRPr="003A1D83">
              <w:rPr>
                <w:rFonts w:asciiTheme="minorHAnsi" w:hAnsiTheme="minorHAnsi" w:cstheme="minorHAnsi"/>
              </w:rPr>
              <w:t>effectuée</w:t>
            </w:r>
            <w:r w:rsidRPr="003A1D83">
              <w:rPr>
                <w:rFonts w:asciiTheme="minorHAnsi" w:hAnsiTheme="minorHAnsi" w:cstheme="minorHAnsi"/>
              </w:rPr>
              <w:t xml:space="preserve"> (recommandation).</w:t>
            </w:r>
          </w:p>
        </w:tc>
        <w:tc>
          <w:tcPr>
            <w:tcW w:w="709" w:type="dxa"/>
            <w:shd w:val="clear" w:color="auto" w:fill="EDEDED"/>
          </w:tcPr>
          <w:p w:rsidR="000217D0" w:rsidRPr="003A1D83" w:rsidRDefault="000217D0" w:rsidP="008F5FCB">
            <w:pPr>
              <w:spacing w:line="240" w:lineRule="auto"/>
              <w:rPr>
                <w:rFonts w:asciiTheme="minorHAnsi" w:hAnsiTheme="minorHAnsi" w:cstheme="minorHAnsi"/>
              </w:rPr>
            </w:pPr>
          </w:p>
        </w:tc>
        <w:tc>
          <w:tcPr>
            <w:tcW w:w="709" w:type="dxa"/>
            <w:shd w:val="clear" w:color="auto" w:fill="EDEDED"/>
          </w:tcPr>
          <w:p w:rsidR="000217D0" w:rsidRPr="003A1D83" w:rsidRDefault="000217D0" w:rsidP="008F5FCB">
            <w:pPr>
              <w:spacing w:line="240" w:lineRule="auto"/>
              <w:rPr>
                <w:rFonts w:asciiTheme="minorHAnsi" w:hAnsiTheme="minorHAnsi" w:cstheme="minorHAnsi"/>
              </w:rPr>
            </w:pPr>
          </w:p>
        </w:tc>
        <w:tc>
          <w:tcPr>
            <w:tcW w:w="5713" w:type="dxa"/>
            <w:shd w:val="clear" w:color="auto" w:fill="EDEDED"/>
          </w:tcPr>
          <w:p w:rsidR="000217D0" w:rsidRPr="003A1D83" w:rsidRDefault="005B132F" w:rsidP="008F5FCB">
            <w:pPr>
              <w:spacing w:line="240" w:lineRule="auto"/>
              <w:rPr>
                <w:rFonts w:asciiTheme="minorHAnsi" w:hAnsiTheme="minorHAnsi" w:cstheme="minorHAnsi"/>
              </w:rPr>
            </w:pPr>
            <w:r w:rsidRPr="003A1D83">
              <w:rPr>
                <w:rFonts w:asciiTheme="minorHAnsi" w:hAnsiTheme="minorHAnsi" w:cstheme="minorHAnsi"/>
              </w:rPr>
              <w:t>Organiser si possible une visite de site</w:t>
            </w:r>
          </w:p>
        </w:tc>
        <w:tc>
          <w:tcPr>
            <w:tcW w:w="1233" w:type="dxa"/>
            <w:shd w:val="clear" w:color="auto" w:fill="EDEDED"/>
          </w:tcPr>
          <w:p w:rsidR="000217D0" w:rsidRPr="003A1D83" w:rsidRDefault="000217D0" w:rsidP="008F5FCB">
            <w:pPr>
              <w:spacing w:line="240" w:lineRule="auto"/>
              <w:rPr>
                <w:rFonts w:asciiTheme="minorHAnsi" w:hAnsiTheme="minorHAnsi" w:cstheme="minorHAnsi"/>
              </w:rPr>
            </w:pPr>
          </w:p>
        </w:tc>
      </w:tr>
      <w:tr w:rsidR="000E53E0" w:rsidRPr="003A1D83" w:rsidTr="001D19FB">
        <w:tc>
          <w:tcPr>
            <w:tcW w:w="666" w:type="dxa"/>
            <w:vMerge w:val="restart"/>
          </w:tcPr>
          <w:p w:rsidR="000E53E0" w:rsidRPr="003A1D83" w:rsidRDefault="000E53E0" w:rsidP="001D19FB">
            <w:pPr>
              <w:spacing w:line="240" w:lineRule="auto"/>
              <w:jc w:val="center"/>
              <w:rPr>
                <w:rFonts w:asciiTheme="minorHAnsi" w:hAnsiTheme="minorHAnsi" w:cstheme="minorHAnsi"/>
                <w:b/>
              </w:rPr>
            </w:pPr>
          </w:p>
        </w:tc>
        <w:tc>
          <w:tcPr>
            <w:tcW w:w="6700" w:type="dxa"/>
            <w:vMerge w:val="restart"/>
            <w:vAlign w:val="center"/>
          </w:tcPr>
          <w:p w:rsidR="000E53E0" w:rsidRPr="003A1D83" w:rsidRDefault="000E53E0" w:rsidP="001D19FB">
            <w:pPr>
              <w:spacing w:line="240" w:lineRule="auto"/>
              <w:jc w:val="center"/>
              <w:rPr>
                <w:rFonts w:asciiTheme="minorHAnsi" w:hAnsiTheme="minorHAnsi" w:cstheme="minorHAnsi"/>
                <w:b/>
              </w:rPr>
            </w:pPr>
            <w:r w:rsidRPr="003A1D83">
              <w:rPr>
                <w:rFonts w:asciiTheme="minorHAnsi" w:hAnsiTheme="minorHAnsi" w:cstheme="minorHAnsi"/>
                <w:b/>
              </w:rPr>
              <w:t>Recommandations</w:t>
            </w:r>
          </w:p>
        </w:tc>
        <w:tc>
          <w:tcPr>
            <w:tcW w:w="709" w:type="dxa"/>
            <w:vMerge w:val="restart"/>
            <w:vAlign w:val="center"/>
          </w:tcPr>
          <w:p w:rsidR="000E53E0" w:rsidRPr="003A1D83" w:rsidRDefault="000E53E0" w:rsidP="001D19FB">
            <w:pPr>
              <w:spacing w:line="240" w:lineRule="auto"/>
              <w:jc w:val="center"/>
              <w:rPr>
                <w:rFonts w:asciiTheme="minorHAnsi" w:hAnsiTheme="minorHAnsi" w:cstheme="minorHAnsi"/>
                <w:b/>
              </w:rPr>
            </w:pPr>
            <w:r>
              <w:rPr>
                <w:rFonts w:asciiTheme="minorHAnsi" w:hAnsiTheme="minorHAnsi" w:cstheme="minorHAnsi"/>
                <w:b/>
              </w:rPr>
              <w:t>O</w:t>
            </w:r>
            <w:r w:rsidRPr="003A1D83">
              <w:rPr>
                <w:rFonts w:asciiTheme="minorHAnsi" w:hAnsiTheme="minorHAnsi" w:cstheme="minorHAnsi"/>
                <w:b/>
              </w:rPr>
              <w:t>ui</w:t>
            </w:r>
          </w:p>
        </w:tc>
        <w:tc>
          <w:tcPr>
            <w:tcW w:w="709" w:type="dxa"/>
            <w:vMerge w:val="restart"/>
            <w:vAlign w:val="center"/>
          </w:tcPr>
          <w:p w:rsidR="000E53E0" w:rsidRPr="003A1D83" w:rsidRDefault="000E53E0" w:rsidP="001D19FB">
            <w:pPr>
              <w:spacing w:line="240" w:lineRule="auto"/>
              <w:jc w:val="center"/>
              <w:rPr>
                <w:rFonts w:asciiTheme="minorHAnsi" w:hAnsiTheme="minorHAnsi" w:cstheme="minorHAnsi"/>
                <w:b/>
              </w:rPr>
            </w:pPr>
            <w:r>
              <w:rPr>
                <w:rFonts w:asciiTheme="minorHAnsi" w:hAnsiTheme="minorHAnsi" w:cstheme="minorHAnsi"/>
                <w:b/>
              </w:rPr>
              <w:t>N</w:t>
            </w:r>
            <w:r w:rsidRPr="003A1D83">
              <w:rPr>
                <w:rFonts w:asciiTheme="minorHAnsi" w:hAnsiTheme="minorHAnsi" w:cstheme="minorHAnsi"/>
                <w:b/>
              </w:rPr>
              <w:t>on</w:t>
            </w:r>
          </w:p>
        </w:tc>
        <w:tc>
          <w:tcPr>
            <w:tcW w:w="5713" w:type="dxa"/>
            <w:vMerge w:val="restart"/>
            <w:vAlign w:val="center"/>
          </w:tcPr>
          <w:p w:rsidR="000E53E0" w:rsidRPr="003A1D83" w:rsidRDefault="000E53E0" w:rsidP="001D19FB">
            <w:pPr>
              <w:spacing w:line="240" w:lineRule="auto"/>
              <w:jc w:val="center"/>
              <w:rPr>
                <w:rFonts w:asciiTheme="minorHAnsi" w:hAnsiTheme="minorHAnsi" w:cstheme="minorHAnsi"/>
                <w:b/>
              </w:rPr>
            </w:pPr>
            <w:r w:rsidRPr="003A1D83">
              <w:rPr>
                <w:rFonts w:asciiTheme="minorHAnsi" w:hAnsiTheme="minorHAnsi" w:cstheme="minorHAnsi"/>
                <w:b/>
              </w:rPr>
              <w:t xml:space="preserve">Si non : </w:t>
            </w:r>
          </w:p>
          <w:p w:rsidR="000E53E0" w:rsidRPr="003A1D83" w:rsidRDefault="000E53E0" w:rsidP="001D19FB">
            <w:pPr>
              <w:spacing w:line="240" w:lineRule="auto"/>
              <w:jc w:val="center"/>
              <w:rPr>
                <w:rFonts w:asciiTheme="minorHAnsi" w:hAnsiTheme="minorHAnsi" w:cstheme="minorHAnsi"/>
                <w:b/>
              </w:rPr>
            </w:pPr>
            <w:r w:rsidRPr="003A1D83">
              <w:rPr>
                <w:rFonts w:asciiTheme="minorHAnsi" w:hAnsiTheme="minorHAnsi" w:cstheme="minorHAnsi"/>
                <w:b/>
              </w:rPr>
              <w:t>Actions de prévention mettre en œuvre</w:t>
            </w:r>
          </w:p>
        </w:tc>
        <w:tc>
          <w:tcPr>
            <w:tcW w:w="1233" w:type="dxa"/>
            <w:vAlign w:val="center"/>
          </w:tcPr>
          <w:p w:rsidR="000E53E0" w:rsidRPr="003A1D83" w:rsidRDefault="000E53E0" w:rsidP="001D19FB">
            <w:pPr>
              <w:spacing w:line="240" w:lineRule="auto"/>
              <w:jc w:val="center"/>
              <w:rPr>
                <w:rFonts w:asciiTheme="minorHAnsi" w:hAnsiTheme="minorHAnsi" w:cstheme="minorHAnsi"/>
                <w:b/>
              </w:rPr>
            </w:pPr>
            <w:r w:rsidRPr="003A1D83">
              <w:rPr>
                <w:rFonts w:asciiTheme="minorHAnsi" w:hAnsiTheme="minorHAnsi" w:cstheme="minorHAnsi"/>
                <w:b/>
              </w:rPr>
              <w:t>Suivi assuré par</w:t>
            </w:r>
          </w:p>
        </w:tc>
      </w:tr>
      <w:tr w:rsidR="000E53E0" w:rsidRPr="003A1D83" w:rsidTr="001D19FB">
        <w:tc>
          <w:tcPr>
            <w:tcW w:w="666" w:type="dxa"/>
            <w:vMerge/>
          </w:tcPr>
          <w:p w:rsidR="000E53E0" w:rsidRPr="003A1D83" w:rsidRDefault="000E53E0" w:rsidP="001D19FB">
            <w:pPr>
              <w:spacing w:line="240" w:lineRule="auto"/>
              <w:rPr>
                <w:rFonts w:asciiTheme="minorHAnsi" w:hAnsiTheme="minorHAnsi" w:cstheme="minorHAnsi"/>
                <w:b/>
              </w:rPr>
            </w:pPr>
          </w:p>
        </w:tc>
        <w:tc>
          <w:tcPr>
            <w:tcW w:w="6700" w:type="dxa"/>
            <w:vMerge/>
          </w:tcPr>
          <w:p w:rsidR="000E53E0" w:rsidRPr="003A1D83" w:rsidRDefault="000E53E0" w:rsidP="001D19FB">
            <w:pPr>
              <w:spacing w:line="240" w:lineRule="auto"/>
              <w:rPr>
                <w:rFonts w:asciiTheme="minorHAnsi" w:hAnsiTheme="minorHAnsi" w:cstheme="minorHAnsi"/>
                <w:b/>
              </w:rPr>
            </w:pPr>
          </w:p>
        </w:tc>
        <w:tc>
          <w:tcPr>
            <w:tcW w:w="709" w:type="dxa"/>
            <w:vMerge/>
          </w:tcPr>
          <w:p w:rsidR="000E53E0" w:rsidRPr="003A1D83" w:rsidRDefault="000E53E0" w:rsidP="001D19FB">
            <w:pPr>
              <w:spacing w:line="240" w:lineRule="auto"/>
              <w:rPr>
                <w:rFonts w:asciiTheme="minorHAnsi" w:hAnsiTheme="minorHAnsi" w:cstheme="minorHAnsi"/>
                <w:b/>
              </w:rPr>
            </w:pPr>
          </w:p>
        </w:tc>
        <w:tc>
          <w:tcPr>
            <w:tcW w:w="709" w:type="dxa"/>
            <w:vMerge/>
          </w:tcPr>
          <w:p w:rsidR="000E53E0" w:rsidRPr="003A1D83" w:rsidRDefault="000E53E0" w:rsidP="001D19FB">
            <w:pPr>
              <w:spacing w:line="240" w:lineRule="auto"/>
              <w:rPr>
                <w:rFonts w:asciiTheme="minorHAnsi" w:hAnsiTheme="minorHAnsi" w:cstheme="minorHAnsi"/>
                <w:b/>
              </w:rPr>
            </w:pPr>
          </w:p>
        </w:tc>
        <w:tc>
          <w:tcPr>
            <w:tcW w:w="5713" w:type="dxa"/>
            <w:vMerge/>
          </w:tcPr>
          <w:p w:rsidR="000E53E0" w:rsidRPr="003A1D83" w:rsidRDefault="000E53E0" w:rsidP="001D19FB">
            <w:pPr>
              <w:spacing w:line="240" w:lineRule="auto"/>
              <w:rPr>
                <w:rFonts w:asciiTheme="minorHAnsi" w:hAnsiTheme="minorHAnsi" w:cstheme="minorHAnsi"/>
                <w:b/>
              </w:rPr>
            </w:pPr>
          </w:p>
        </w:tc>
        <w:tc>
          <w:tcPr>
            <w:tcW w:w="1233" w:type="dxa"/>
            <w:vAlign w:val="center"/>
          </w:tcPr>
          <w:p w:rsidR="000E53E0" w:rsidRPr="003A1D83" w:rsidRDefault="000E53E0" w:rsidP="001D19FB">
            <w:pPr>
              <w:spacing w:line="240" w:lineRule="auto"/>
              <w:jc w:val="center"/>
              <w:rPr>
                <w:rFonts w:asciiTheme="minorHAnsi" w:hAnsiTheme="minorHAnsi" w:cstheme="minorHAnsi"/>
                <w:b/>
              </w:rPr>
            </w:pPr>
            <w:r w:rsidRPr="003A1D83">
              <w:rPr>
                <w:rFonts w:asciiTheme="minorHAnsi" w:hAnsiTheme="minorHAnsi" w:cstheme="minorHAnsi"/>
                <w:b/>
              </w:rPr>
              <w:t>Service ou division</w:t>
            </w:r>
          </w:p>
        </w:tc>
      </w:tr>
      <w:tr w:rsidR="003A1D83" w:rsidRPr="003A1D83" w:rsidTr="00172D59">
        <w:tc>
          <w:tcPr>
            <w:tcW w:w="666" w:type="dxa"/>
            <w:shd w:val="clear" w:color="auto" w:fill="EDEDED"/>
          </w:tcPr>
          <w:p w:rsidR="002A55F1" w:rsidRPr="003A1D83" w:rsidRDefault="002A55F1" w:rsidP="008F5FCB">
            <w:pPr>
              <w:spacing w:line="240" w:lineRule="auto"/>
              <w:rPr>
                <w:rFonts w:asciiTheme="minorHAnsi" w:hAnsiTheme="minorHAnsi" w:cstheme="minorHAnsi"/>
              </w:rPr>
            </w:pPr>
          </w:p>
        </w:tc>
        <w:tc>
          <w:tcPr>
            <w:tcW w:w="6700" w:type="dxa"/>
            <w:shd w:val="clear" w:color="auto" w:fill="EDEDED"/>
          </w:tcPr>
          <w:p w:rsidR="002A55F1" w:rsidRPr="003A1D83" w:rsidRDefault="002A55F1" w:rsidP="007819A2">
            <w:pPr>
              <w:spacing w:line="240" w:lineRule="auto"/>
              <w:rPr>
                <w:rFonts w:asciiTheme="minorHAnsi" w:hAnsiTheme="minorHAnsi" w:cstheme="minorHAnsi"/>
              </w:rPr>
            </w:pPr>
            <w:r w:rsidRPr="003A1D83">
              <w:rPr>
                <w:rFonts w:asciiTheme="minorHAnsi" w:hAnsiTheme="minorHAnsi" w:cstheme="minorHAnsi"/>
              </w:rPr>
              <w:t>Les « zones sensibles » des bâtiments (zones de convivialité, zones d’accueil, circulations étroites, surface de travail insuffisante, aménagement de postes de travail non conformes</w:t>
            </w:r>
            <w:r w:rsidR="007819A2" w:rsidRPr="003A1D83">
              <w:rPr>
                <w:rFonts w:asciiTheme="minorHAnsi" w:hAnsiTheme="minorHAnsi" w:cstheme="minorHAnsi"/>
              </w:rPr>
              <w:t xml:space="preserve"> à la distanciation physique..</w:t>
            </w:r>
            <w:r w:rsidRPr="003A1D83">
              <w:rPr>
                <w:rFonts w:asciiTheme="minorHAnsi" w:hAnsiTheme="minorHAnsi" w:cstheme="minorHAnsi"/>
              </w:rPr>
              <w:t xml:space="preserve">.) ont été repérées et aménagées (Voir rubrique « respect des règles de distanciation </w:t>
            </w:r>
            <w:r w:rsidR="003E00BC" w:rsidRPr="003A1D83">
              <w:rPr>
                <w:rFonts w:asciiTheme="minorHAnsi" w:hAnsiTheme="minorHAnsi" w:cstheme="minorHAnsi"/>
              </w:rPr>
              <w:t>physique</w:t>
            </w:r>
            <w:r w:rsidRPr="003A1D83">
              <w:rPr>
                <w:rFonts w:asciiTheme="minorHAnsi" w:hAnsiTheme="minorHAnsi" w:cstheme="minorHAnsi"/>
              </w:rPr>
              <w:t> »).</w:t>
            </w:r>
          </w:p>
        </w:tc>
        <w:tc>
          <w:tcPr>
            <w:tcW w:w="709" w:type="dxa"/>
            <w:shd w:val="clear" w:color="auto" w:fill="EDEDED"/>
          </w:tcPr>
          <w:p w:rsidR="002A55F1" w:rsidRPr="003A1D83" w:rsidRDefault="002A55F1" w:rsidP="006321B8">
            <w:pPr>
              <w:spacing w:line="240" w:lineRule="auto"/>
              <w:rPr>
                <w:rFonts w:asciiTheme="minorHAnsi" w:hAnsiTheme="minorHAnsi" w:cstheme="minorHAnsi"/>
              </w:rPr>
            </w:pPr>
          </w:p>
        </w:tc>
        <w:tc>
          <w:tcPr>
            <w:tcW w:w="709" w:type="dxa"/>
            <w:shd w:val="clear" w:color="auto" w:fill="EDEDED"/>
          </w:tcPr>
          <w:p w:rsidR="002A55F1" w:rsidRPr="003A1D83" w:rsidRDefault="002A55F1" w:rsidP="006321B8">
            <w:pPr>
              <w:spacing w:line="240" w:lineRule="auto"/>
              <w:rPr>
                <w:rFonts w:asciiTheme="minorHAnsi" w:hAnsiTheme="minorHAnsi" w:cstheme="minorHAnsi"/>
              </w:rPr>
            </w:pPr>
          </w:p>
        </w:tc>
        <w:tc>
          <w:tcPr>
            <w:tcW w:w="5713" w:type="dxa"/>
            <w:shd w:val="clear" w:color="auto" w:fill="EDEDED"/>
          </w:tcPr>
          <w:p w:rsidR="00313EE3" w:rsidRPr="003A1D83" w:rsidRDefault="005B132F" w:rsidP="00313EE3">
            <w:pPr>
              <w:spacing w:line="240" w:lineRule="auto"/>
              <w:rPr>
                <w:rFonts w:asciiTheme="minorHAnsi" w:hAnsiTheme="minorHAnsi" w:cstheme="minorHAnsi"/>
              </w:rPr>
            </w:pPr>
            <w:r w:rsidRPr="003A1D83">
              <w:rPr>
                <w:rFonts w:asciiTheme="minorHAnsi" w:hAnsiTheme="minorHAnsi" w:cstheme="minorHAnsi"/>
              </w:rPr>
              <w:t>Faire l’inventaire de toutes les sall</w:t>
            </w:r>
            <w:r w:rsidR="00313EE3" w:rsidRPr="003A1D83">
              <w:rPr>
                <w:rFonts w:asciiTheme="minorHAnsi" w:hAnsiTheme="minorHAnsi" w:cstheme="minorHAnsi"/>
              </w:rPr>
              <w:t xml:space="preserve">es devant recevoir du personnel, du public et des intervenants extérieurs </w:t>
            </w:r>
            <w:r w:rsidRPr="003A1D83">
              <w:rPr>
                <w:rFonts w:asciiTheme="minorHAnsi" w:hAnsiTheme="minorHAnsi" w:cstheme="minorHAnsi"/>
              </w:rPr>
              <w:t xml:space="preserve">et s’assurer que les règles de distanciation </w:t>
            </w:r>
            <w:r w:rsidR="003E00BC" w:rsidRPr="003A1D83">
              <w:rPr>
                <w:rFonts w:asciiTheme="minorHAnsi" w:hAnsiTheme="minorHAnsi" w:cstheme="minorHAnsi"/>
              </w:rPr>
              <w:t>physique</w:t>
            </w:r>
            <w:r w:rsidRPr="003A1D83">
              <w:rPr>
                <w:rFonts w:asciiTheme="minorHAnsi" w:hAnsiTheme="minorHAnsi" w:cstheme="minorHAnsi"/>
              </w:rPr>
              <w:t xml:space="preserve"> sont respectées. En cas contraire, aménager les locaux de façon à respecter ces règles ou interdire l’accès.</w:t>
            </w:r>
            <w:r w:rsidR="00313EE3" w:rsidRPr="003A1D83">
              <w:rPr>
                <w:rFonts w:asciiTheme="minorHAnsi" w:hAnsiTheme="minorHAnsi" w:cstheme="minorHAnsi"/>
              </w:rPr>
              <w:t xml:space="preserve"> </w:t>
            </w:r>
          </w:p>
        </w:tc>
        <w:tc>
          <w:tcPr>
            <w:tcW w:w="1233" w:type="dxa"/>
            <w:shd w:val="clear" w:color="auto" w:fill="EDEDED"/>
          </w:tcPr>
          <w:p w:rsidR="002A55F1" w:rsidRPr="003A1D83" w:rsidRDefault="002A55F1" w:rsidP="008F5FCB">
            <w:pPr>
              <w:spacing w:line="240" w:lineRule="auto"/>
              <w:rPr>
                <w:rFonts w:asciiTheme="minorHAnsi" w:hAnsiTheme="minorHAnsi" w:cstheme="minorHAnsi"/>
              </w:rPr>
            </w:pPr>
          </w:p>
        </w:tc>
      </w:tr>
      <w:tr w:rsidR="003A1D83" w:rsidRPr="003A1D83" w:rsidTr="00172D59">
        <w:tc>
          <w:tcPr>
            <w:tcW w:w="666" w:type="dxa"/>
            <w:shd w:val="clear" w:color="auto" w:fill="EDEDED"/>
          </w:tcPr>
          <w:p w:rsidR="00581B8D" w:rsidRPr="003A1D83" w:rsidRDefault="00581B8D" w:rsidP="008F5FCB">
            <w:pPr>
              <w:spacing w:line="240" w:lineRule="auto"/>
              <w:rPr>
                <w:rFonts w:asciiTheme="minorHAnsi" w:hAnsiTheme="minorHAnsi" w:cstheme="minorHAnsi"/>
              </w:rPr>
            </w:pPr>
          </w:p>
        </w:tc>
        <w:tc>
          <w:tcPr>
            <w:tcW w:w="6700" w:type="dxa"/>
            <w:shd w:val="clear" w:color="auto" w:fill="EDEDED"/>
          </w:tcPr>
          <w:p w:rsidR="00581B8D" w:rsidRPr="003A1D83" w:rsidRDefault="00644563" w:rsidP="00710C38">
            <w:pPr>
              <w:spacing w:line="240" w:lineRule="auto"/>
              <w:rPr>
                <w:rFonts w:asciiTheme="minorHAnsi" w:hAnsiTheme="minorHAnsi" w:cstheme="minorHAnsi"/>
              </w:rPr>
            </w:pPr>
            <w:r w:rsidRPr="003A1D83">
              <w:rPr>
                <w:rFonts w:asciiTheme="minorHAnsi" w:hAnsiTheme="minorHAnsi" w:cstheme="minorHAnsi"/>
              </w:rPr>
              <w:t>L</w:t>
            </w:r>
            <w:r w:rsidR="00581B8D" w:rsidRPr="003A1D83">
              <w:rPr>
                <w:rFonts w:asciiTheme="minorHAnsi" w:hAnsiTheme="minorHAnsi" w:cstheme="minorHAnsi"/>
              </w:rPr>
              <w:t>es  prestations  devant  faire   l'objet de  commandes  ponctuelles (réaménagement  de bureaux / d'espaces, installation  de distributeurs  d'essuie-main papier et mise à l'arrêt des sèche-mains à</w:t>
            </w:r>
            <w:r w:rsidRPr="003A1D83">
              <w:rPr>
                <w:rFonts w:asciiTheme="minorHAnsi" w:hAnsiTheme="minorHAnsi" w:cstheme="minorHAnsi"/>
              </w:rPr>
              <w:t xml:space="preserve"> air pulsé lorsqu'ils existent) ont été identifiées.</w:t>
            </w:r>
          </w:p>
        </w:tc>
        <w:tc>
          <w:tcPr>
            <w:tcW w:w="709" w:type="dxa"/>
            <w:shd w:val="clear" w:color="auto" w:fill="EDEDED"/>
          </w:tcPr>
          <w:p w:rsidR="00581B8D" w:rsidRPr="003A1D83" w:rsidRDefault="00581B8D" w:rsidP="008F5FCB">
            <w:pPr>
              <w:spacing w:line="240" w:lineRule="auto"/>
              <w:rPr>
                <w:rFonts w:asciiTheme="minorHAnsi" w:hAnsiTheme="minorHAnsi" w:cstheme="minorHAnsi"/>
              </w:rPr>
            </w:pPr>
          </w:p>
        </w:tc>
        <w:tc>
          <w:tcPr>
            <w:tcW w:w="709" w:type="dxa"/>
            <w:shd w:val="clear" w:color="auto" w:fill="EDEDED"/>
          </w:tcPr>
          <w:p w:rsidR="00581B8D" w:rsidRPr="003A1D83" w:rsidRDefault="00581B8D" w:rsidP="008F5FCB">
            <w:pPr>
              <w:spacing w:line="240" w:lineRule="auto"/>
              <w:rPr>
                <w:rFonts w:asciiTheme="minorHAnsi" w:hAnsiTheme="minorHAnsi" w:cstheme="minorHAnsi"/>
              </w:rPr>
            </w:pPr>
          </w:p>
        </w:tc>
        <w:tc>
          <w:tcPr>
            <w:tcW w:w="5713" w:type="dxa"/>
            <w:shd w:val="clear" w:color="auto" w:fill="EDEDED"/>
          </w:tcPr>
          <w:p w:rsidR="00581B8D" w:rsidRPr="003A1D83" w:rsidRDefault="00AF40F6" w:rsidP="008F5FCB">
            <w:pPr>
              <w:spacing w:line="240" w:lineRule="auto"/>
              <w:rPr>
                <w:rFonts w:asciiTheme="minorHAnsi" w:hAnsiTheme="minorHAnsi" w:cstheme="minorHAnsi"/>
              </w:rPr>
            </w:pPr>
            <w:r w:rsidRPr="003A1D83">
              <w:rPr>
                <w:rFonts w:asciiTheme="minorHAnsi" w:hAnsiTheme="minorHAnsi" w:cstheme="minorHAnsi"/>
              </w:rPr>
              <w:t>A réaliser.</w:t>
            </w:r>
          </w:p>
        </w:tc>
        <w:tc>
          <w:tcPr>
            <w:tcW w:w="1233" w:type="dxa"/>
            <w:shd w:val="clear" w:color="auto" w:fill="EDEDED"/>
          </w:tcPr>
          <w:p w:rsidR="00581B8D" w:rsidRPr="003A1D83" w:rsidRDefault="00581B8D" w:rsidP="008F5FCB">
            <w:pPr>
              <w:spacing w:line="240" w:lineRule="auto"/>
              <w:rPr>
                <w:rFonts w:asciiTheme="minorHAnsi" w:hAnsiTheme="minorHAnsi" w:cstheme="minorHAnsi"/>
              </w:rPr>
            </w:pPr>
          </w:p>
        </w:tc>
      </w:tr>
      <w:tr w:rsidR="003A1D83" w:rsidRPr="003A1D83" w:rsidTr="00172D59">
        <w:tc>
          <w:tcPr>
            <w:tcW w:w="666" w:type="dxa"/>
            <w:shd w:val="clear" w:color="auto" w:fill="EDEDED"/>
          </w:tcPr>
          <w:p w:rsidR="00581B8D" w:rsidRPr="003A1D83" w:rsidRDefault="00581B8D" w:rsidP="008F5FCB">
            <w:pPr>
              <w:spacing w:line="240" w:lineRule="auto"/>
              <w:rPr>
                <w:rFonts w:asciiTheme="minorHAnsi" w:hAnsiTheme="minorHAnsi" w:cstheme="minorHAnsi"/>
              </w:rPr>
            </w:pPr>
          </w:p>
        </w:tc>
        <w:tc>
          <w:tcPr>
            <w:tcW w:w="6700" w:type="dxa"/>
            <w:shd w:val="clear" w:color="auto" w:fill="EDEDED"/>
          </w:tcPr>
          <w:p w:rsidR="00581B8D" w:rsidRPr="003A1D83" w:rsidRDefault="00581B8D" w:rsidP="002D4806">
            <w:pPr>
              <w:spacing w:line="240" w:lineRule="auto"/>
              <w:rPr>
                <w:rFonts w:asciiTheme="minorHAnsi" w:hAnsiTheme="minorHAnsi" w:cstheme="minorHAnsi"/>
              </w:rPr>
            </w:pPr>
            <w:r w:rsidRPr="003A1D83">
              <w:rPr>
                <w:rFonts w:asciiTheme="minorHAnsi" w:hAnsiTheme="minorHAnsi" w:cstheme="minorHAnsi"/>
              </w:rPr>
              <w:t>L’approvisionnement des équipements contribuant à la désinfection et au respect des gestes barrières (S</w:t>
            </w:r>
            <w:r w:rsidR="002D4806" w:rsidRPr="003A1D83">
              <w:rPr>
                <w:rFonts w:asciiTheme="minorHAnsi" w:hAnsiTheme="minorHAnsi" w:cstheme="minorHAnsi"/>
              </w:rPr>
              <w:t>olution Hydro-Alcoolique (S</w:t>
            </w:r>
            <w:r w:rsidRPr="003A1D83">
              <w:rPr>
                <w:rFonts w:asciiTheme="minorHAnsi" w:hAnsiTheme="minorHAnsi" w:cstheme="minorHAnsi"/>
              </w:rPr>
              <w:t>HA</w:t>
            </w:r>
            <w:r w:rsidR="002D4806" w:rsidRPr="003A1D83">
              <w:rPr>
                <w:rFonts w:asciiTheme="minorHAnsi" w:hAnsiTheme="minorHAnsi" w:cstheme="minorHAnsi"/>
              </w:rPr>
              <w:t>)</w:t>
            </w:r>
            <w:r w:rsidRPr="003A1D83">
              <w:rPr>
                <w:rFonts w:asciiTheme="minorHAnsi" w:hAnsiTheme="minorHAnsi" w:cstheme="minorHAnsi"/>
              </w:rPr>
              <w:t>, désinfectant virucide, essuie-main en papier, savon liquide, etc.) a été assuré</w:t>
            </w:r>
            <w:r w:rsidR="00644563" w:rsidRPr="003A1D83">
              <w:rPr>
                <w:rFonts w:asciiTheme="minorHAnsi" w:hAnsiTheme="minorHAnsi" w:cstheme="minorHAnsi"/>
              </w:rPr>
              <w:t xml:space="preserve"> </w:t>
            </w:r>
            <w:r w:rsidR="00644563" w:rsidRPr="003A1D83">
              <w:rPr>
                <w:rFonts w:asciiTheme="minorHAnsi" w:hAnsiTheme="minorHAnsi" w:cstheme="minorHAnsi"/>
                <w:color w:val="000000"/>
              </w:rPr>
              <w:t>au-delà des livraisons organisées par l'administration centrale (masques)</w:t>
            </w:r>
            <w:r w:rsidRPr="003A1D83">
              <w:rPr>
                <w:rFonts w:asciiTheme="minorHAnsi" w:hAnsiTheme="minorHAnsi" w:cstheme="minorHAnsi"/>
              </w:rPr>
              <w:t>.</w:t>
            </w:r>
          </w:p>
        </w:tc>
        <w:tc>
          <w:tcPr>
            <w:tcW w:w="709" w:type="dxa"/>
            <w:shd w:val="clear" w:color="auto" w:fill="EDEDED"/>
          </w:tcPr>
          <w:p w:rsidR="00581B8D" w:rsidRPr="003A1D83" w:rsidRDefault="00581B8D" w:rsidP="008F5FCB">
            <w:pPr>
              <w:spacing w:line="240" w:lineRule="auto"/>
              <w:rPr>
                <w:rFonts w:asciiTheme="minorHAnsi" w:hAnsiTheme="minorHAnsi" w:cstheme="minorHAnsi"/>
              </w:rPr>
            </w:pPr>
          </w:p>
        </w:tc>
        <w:tc>
          <w:tcPr>
            <w:tcW w:w="709" w:type="dxa"/>
            <w:shd w:val="clear" w:color="auto" w:fill="EDEDED"/>
          </w:tcPr>
          <w:p w:rsidR="00581B8D" w:rsidRPr="003A1D83" w:rsidRDefault="00581B8D" w:rsidP="008F5FCB">
            <w:pPr>
              <w:spacing w:line="240" w:lineRule="auto"/>
              <w:rPr>
                <w:rFonts w:asciiTheme="minorHAnsi" w:hAnsiTheme="minorHAnsi" w:cstheme="minorHAnsi"/>
              </w:rPr>
            </w:pPr>
          </w:p>
        </w:tc>
        <w:tc>
          <w:tcPr>
            <w:tcW w:w="5713" w:type="dxa"/>
            <w:shd w:val="clear" w:color="auto" w:fill="EDEDED"/>
          </w:tcPr>
          <w:p w:rsidR="005B132F" w:rsidRPr="003A1D83" w:rsidRDefault="00AF40F6" w:rsidP="008F5FCB">
            <w:pPr>
              <w:spacing w:line="240" w:lineRule="auto"/>
              <w:rPr>
                <w:rFonts w:asciiTheme="minorHAnsi" w:hAnsiTheme="minorHAnsi" w:cstheme="minorHAnsi"/>
              </w:rPr>
            </w:pPr>
            <w:r w:rsidRPr="003A1D83">
              <w:rPr>
                <w:rFonts w:asciiTheme="minorHAnsi" w:hAnsiTheme="minorHAnsi" w:cstheme="minorHAnsi"/>
              </w:rPr>
              <w:t>Se renseigner sur les modalités, les délais de réception et de réapprovisionnement</w:t>
            </w:r>
            <w:r w:rsidR="005B132F" w:rsidRPr="003A1D83">
              <w:rPr>
                <w:rFonts w:asciiTheme="minorHAnsi" w:hAnsiTheme="minorHAnsi" w:cstheme="minorHAnsi"/>
              </w:rPr>
              <w:t>.</w:t>
            </w:r>
          </w:p>
          <w:p w:rsidR="005B132F" w:rsidRPr="003A1D83" w:rsidRDefault="005B132F" w:rsidP="008F5FCB">
            <w:pPr>
              <w:spacing w:line="240" w:lineRule="auto"/>
              <w:rPr>
                <w:rFonts w:asciiTheme="minorHAnsi" w:hAnsiTheme="minorHAnsi" w:cstheme="minorHAnsi"/>
              </w:rPr>
            </w:pPr>
            <w:r w:rsidRPr="003A1D83">
              <w:rPr>
                <w:rFonts w:asciiTheme="minorHAnsi" w:hAnsiTheme="minorHAnsi" w:cstheme="minorHAnsi"/>
              </w:rPr>
              <w:t>Se rapprocher des prestataires extérieurs et planifier les livraisons futures</w:t>
            </w:r>
          </w:p>
        </w:tc>
        <w:tc>
          <w:tcPr>
            <w:tcW w:w="1233" w:type="dxa"/>
            <w:shd w:val="clear" w:color="auto" w:fill="EDEDED"/>
          </w:tcPr>
          <w:p w:rsidR="00581B8D" w:rsidRPr="003A1D83" w:rsidRDefault="00581B8D" w:rsidP="008F5FCB">
            <w:pPr>
              <w:spacing w:line="240" w:lineRule="auto"/>
              <w:rPr>
                <w:rFonts w:asciiTheme="minorHAnsi" w:hAnsiTheme="minorHAnsi" w:cstheme="minorHAnsi"/>
              </w:rPr>
            </w:pPr>
          </w:p>
        </w:tc>
      </w:tr>
    </w:tbl>
    <w:p w:rsidR="003A1D83" w:rsidRDefault="003A1D83"/>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696"/>
        <w:gridCol w:w="709"/>
        <w:gridCol w:w="709"/>
        <w:gridCol w:w="5711"/>
        <w:gridCol w:w="1235"/>
      </w:tblGrid>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b/>
                <w:color w:val="FF0000"/>
                <w:sz w:val="28"/>
              </w:rPr>
            </w:pPr>
          </w:p>
        </w:tc>
        <w:tc>
          <w:tcPr>
            <w:tcW w:w="6696" w:type="dxa"/>
            <w:shd w:val="clear" w:color="auto" w:fill="FFF2CC"/>
          </w:tcPr>
          <w:p w:rsidR="00581B8D" w:rsidRPr="003A1D83" w:rsidRDefault="00581B8D" w:rsidP="008F5FCB">
            <w:pPr>
              <w:spacing w:line="240" w:lineRule="auto"/>
              <w:rPr>
                <w:rFonts w:asciiTheme="minorHAnsi" w:hAnsiTheme="minorHAnsi" w:cstheme="minorHAnsi"/>
                <w:b/>
                <w:color w:val="FF0000"/>
                <w:sz w:val="28"/>
              </w:rPr>
            </w:pPr>
            <w:r w:rsidRPr="003A1D83">
              <w:rPr>
                <w:rFonts w:asciiTheme="minorHAnsi" w:hAnsiTheme="minorHAnsi" w:cstheme="minorHAnsi"/>
                <w:b/>
                <w:color w:val="FF0000"/>
                <w:sz w:val="28"/>
              </w:rPr>
              <w:t xml:space="preserve">RESPECT DES REGLES DE DISTANCIATION </w:t>
            </w:r>
            <w:r w:rsidR="003E00BC" w:rsidRPr="003A1D83">
              <w:rPr>
                <w:rFonts w:asciiTheme="minorHAnsi" w:hAnsiTheme="minorHAnsi" w:cstheme="minorHAnsi"/>
                <w:b/>
                <w:color w:val="FF0000"/>
                <w:sz w:val="28"/>
              </w:rPr>
              <w:t>PHYSIQUE</w:t>
            </w:r>
          </w:p>
        </w:tc>
        <w:tc>
          <w:tcPr>
            <w:tcW w:w="709" w:type="dxa"/>
            <w:shd w:val="clear" w:color="auto" w:fill="FFF2CC"/>
          </w:tcPr>
          <w:p w:rsidR="00581B8D" w:rsidRPr="003A1D83" w:rsidRDefault="00581B8D" w:rsidP="008F5FCB">
            <w:pPr>
              <w:spacing w:line="240" w:lineRule="auto"/>
              <w:rPr>
                <w:rFonts w:asciiTheme="minorHAnsi" w:hAnsiTheme="minorHAnsi" w:cstheme="minorHAnsi"/>
                <w:b/>
                <w:color w:val="FF0000"/>
                <w:sz w:val="28"/>
              </w:rPr>
            </w:pPr>
          </w:p>
        </w:tc>
        <w:tc>
          <w:tcPr>
            <w:tcW w:w="709" w:type="dxa"/>
            <w:shd w:val="clear" w:color="auto" w:fill="FFF2CC"/>
          </w:tcPr>
          <w:p w:rsidR="00581B8D" w:rsidRPr="003A1D83" w:rsidRDefault="00581B8D" w:rsidP="008F5FCB">
            <w:pPr>
              <w:spacing w:line="240" w:lineRule="auto"/>
              <w:rPr>
                <w:rFonts w:asciiTheme="minorHAnsi" w:hAnsiTheme="minorHAnsi" w:cstheme="minorHAnsi"/>
                <w:b/>
                <w:color w:val="FF0000"/>
                <w:sz w:val="28"/>
              </w:rPr>
            </w:pPr>
          </w:p>
        </w:tc>
        <w:tc>
          <w:tcPr>
            <w:tcW w:w="5711" w:type="dxa"/>
            <w:shd w:val="clear" w:color="auto" w:fill="FFF2CC"/>
          </w:tcPr>
          <w:p w:rsidR="00581B8D" w:rsidRPr="003A1D83" w:rsidRDefault="00581B8D" w:rsidP="008F5FCB">
            <w:pPr>
              <w:spacing w:line="240" w:lineRule="auto"/>
              <w:rPr>
                <w:rFonts w:asciiTheme="minorHAnsi" w:hAnsiTheme="minorHAnsi" w:cstheme="minorHAnsi"/>
                <w:sz w:val="28"/>
              </w:rPr>
            </w:pPr>
          </w:p>
        </w:tc>
        <w:tc>
          <w:tcPr>
            <w:tcW w:w="1235" w:type="dxa"/>
            <w:shd w:val="clear" w:color="auto" w:fill="FFF2CC"/>
          </w:tcPr>
          <w:p w:rsidR="00581B8D" w:rsidRPr="003A1D83" w:rsidRDefault="00581B8D" w:rsidP="008F5FCB">
            <w:pPr>
              <w:spacing w:line="240" w:lineRule="auto"/>
              <w:rPr>
                <w:rFonts w:asciiTheme="minorHAnsi" w:hAnsiTheme="minorHAnsi" w:cstheme="minorHAnsi"/>
                <w:b/>
                <w:color w:val="FF0000"/>
                <w:sz w:val="28"/>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b/>
              </w:rPr>
            </w:pPr>
          </w:p>
        </w:tc>
        <w:tc>
          <w:tcPr>
            <w:tcW w:w="6696" w:type="dxa"/>
            <w:shd w:val="clear" w:color="auto" w:fill="FFF2CC"/>
          </w:tcPr>
          <w:p w:rsidR="00581B8D" w:rsidRPr="003A1D83" w:rsidRDefault="00581B8D" w:rsidP="008F5FCB">
            <w:pPr>
              <w:spacing w:line="240" w:lineRule="auto"/>
              <w:rPr>
                <w:rFonts w:asciiTheme="minorHAnsi" w:hAnsiTheme="minorHAnsi" w:cstheme="minorHAnsi"/>
                <w:b/>
              </w:rPr>
            </w:pPr>
            <w:r w:rsidRPr="003A1D83">
              <w:rPr>
                <w:rFonts w:asciiTheme="minorHAnsi" w:hAnsiTheme="minorHAnsi" w:cstheme="minorHAnsi"/>
                <w:b/>
              </w:rPr>
              <w:t>Organisation du travail au sein des services</w:t>
            </w:r>
          </w:p>
        </w:tc>
        <w:tc>
          <w:tcPr>
            <w:tcW w:w="709" w:type="dxa"/>
            <w:shd w:val="clear" w:color="auto" w:fill="FFF2CC"/>
          </w:tcPr>
          <w:p w:rsidR="00581B8D" w:rsidRPr="003A1D83" w:rsidRDefault="00581B8D" w:rsidP="008F5FCB">
            <w:pPr>
              <w:spacing w:line="240" w:lineRule="auto"/>
              <w:rPr>
                <w:rFonts w:asciiTheme="minorHAnsi" w:hAnsiTheme="minorHAnsi" w:cstheme="minorHAnsi"/>
                <w:b/>
              </w:rPr>
            </w:pPr>
          </w:p>
        </w:tc>
        <w:tc>
          <w:tcPr>
            <w:tcW w:w="709" w:type="dxa"/>
            <w:shd w:val="clear" w:color="auto" w:fill="FFF2CC"/>
          </w:tcPr>
          <w:p w:rsidR="00581B8D" w:rsidRPr="003A1D83" w:rsidRDefault="00581B8D" w:rsidP="008F5FCB">
            <w:pPr>
              <w:spacing w:line="240" w:lineRule="auto"/>
              <w:rPr>
                <w:rFonts w:asciiTheme="minorHAnsi" w:hAnsiTheme="minorHAnsi" w:cstheme="minorHAnsi"/>
                <w:b/>
              </w:rPr>
            </w:pPr>
          </w:p>
        </w:tc>
        <w:tc>
          <w:tcPr>
            <w:tcW w:w="5711" w:type="dxa"/>
            <w:shd w:val="clear" w:color="auto" w:fill="FFF2CC"/>
          </w:tcPr>
          <w:p w:rsidR="00581B8D" w:rsidRPr="003A1D83" w:rsidRDefault="00581B8D" w:rsidP="008F5FCB">
            <w:pPr>
              <w:spacing w:line="240" w:lineRule="auto"/>
              <w:rPr>
                <w:rFonts w:asciiTheme="minorHAnsi" w:hAnsiTheme="minorHAnsi" w:cstheme="minorHAnsi"/>
              </w:rPr>
            </w:pPr>
          </w:p>
        </w:tc>
        <w:tc>
          <w:tcPr>
            <w:tcW w:w="1235" w:type="dxa"/>
            <w:shd w:val="clear" w:color="auto" w:fill="FFF2CC"/>
          </w:tcPr>
          <w:p w:rsidR="00581B8D" w:rsidRPr="003A1D83" w:rsidRDefault="00581B8D" w:rsidP="008F5FCB">
            <w:pPr>
              <w:spacing w:line="240" w:lineRule="auto"/>
              <w:rPr>
                <w:rFonts w:asciiTheme="minorHAnsi" w:hAnsiTheme="minorHAnsi" w:cstheme="minorHAnsi"/>
                <w:b/>
              </w:rPr>
            </w:pPr>
          </w:p>
        </w:tc>
      </w:tr>
      <w:tr w:rsidR="00581B8D" w:rsidRPr="003A1D83" w:rsidTr="00172D59">
        <w:tc>
          <w:tcPr>
            <w:tcW w:w="670" w:type="dxa"/>
            <w:shd w:val="clear" w:color="auto" w:fill="FFF2CC"/>
            <w:vAlign w:val="center"/>
          </w:tcPr>
          <w:p w:rsidR="00581B8D" w:rsidRPr="003A1D83" w:rsidRDefault="004E63E6" w:rsidP="008F5FCB">
            <w:pPr>
              <w:spacing w:line="240" w:lineRule="auto"/>
              <w:jc w:val="center"/>
              <w:rPr>
                <w:rFonts w:asciiTheme="minorHAnsi" w:hAnsiTheme="minorHAnsi" w:cstheme="minorHAnsi"/>
              </w:rPr>
            </w:pPr>
            <w:r w:rsidRPr="003A1D83">
              <w:rPr>
                <w:rFonts w:asciiTheme="minorHAnsi" w:hAnsiTheme="minorHAnsi" w:cstheme="minorHAnsi"/>
                <w:noProof/>
                <w:lang w:eastAsia="fr-FR"/>
              </w:rPr>
              <w:drawing>
                <wp:inline distT="0" distB="0" distL="0" distR="0">
                  <wp:extent cx="285750" cy="285750"/>
                  <wp:effectExtent l="0" t="0" r="0" b="0"/>
                  <wp:docPr id="9"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696" w:type="dxa"/>
            <w:shd w:val="clear" w:color="auto" w:fill="FFF2CC"/>
            <w:vAlign w:val="center"/>
          </w:tcPr>
          <w:p w:rsidR="00581B8D" w:rsidRPr="003A1D83" w:rsidRDefault="00581B8D" w:rsidP="007B0664">
            <w:pPr>
              <w:rPr>
                <w:rFonts w:asciiTheme="minorHAnsi" w:hAnsiTheme="minorHAnsi" w:cstheme="minorHAnsi"/>
              </w:rPr>
            </w:pPr>
            <w:r w:rsidRPr="003A1D83">
              <w:rPr>
                <w:rFonts w:asciiTheme="minorHAnsi" w:hAnsiTheme="minorHAnsi" w:cstheme="minorHAnsi"/>
                <w:b/>
                <w:color w:val="C00000"/>
                <w:u w:val="single"/>
              </w:rPr>
              <w:t>Le recours télétravail reste une priorité</w:t>
            </w:r>
            <w:r w:rsidRPr="003A1D83">
              <w:rPr>
                <w:rFonts w:asciiTheme="minorHAnsi" w:hAnsiTheme="minorHAnsi" w:cstheme="minorHAnsi"/>
              </w:rPr>
              <w:t> : le télétravail est privilégié dès que c’est possible dans le respect du PCA et des activités listées dans le PRA (page 5).</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581B8D" w:rsidRPr="003A1D83" w:rsidRDefault="005B132F" w:rsidP="008F5FCB">
            <w:pPr>
              <w:spacing w:line="240" w:lineRule="auto"/>
              <w:rPr>
                <w:rFonts w:asciiTheme="minorHAnsi" w:hAnsiTheme="minorHAnsi" w:cstheme="minorHAnsi"/>
              </w:rPr>
            </w:pPr>
            <w:r w:rsidRPr="003A1D83">
              <w:rPr>
                <w:rFonts w:asciiTheme="minorHAnsi" w:hAnsiTheme="minorHAnsi" w:cstheme="minorHAnsi"/>
              </w:rPr>
              <w:t xml:space="preserve">Identifier les services qui </w:t>
            </w:r>
            <w:r w:rsidR="009A70D4" w:rsidRPr="003A1D83">
              <w:rPr>
                <w:rFonts w:asciiTheme="minorHAnsi" w:hAnsiTheme="minorHAnsi" w:cstheme="minorHAnsi"/>
              </w:rPr>
              <w:t xml:space="preserve">ne </w:t>
            </w:r>
            <w:r w:rsidRPr="003A1D83">
              <w:rPr>
                <w:rFonts w:asciiTheme="minorHAnsi" w:hAnsiTheme="minorHAnsi" w:cstheme="minorHAnsi"/>
              </w:rPr>
              <w:t>nécessite</w:t>
            </w:r>
            <w:r w:rsidR="009A70D4" w:rsidRPr="003A1D83">
              <w:rPr>
                <w:rFonts w:asciiTheme="minorHAnsi" w:hAnsiTheme="minorHAnsi" w:cstheme="minorHAnsi"/>
              </w:rPr>
              <w:t>nt pas</w:t>
            </w:r>
            <w:r w:rsidRPr="003A1D83">
              <w:rPr>
                <w:rFonts w:asciiTheme="minorHAnsi" w:hAnsiTheme="minorHAnsi" w:cstheme="minorHAnsi"/>
              </w:rPr>
              <w:t xml:space="preserve"> une présence sur site indispensable de façon à organiser le télétravail</w:t>
            </w:r>
            <w:r w:rsidR="009A70D4" w:rsidRPr="003A1D83">
              <w:rPr>
                <w:rFonts w:asciiTheme="minorHAnsi" w:hAnsiTheme="minorHAnsi" w:cstheme="minorHAnsi"/>
              </w:rPr>
              <w:t>.</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8F5FCB">
            <w:pPr>
              <w:rPr>
                <w:rFonts w:asciiTheme="minorHAnsi" w:hAnsiTheme="minorHAnsi" w:cstheme="minorHAnsi"/>
              </w:rPr>
            </w:pPr>
            <w:r w:rsidRPr="003A1D83">
              <w:rPr>
                <w:rFonts w:asciiTheme="minorHAnsi" w:hAnsiTheme="minorHAnsi" w:cstheme="minorHAnsi"/>
              </w:rPr>
              <w:t>Un système de rotation conduisant les agents à revenir travailler une partie de la semaine est privilégié au sein de chaque service.</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581B8D" w:rsidRPr="003A1D83" w:rsidRDefault="002E3802" w:rsidP="008F5FCB">
            <w:pPr>
              <w:spacing w:line="240" w:lineRule="auto"/>
              <w:rPr>
                <w:rFonts w:asciiTheme="minorHAnsi" w:hAnsiTheme="minorHAnsi" w:cstheme="minorHAnsi"/>
              </w:rPr>
            </w:pPr>
            <w:r w:rsidRPr="003A1D83">
              <w:rPr>
                <w:rFonts w:asciiTheme="minorHAnsi" w:hAnsiTheme="minorHAnsi" w:cstheme="minorHAnsi"/>
              </w:rPr>
              <w:t>A organiser</w:t>
            </w:r>
            <w:r w:rsidR="009A70D4" w:rsidRPr="003A1D83">
              <w:rPr>
                <w:rFonts w:asciiTheme="minorHAnsi" w:hAnsiTheme="minorHAnsi" w:cstheme="minorHAnsi"/>
              </w:rPr>
              <w:t xml:space="preserve"> selon les modalités de reprise et des priorités inhérentes aux services décrites dans le PRA </w:t>
            </w:r>
            <w:r w:rsidR="009A70D4" w:rsidRPr="003A1D83">
              <w:rPr>
                <w:rFonts w:asciiTheme="minorHAnsi" w:hAnsiTheme="minorHAnsi" w:cstheme="minorHAnsi"/>
                <w:i/>
                <w:iCs/>
              </w:rPr>
              <w:t>Définition et modalités de reprise</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172D59" w:rsidRPr="003A1D83" w:rsidTr="00172D59">
        <w:tc>
          <w:tcPr>
            <w:tcW w:w="670" w:type="dxa"/>
            <w:shd w:val="clear" w:color="auto" w:fill="FFF2CC"/>
          </w:tcPr>
          <w:p w:rsidR="00172D59" w:rsidRPr="003A1D83" w:rsidRDefault="00172D59" w:rsidP="00AA43F7">
            <w:pPr>
              <w:spacing w:line="240" w:lineRule="auto"/>
              <w:rPr>
                <w:rFonts w:asciiTheme="minorHAnsi" w:hAnsiTheme="minorHAnsi" w:cstheme="minorHAnsi"/>
              </w:rPr>
            </w:pPr>
          </w:p>
        </w:tc>
        <w:tc>
          <w:tcPr>
            <w:tcW w:w="6696" w:type="dxa"/>
            <w:shd w:val="clear" w:color="auto" w:fill="FFF2CC"/>
          </w:tcPr>
          <w:p w:rsidR="00172D59" w:rsidRPr="003A1D83" w:rsidRDefault="00172D59" w:rsidP="00AA43F7">
            <w:pPr>
              <w:spacing w:line="240" w:lineRule="auto"/>
              <w:rPr>
                <w:rFonts w:asciiTheme="minorHAnsi" w:hAnsiTheme="minorHAnsi" w:cstheme="minorHAnsi"/>
              </w:rPr>
            </w:pPr>
            <w:r w:rsidRPr="003A1D83">
              <w:rPr>
                <w:rFonts w:asciiTheme="minorHAnsi" w:hAnsiTheme="minorHAnsi" w:cstheme="minorHAnsi"/>
              </w:rPr>
              <w:t>Les horaires de travail en présentiel sont adaptés ; les plages horaires d'arrivée  et de sortie sont étendues afin d'éviter les heures de forte  affluence dans les transports en commun, tout en respectant les horaires de travail.</w:t>
            </w:r>
          </w:p>
        </w:tc>
        <w:tc>
          <w:tcPr>
            <w:tcW w:w="709" w:type="dxa"/>
            <w:shd w:val="clear" w:color="auto" w:fill="FFF2CC"/>
          </w:tcPr>
          <w:p w:rsidR="00172D59" w:rsidRPr="003A1D83" w:rsidRDefault="00172D59" w:rsidP="00AA43F7">
            <w:pPr>
              <w:spacing w:line="240" w:lineRule="auto"/>
              <w:rPr>
                <w:rFonts w:asciiTheme="minorHAnsi" w:hAnsiTheme="minorHAnsi" w:cstheme="minorHAnsi"/>
              </w:rPr>
            </w:pPr>
          </w:p>
        </w:tc>
        <w:tc>
          <w:tcPr>
            <w:tcW w:w="709" w:type="dxa"/>
            <w:shd w:val="clear" w:color="auto" w:fill="FFF2CC"/>
          </w:tcPr>
          <w:p w:rsidR="00172D59" w:rsidRPr="003A1D83" w:rsidRDefault="00172D59" w:rsidP="00AA43F7">
            <w:pPr>
              <w:spacing w:line="240" w:lineRule="auto"/>
              <w:rPr>
                <w:rFonts w:asciiTheme="minorHAnsi" w:hAnsiTheme="minorHAnsi" w:cstheme="minorHAnsi"/>
              </w:rPr>
            </w:pPr>
          </w:p>
        </w:tc>
        <w:tc>
          <w:tcPr>
            <w:tcW w:w="5711" w:type="dxa"/>
            <w:shd w:val="clear" w:color="auto" w:fill="FFF2CC"/>
          </w:tcPr>
          <w:p w:rsidR="00172D59" w:rsidRPr="003A1D83" w:rsidRDefault="00172D59" w:rsidP="00AA43F7">
            <w:pPr>
              <w:spacing w:line="240" w:lineRule="auto"/>
              <w:rPr>
                <w:rFonts w:asciiTheme="minorHAnsi" w:hAnsiTheme="minorHAnsi" w:cstheme="minorHAnsi"/>
              </w:rPr>
            </w:pPr>
            <w:r w:rsidRPr="003A1D83">
              <w:rPr>
                <w:rFonts w:asciiTheme="minorHAnsi" w:hAnsiTheme="minorHAnsi" w:cstheme="minorHAnsi"/>
              </w:rPr>
              <w:t>A réaliser.</w:t>
            </w:r>
          </w:p>
          <w:p w:rsidR="00172D59" w:rsidRPr="003A1D83" w:rsidRDefault="00172D59" w:rsidP="00AA43F7">
            <w:pPr>
              <w:spacing w:line="240" w:lineRule="auto"/>
              <w:rPr>
                <w:rFonts w:asciiTheme="minorHAnsi" w:hAnsiTheme="minorHAnsi" w:cstheme="minorHAnsi"/>
              </w:rPr>
            </w:pPr>
            <w:r w:rsidRPr="003A1D83">
              <w:rPr>
                <w:rFonts w:asciiTheme="minorHAnsi" w:hAnsiTheme="minorHAnsi" w:cstheme="minorHAnsi"/>
              </w:rPr>
              <w:t xml:space="preserve">Il est recommandé des aménagements ou mesures visant à permettre aux agents de ne pas emprunter lorsqu’ils en ont la possibilité les transports en commun (places de stationnement pour les vélos, pour les véhicules, mise en place de dispositifs de co-voiturage respectant les consignes sanitaires COVID...). </w:t>
            </w:r>
          </w:p>
        </w:tc>
        <w:tc>
          <w:tcPr>
            <w:tcW w:w="1235" w:type="dxa"/>
            <w:shd w:val="clear" w:color="auto" w:fill="FFF2CC"/>
          </w:tcPr>
          <w:p w:rsidR="00172D59" w:rsidRPr="003A1D83" w:rsidRDefault="00172D59" w:rsidP="00AA43F7">
            <w:pPr>
              <w:spacing w:line="240" w:lineRule="auto"/>
              <w:rPr>
                <w:rFonts w:asciiTheme="minorHAnsi" w:hAnsiTheme="minorHAnsi" w:cstheme="minorHAnsi"/>
              </w:rPr>
            </w:pPr>
          </w:p>
        </w:tc>
      </w:tr>
      <w:tr w:rsidR="003A1D83" w:rsidRPr="003A1D83" w:rsidTr="00172D59">
        <w:tc>
          <w:tcPr>
            <w:tcW w:w="670" w:type="dxa"/>
            <w:shd w:val="clear" w:color="auto" w:fill="FFF2CC"/>
          </w:tcPr>
          <w:p w:rsidR="003A1D83" w:rsidRPr="003A1D83" w:rsidRDefault="003A1D83" w:rsidP="00036B92">
            <w:pPr>
              <w:spacing w:line="240" w:lineRule="auto"/>
              <w:rPr>
                <w:rFonts w:asciiTheme="minorHAnsi" w:hAnsiTheme="minorHAnsi" w:cstheme="minorHAnsi"/>
              </w:rPr>
            </w:pPr>
          </w:p>
        </w:tc>
        <w:tc>
          <w:tcPr>
            <w:tcW w:w="6696" w:type="dxa"/>
            <w:shd w:val="clear" w:color="auto" w:fill="FFF2CC"/>
          </w:tcPr>
          <w:p w:rsidR="003A1D83" w:rsidRPr="003A1D83" w:rsidRDefault="003A1D83" w:rsidP="00036B92">
            <w:pPr>
              <w:rPr>
                <w:rFonts w:asciiTheme="minorHAnsi" w:hAnsiTheme="minorHAnsi" w:cstheme="minorHAnsi"/>
              </w:rPr>
            </w:pPr>
            <w:r w:rsidRPr="003A1D83">
              <w:rPr>
                <w:rFonts w:asciiTheme="minorHAnsi" w:eastAsia="Times New Roman" w:hAnsiTheme="minorHAnsi" w:cstheme="minorHAnsi"/>
                <w:color w:val="18181C"/>
              </w:rPr>
              <w:t xml:space="preserve">Une </w:t>
            </w:r>
            <w:r w:rsidRPr="003A1D83">
              <w:rPr>
                <w:rFonts w:asciiTheme="minorHAnsi" w:eastAsia="Times New Roman" w:hAnsiTheme="minorHAnsi" w:cstheme="minorHAnsi"/>
                <w:color w:val="18181C"/>
                <w:spacing w:val="9"/>
              </w:rPr>
              <w:t xml:space="preserve"> </w:t>
            </w:r>
            <w:r w:rsidRPr="003A1D83">
              <w:rPr>
                <w:rFonts w:asciiTheme="minorHAnsi" w:eastAsia="Times New Roman" w:hAnsiTheme="minorHAnsi" w:cstheme="minorHAnsi"/>
                <w:color w:val="18181C"/>
              </w:rPr>
              <w:t>programmation et un</w:t>
            </w:r>
            <w:r w:rsidRPr="003A1D83">
              <w:rPr>
                <w:rFonts w:asciiTheme="minorHAnsi" w:eastAsia="Times New Roman" w:hAnsiTheme="minorHAnsi" w:cstheme="minorHAnsi"/>
                <w:color w:val="18181C"/>
                <w:spacing w:val="1"/>
              </w:rPr>
              <w:t xml:space="preserve"> </w:t>
            </w:r>
            <w:r w:rsidRPr="003A1D83">
              <w:rPr>
                <w:rFonts w:asciiTheme="minorHAnsi" w:eastAsia="Times New Roman" w:hAnsiTheme="minorHAnsi" w:cstheme="minorHAnsi"/>
                <w:color w:val="18181C"/>
              </w:rPr>
              <w:t>suivi</w:t>
            </w:r>
            <w:r w:rsidRPr="003A1D83">
              <w:rPr>
                <w:rFonts w:asciiTheme="minorHAnsi" w:eastAsia="Times New Roman" w:hAnsiTheme="minorHAnsi" w:cstheme="minorHAnsi"/>
                <w:color w:val="18181C"/>
                <w:spacing w:val="49"/>
              </w:rPr>
              <w:t xml:space="preserve"> </w:t>
            </w:r>
            <w:r w:rsidRPr="003A1D83">
              <w:rPr>
                <w:rFonts w:asciiTheme="minorHAnsi" w:eastAsia="Times New Roman" w:hAnsiTheme="minorHAnsi" w:cstheme="minorHAnsi"/>
                <w:color w:val="18181C"/>
              </w:rPr>
              <w:t xml:space="preserve">des effectifs travaillant, en présentiel/à distance </w:t>
            </w:r>
            <w:r w:rsidRPr="003A1D83">
              <w:rPr>
                <w:rFonts w:asciiTheme="minorHAnsi" w:eastAsia="Times New Roman" w:hAnsiTheme="minorHAnsi" w:cstheme="minorHAnsi"/>
                <w:color w:val="18181C"/>
                <w:w w:val="107"/>
              </w:rPr>
              <w:t xml:space="preserve">permet </w:t>
            </w:r>
            <w:r w:rsidRPr="003A1D83">
              <w:rPr>
                <w:rFonts w:asciiTheme="minorHAnsi" w:eastAsia="Times New Roman" w:hAnsiTheme="minorHAnsi" w:cstheme="minorHAnsi"/>
                <w:color w:val="18181C"/>
              </w:rPr>
              <w:t>d'évaluer la</w:t>
            </w:r>
            <w:r w:rsidRPr="003A1D83">
              <w:rPr>
                <w:rFonts w:asciiTheme="minorHAnsi" w:eastAsia="Times New Roman" w:hAnsiTheme="minorHAnsi" w:cstheme="minorHAnsi"/>
                <w:color w:val="18181C"/>
                <w:spacing w:val="10"/>
              </w:rPr>
              <w:t xml:space="preserve"> </w:t>
            </w:r>
            <w:r w:rsidRPr="003A1D83">
              <w:rPr>
                <w:rFonts w:asciiTheme="minorHAnsi" w:eastAsia="Times New Roman" w:hAnsiTheme="minorHAnsi" w:cstheme="minorHAnsi"/>
                <w:color w:val="18181C"/>
              </w:rPr>
              <w:t>densité quotidienne d'occupation des</w:t>
            </w:r>
            <w:r w:rsidRPr="003A1D83">
              <w:rPr>
                <w:rFonts w:asciiTheme="minorHAnsi" w:eastAsia="Times New Roman" w:hAnsiTheme="minorHAnsi" w:cstheme="minorHAnsi"/>
                <w:color w:val="18181C"/>
                <w:spacing w:val="37"/>
              </w:rPr>
              <w:t xml:space="preserve"> </w:t>
            </w:r>
            <w:r w:rsidRPr="003A1D83">
              <w:rPr>
                <w:rFonts w:asciiTheme="minorHAnsi" w:eastAsia="Times New Roman" w:hAnsiTheme="minorHAnsi" w:cstheme="minorHAnsi"/>
                <w:color w:val="18181C"/>
              </w:rPr>
              <w:t>locaux</w:t>
            </w:r>
            <w:r w:rsidRPr="003A1D83">
              <w:rPr>
                <w:rFonts w:asciiTheme="minorHAnsi" w:eastAsia="Times New Roman" w:hAnsiTheme="minorHAnsi" w:cstheme="minorHAnsi"/>
                <w:color w:val="18181C"/>
                <w:spacing w:val="7"/>
              </w:rPr>
              <w:t xml:space="preserve"> </w:t>
            </w:r>
            <w:r w:rsidRPr="003A1D83">
              <w:rPr>
                <w:rFonts w:asciiTheme="minorHAnsi" w:eastAsia="Times New Roman" w:hAnsiTheme="minorHAnsi" w:cstheme="minorHAnsi"/>
                <w:color w:val="18181C"/>
              </w:rPr>
              <w:t>et</w:t>
            </w:r>
            <w:r w:rsidRPr="003A1D83">
              <w:rPr>
                <w:rFonts w:asciiTheme="minorHAnsi" w:eastAsia="Times New Roman" w:hAnsiTheme="minorHAnsi" w:cstheme="minorHAnsi"/>
                <w:color w:val="18181C"/>
                <w:spacing w:val="47"/>
              </w:rPr>
              <w:t xml:space="preserve"> </w:t>
            </w:r>
            <w:r w:rsidRPr="003A1D83">
              <w:rPr>
                <w:rFonts w:asciiTheme="minorHAnsi" w:eastAsia="Times New Roman" w:hAnsiTheme="minorHAnsi" w:cstheme="minorHAnsi"/>
                <w:color w:val="18181C"/>
              </w:rPr>
              <w:t>de</w:t>
            </w:r>
            <w:r w:rsidRPr="003A1D83">
              <w:rPr>
                <w:rFonts w:asciiTheme="minorHAnsi" w:eastAsia="Times New Roman" w:hAnsiTheme="minorHAnsi" w:cstheme="minorHAnsi"/>
                <w:color w:val="18181C"/>
                <w:spacing w:val="26"/>
              </w:rPr>
              <w:t xml:space="preserve"> </w:t>
            </w:r>
            <w:r w:rsidRPr="003A1D83">
              <w:rPr>
                <w:rFonts w:asciiTheme="minorHAnsi" w:eastAsia="Times New Roman" w:hAnsiTheme="minorHAnsi" w:cstheme="minorHAnsi"/>
                <w:color w:val="18181C"/>
              </w:rPr>
              <w:t>s'assurer du</w:t>
            </w:r>
            <w:r w:rsidRPr="003A1D83">
              <w:rPr>
                <w:rFonts w:asciiTheme="minorHAnsi" w:eastAsia="Times New Roman" w:hAnsiTheme="minorHAnsi" w:cstheme="minorHAnsi"/>
                <w:color w:val="18181C"/>
                <w:spacing w:val="38"/>
              </w:rPr>
              <w:t xml:space="preserve"> </w:t>
            </w:r>
            <w:r w:rsidRPr="003A1D83">
              <w:rPr>
                <w:rFonts w:asciiTheme="minorHAnsi" w:eastAsia="Times New Roman" w:hAnsiTheme="minorHAnsi" w:cstheme="minorHAnsi"/>
                <w:color w:val="18181C"/>
              </w:rPr>
              <w:t>respect</w:t>
            </w:r>
            <w:r w:rsidRPr="003A1D83">
              <w:rPr>
                <w:rFonts w:asciiTheme="minorHAnsi" w:eastAsia="Times New Roman" w:hAnsiTheme="minorHAnsi" w:cstheme="minorHAnsi"/>
                <w:color w:val="18181C"/>
                <w:spacing w:val="40"/>
              </w:rPr>
              <w:t xml:space="preserve"> </w:t>
            </w:r>
            <w:r w:rsidRPr="003A1D83">
              <w:rPr>
                <w:rFonts w:asciiTheme="minorHAnsi" w:eastAsia="Times New Roman" w:hAnsiTheme="minorHAnsi" w:cstheme="minorHAnsi"/>
                <w:color w:val="18181C"/>
              </w:rPr>
              <w:t>des</w:t>
            </w:r>
            <w:r w:rsidRPr="003A1D83">
              <w:rPr>
                <w:rFonts w:asciiTheme="minorHAnsi" w:eastAsia="Times New Roman" w:hAnsiTheme="minorHAnsi" w:cstheme="minorHAnsi"/>
                <w:color w:val="18181C"/>
                <w:spacing w:val="45"/>
              </w:rPr>
              <w:t xml:space="preserve"> </w:t>
            </w:r>
            <w:r w:rsidRPr="003A1D83">
              <w:rPr>
                <w:rFonts w:asciiTheme="minorHAnsi" w:eastAsia="Times New Roman" w:hAnsiTheme="minorHAnsi" w:cstheme="minorHAnsi"/>
                <w:color w:val="18181C"/>
              </w:rPr>
              <w:t>règles</w:t>
            </w:r>
            <w:r w:rsidRPr="003A1D83">
              <w:rPr>
                <w:rFonts w:asciiTheme="minorHAnsi" w:eastAsia="Times New Roman" w:hAnsiTheme="minorHAnsi" w:cstheme="minorHAnsi"/>
                <w:color w:val="18181C"/>
                <w:spacing w:val="15"/>
              </w:rPr>
              <w:t xml:space="preserve"> </w:t>
            </w:r>
            <w:r w:rsidRPr="003A1D83">
              <w:rPr>
                <w:rFonts w:asciiTheme="minorHAnsi" w:eastAsia="Times New Roman" w:hAnsiTheme="minorHAnsi" w:cstheme="minorHAnsi"/>
                <w:color w:val="18181C"/>
                <w:w w:val="108"/>
              </w:rPr>
              <w:t xml:space="preserve">de </w:t>
            </w:r>
            <w:r w:rsidRPr="003A1D83">
              <w:rPr>
                <w:rFonts w:asciiTheme="minorHAnsi" w:eastAsia="Times New Roman" w:hAnsiTheme="minorHAnsi" w:cstheme="minorHAnsi"/>
                <w:color w:val="18181C"/>
              </w:rPr>
              <w:t xml:space="preserve">distanciation </w:t>
            </w:r>
            <w:r w:rsidRPr="003A1D83">
              <w:rPr>
                <w:rFonts w:asciiTheme="minorHAnsi" w:eastAsia="Times New Roman" w:hAnsiTheme="minorHAnsi" w:cstheme="minorHAnsi"/>
                <w:color w:val="18181C"/>
                <w:w w:val="103"/>
              </w:rPr>
              <w:t>physique.</w:t>
            </w:r>
          </w:p>
        </w:tc>
        <w:tc>
          <w:tcPr>
            <w:tcW w:w="709" w:type="dxa"/>
            <w:shd w:val="clear" w:color="auto" w:fill="FFF2CC"/>
          </w:tcPr>
          <w:p w:rsidR="003A1D83" w:rsidRPr="003A1D83" w:rsidRDefault="003A1D83" w:rsidP="00036B92">
            <w:pPr>
              <w:spacing w:line="240" w:lineRule="auto"/>
              <w:rPr>
                <w:rFonts w:asciiTheme="minorHAnsi" w:hAnsiTheme="minorHAnsi" w:cstheme="minorHAnsi"/>
              </w:rPr>
            </w:pPr>
          </w:p>
        </w:tc>
        <w:tc>
          <w:tcPr>
            <w:tcW w:w="709" w:type="dxa"/>
            <w:shd w:val="clear" w:color="auto" w:fill="FFF2CC"/>
          </w:tcPr>
          <w:p w:rsidR="003A1D83" w:rsidRPr="003A1D83" w:rsidRDefault="003A1D83" w:rsidP="00036B92">
            <w:pPr>
              <w:spacing w:line="240" w:lineRule="auto"/>
              <w:rPr>
                <w:rFonts w:asciiTheme="minorHAnsi" w:hAnsiTheme="minorHAnsi" w:cstheme="minorHAnsi"/>
              </w:rPr>
            </w:pPr>
          </w:p>
        </w:tc>
        <w:tc>
          <w:tcPr>
            <w:tcW w:w="5711" w:type="dxa"/>
            <w:shd w:val="clear" w:color="auto" w:fill="FFF2CC"/>
          </w:tcPr>
          <w:p w:rsidR="003A1D83" w:rsidRPr="003A1D83" w:rsidRDefault="003A1D83" w:rsidP="00036B92">
            <w:pPr>
              <w:spacing w:line="240" w:lineRule="auto"/>
              <w:rPr>
                <w:rFonts w:asciiTheme="minorHAnsi" w:hAnsiTheme="minorHAnsi" w:cstheme="minorHAnsi"/>
              </w:rPr>
            </w:pPr>
            <w:r w:rsidRPr="003A1D83">
              <w:rPr>
                <w:rFonts w:asciiTheme="minorHAnsi" w:hAnsiTheme="minorHAnsi" w:cstheme="minorHAnsi"/>
              </w:rPr>
              <w:t>A organiser de manière à respecter 1m au moins soit environ 4 m2 par agent dès lors que le poste de travail n’est pas placé près d’un mur, d’une fenêtre.</w:t>
            </w:r>
          </w:p>
        </w:tc>
        <w:tc>
          <w:tcPr>
            <w:tcW w:w="1235" w:type="dxa"/>
            <w:shd w:val="clear" w:color="auto" w:fill="FFF2CC"/>
          </w:tcPr>
          <w:p w:rsidR="003A1D83" w:rsidRPr="003A1D83" w:rsidRDefault="003A1D83" w:rsidP="00036B92">
            <w:pPr>
              <w:spacing w:line="240" w:lineRule="auto"/>
              <w:rPr>
                <w:rFonts w:asciiTheme="minorHAnsi" w:hAnsiTheme="minorHAnsi" w:cstheme="minorHAnsi"/>
              </w:rPr>
            </w:pPr>
          </w:p>
        </w:tc>
      </w:tr>
      <w:tr w:rsidR="000E53E0" w:rsidRPr="003A1D83" w:rsidTr="009D0B91">
        <w:tc>
          <w:tcPr>
            <w:tcW w:w="670" w:type="dxa"/>
            <w:vMerge w:val="restart"/>
          </w:tcPr>
          <w:p w:rsidR="000E53E0" w:rsidRPr="003A1D83" w:rsidRDefault="000E53E0" w:rsidP="009D0B91">
            <w:pPr>
              <w:spacing w:line="240" w:lineRule="auto"/>
              <w:jc w:val="center"/>
              <w:rPr>
                <w:rFonts w:asciiTheme="minorHAnsi" w:hAnsiTheme="minorHAnsi" w:cstheme="minorHAnsi"/>
                <w:b/>
              </w:rPr>
            </w:pPr>
          </w:p>
        </w:tc>
        <w:tc>
          <w:tcPr>
            <w:tcW w:w="6696" w:type="dxa"/>
            <w:vMerge w:val="restart"/>
            <w:vAlign w:val="center"/>
          </w:tcPr>
          <w:p w:rsidR="000E53E0" w:rsidRPr="003A1D83" w:rsidRDefault="000E53E0" w:rsidP="009D0B91">
            <w:pPr>
              <w:spacing w:line="240" w:lineRule="auto"/>
              <w:jc w:val="center"/>
              <w:rPr>
                <w:rFonts w:asciiTheme="minorHAnsi" w:hAnsiTheme="minorHAnsi" w:cstheme="minorHAnsi"/>
                <w:b/>
              </w:rPr>
            </w:pPr>
            <w:r w:rsidRPr="003A1D83">
              <w:rPr>
                <w:rFonts w:asciiTheme="minorHAnsi" w:hAnsiTheme="minorHAnsi" w:cstheme="minorHAnsi"/>
                <w:b/>
              </w:rPr>
              <w:t>Recommandations</w:t>
            </w:r>
          </w:p>
        </w:tc>
        <w:tc>
          <w:tcPr>
            <w:tcW w:w="709" w:type="dxa"/>
            <w:vMerge w:val="restart"/>
            <w:vAlign w:val="center"/>
          </w:tcPr>
          <w:p w:rsidR="000E53E0" w:rsidRPr="003A1D83" w:rsidRDefault="000E53E0" w:rsidP="009D0B91">
            <w:pPr>
              <w:spacing w:line="240" w:lineRule="auto"/>
              <w:jc w:val="center"/>
              <w:rPr>
                <w:rFonts w:asciiTheme="minorHAnsi" w:hAnsiTheme="minorHAnsi" w:cstheme="minorHAnsi"/>
                <w:b/>
              </w:rPr>
            </w:pPr>
            <w:r>
              <w:rPr>
                <w:rFonts w:asciiTheme="minorHAnsi" w:hAnsiTheme="minorHAnsi" w:cstheme="minorHAnsi"/>
                <w:b/>
              </w:rPr>
              <w:t>O</w:t>
            </w:r>
            <w:r w:rsidRPr="003A1D83">
              <w:rPr>
                <w:rFonts w:asciiTheme="minorHAnsi" w:hAnsiTheme="minorHAnsi" w:cstheme="minorHAnsi"/>
                <w:b/>
              </w:rPr>
              <w:t>ui</w:t>
            </w:r>
          </w:p>
        </w:tc>
        <w:tc>
          <w:tcPr>
            <w:tcW w:w="709" w:type="dxa"/>
            <w:vMerge w:val="restart"/>
            <w:vAlign w:val="center"/>
          </w:tcPr>
          <w:p w:rsidR="000E53E0" w:rsidRPr="003A1D83" w:rsidRDefault="000E53E0" w:rsidP="009D0B91">
            <w:pPr>
              <w:spacing w:line="240" w:lineRule="auto"/>
              <w:jc w:val="center"/>
              <w:rPr>
                <w:rFonts w:asciiTheme="minorHAnsi" w:hAnsiTheme="minorHAnsi" w:cstheme="minorHAnsi"/>
                <w:b/>
              </w:rPr>
            </w:pPr>
            <w:r>
              <w:rPr>
                <w:rFonts w:asciiTheme="minorHAnsi" w:hAnsiTheme="minorHAnsi" w:cstheme="minorHAnsi"/>
                <w:b/>
              </w:rPr>
              <w:t>N</w:t>
            </w:r>
            <w:r w:rsidRPr="003A1D83">
              <w:rPr>
                <w:rFonts w:asciiTheme="minorHAnsi" w:hAnsiTheme="minorHAnsi" w:cstheme="minorHAnsi"/>
                <w:b/>
              </w:rPr>
              <w:t>on</w:t>
            </w:r>
          </w:p>
        </w:tc>
        <w:tc>
          <w:tcPr>
            <w:tcW w:w="5711" w:type="dxa"/>
            <w:vMerge w:val="restart"/>
            <w:vAlign w:val="center"/>
          </w:tcPr>
          <w:p w:rsidR="000E53E0" w:rsidRPr="003A1D83" w:rsidRDefault="000E53E0" w:rsidP="009D0B91">
            <w:pPr>
              <w:spacing w:line="240" w:lineRule="auto"/>
              <w:jc w:val="center"/>
              <w:rPr>
                <w:rFonts w:asciiTheme="minorHAnsi" w:hAnsiTheme="minorHAnsi" w:cstheme="minorHAnsi"/>
                <w:b/>
              </w:rPr>
            </w:pPr>
            <w:r w:rsidRPr="003A1D83">
              <w:rPr>
                <w:rFonts w:asciiTheme="minorHAnsi" w:hAnsiTheme="minorHAnsi" w:cstheme="minorHAnsi"/>
                <w:b/>
              </w:rPr>
              <w:t xml:space="preserve">Si non : </w:t>
            </w:r>
          </w:p>
          <w:p w:rsidR="000E53E0" w:rsidRPr="003A1D83" w:rsidRDefault="000E53E0" w:rsidP="009D0B91">
            <w:pPr>
              <w:spacing w:line="240" w:lineRule="auto"/>
              <w:jc w:val="center"/>
              <w:rPr>
                <w:rFonts w:asciiTheme="minorHAnsi" w:hAnsiTheme="minorHAnsi" w:cstheme="minorHAnsi"/>
                <w:b/>
              </w:rPr>
            </w:pPr>
            <w:r w:rsidRPr="003A1D83">
              <w:rPr>
                <w:rFonts w:asciiTheme="minorHAnsi" w:hAnsiTheme="minorHAnsi" w:cstheme="minorHAnsi"/>
                <w:b/>
              </w:rPr>
              <w:t>Actions de prévention mettre en œuvre</w:t>
            </w:r>
          </w:p>
        </w:tc>
        <w:tc>
          <w:tcPr>
            <w:tcW w:w="1235" w:type="dxa"/>
            <w:vAlign w:val="center"/>
          </w:tcPr>
          <w:p w:rsidR="000E53E0" w:rsidRPr="003A1D83" w:rsidRDefault="000E53E0" w:rsidP="009D0B91">
            <w:pPr>
              <w:spacing w:line="240" w:lineRule="auto"/>
              <w:jc w:val="center"/>
              <w:rPr>
                <w:rFonts w:asciiTheme="minorHAnsi" w:hAnsiTheme="minorHAnsi" w:cstheme="minorHAnsi"/>
                <w:b/>
              </w:rPr>
            </w:pPr>
            <w:r w:rsidRPr="003A1D83">
              <w:rPr>
                <w:rFonts w:asciiTheme="minorHAnsi" w:hAnsiTheme="minorHAnsi" w:cstheme="minorHAnsi"/>
                <w:b/>
              </w:rPr>
              <w:t>Suivi assuré par</w:t>
            </w:r>
          </w:p>
        </w:tc>
      </w:tr>
      <w:tr w:rsidR="000E53E0" w:rsidRPr="003A1D83" w:rsidTr="009D0B91">
        <w:tc>
          <w:tcPr>
            <w:tcW w:w="670" w:type="dxa"/>
            <w:vMerge/>
          </w:tcPr>
          <w:p w:rsidR="000E53E0" w:rsidRPr="003A1D83" w:rsidRDefault="000E53E0" w:rsidP="009D0B91">
            <w:pPr>
              <w:spacing w:line="240" w:lineRule="auto"/>
              <w:rPr>
                <w:rFonts w:asciiTheme="minorHAnsi" w:hAnsiTheme="minorHAnsi" w:cstheme="minorHAnsi"/>
                <w:b/>
              </w:rPr>
            </w:pPr>
          </w:p>
        </w:tc>
        <w:tc>
          <w:tcPr>
            <w:tcW w:w="6696" w:type="dxa"/>
            <w:vMerge/>
          </w:tcPr>
          <w:p w:rsidR="000E53E0" w:rsidRPr="003A1D83" w:rsidRDefault="000E53E0" w:rsidP="009D0B91">
            <w:pPr>
              <w:spacing w:line="240" w:lineRule="auto"/>
              <w:rPr>
                <w:rFonts w:asciiTheme="minorHAnsi" w:hAnsiTheme="minorHAnsi" w:cstheme="minorHAnsi"/>
                <w:b/>
              </w:rPr>
            </w:pPr>
          </w:p>
        </w:tc>
        <w:tc>
          <w:tcPr>
            <w:tcW w:w="709" w:type="dxa"/>
            <w:vMerge/>
          </w:tcPr>
          <w:p w:rsidR="000E53E0" w:rsidRPr="003A1D83" w:rsidRDefault="000E53E0" w:rsidP="009D0B91">
            <w:pPr>
              <w:spacing w:line="240" w:lineRule="auto"/>
              <w:rPr>
                <w:rFonts w:asciiTheme="minorHAnsi" w:hAnsiTheme="minorHAnsi" w:cstheme="minorHAnsi"/>
                <w:b/>
              </w:rPr>
            </w:pPr>
          </w:p>
        </w:tc>
        <w:tc>
          <w:tcPr>
            <w:tcW w:w="709" w:type="dxa"/>
            <w:vMerge/>
          </w:tcPr>
          <w:p w:rsidR="000E53E0" w:rsidRPr="003A1D83" w:rsidRDefault="000E53E0" w:rsidP="009D0B91">
            <w:pPr>
              <w:spacing w:line="240" w:lineRule="auto"/>
              <w:rPr>
                <w:rFonts w:asciiTheme="minorHAnsi" w:hAnsiTheme="minorHAnsi" w:cstheme="minorHAnsi"/>
                <w:b/>
              </w:rPr>
            </w:pPr>
          </w:p>
        </w:tc>
        <w:tc>
          <w:tcPr>
            <w:tcW w:w="5711" w:type="dxa"/>
            <w:vMerge/>
          </w:tcPr>
          <w:p w:rsidR="000E53E0" w:rsidRPr="003A1D83" w:rsidRDefault="000E53E0" w:rsidP="009D0B91">
            <w:pPr>
              <w:spacing w:line="240" w:lineRule="auto"/>
              <w:rPr>
                <w:rFonts w:asciiTheme="minorHAnsi" w:hAnsiTheme="minorHAnsi" w:cstheme="minorHAnsi"/>
                <w:b/>
              </w:rPr>
            </w:pPr>
          </w:p>
        </w:tc>
        <w:tc>
          <w:tcPr>
            <w:tcW w:w="1235" w:type="dxa"/>
            <w:vAlign w:val="center"/>
          </w:tcPr>
          <w:p w:rsidR="000E53E0" w:rsidRPr="003A1D83" w:rsidRDefault="000E53E0" w:rsidP="009D0B91">
            <w:pPr>
              <w:spacing w:line="240" w:lineRule="auto"/>
              <w:jc w:val="center"/>
              <w:rPr>
                <w:rFonts w:asciiTheme="minorHAnsi" w:hAnsiTheme="minorHAnsi" w:cstheme="minorHAnsi"/>
                <w:b/>
              </w:rPr>
            </w:pPr>
            <w:r w:rsidRPr="003A1D83">
              <w:rPr>
                <w:rFonts w:asciiTheme="minorHAnsi" w:hAnsiTheme="minorHAnsi" w:cstheme="minorHAnsi"/>
                <w:b/>
              </w:rPr>
              <w:t>Service ou division</w:t>
            </w:r>
          </w:p>
        </w:tc>
      </w:tr>
      <w:tr w:rsidR="00581B8D" w:rsidRPr="003A1D83" w:rsidTr="00172D59">
        <w:tc>
          <w:tcPr>
            <w:tcW w:w="670" w:type="dxa"/>
            <w:shd w:val="clear" w:color="auto" w:fill="FFF2CC"/>
          </w:tcPr>
          <w:p w:rsidR="00581B8D" w:rsidRPr="003A1D83" w:rsidRDefault="004E63E6" w:rsidP="008F5FCB">
            <w:pPr>
              <w:spacing w:line="240" w:lineRule="auto"/>
              <w:rPr>
                <w:rFonts w:asciiTheme="minorHAnsi" w:hAnsiTheme="minorHAnsi" w:cstheme="minorHAnsi"/>
              </w:rPr>
            </w:pPr>
            <w:r w:rsidRPr="003A1D83">
              <w:rPr>
                <w:rFonts w:asciiTheme="minorHAnsi" w:hAnsiTheme="minorHAnsi" w:cstheme="minorHAnsi"/>
                <w:noProof/>
                <w:lang w:eastAsia="fr-FR"/>
              </w:rPr>
              <w:drawing>
                <wp:inline distT="0" distB="0" distL="0" distR="0">
                  <wp:extent cx="285750" cy="285750"/>
                  <wp:effectExtent l="0" t="0" r="0" b="0"/>
                  <wp:docPr id="10"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696" w:type="dxa"/>
            <w:shd w:val="clear" w:color="auto" w:fill="FFF2CC"/>
            <w:vAlign w:val="center"/>
          </w:tcPr>
          <w:p w:rsidR="00581B8D" w:rsidRPr="003A1D83" w:rsidRDefault="00581B8D" w:rsidP="00C23982">
            <w:pPr>
              <w:rPr>
                <w:rFonts w:asciiTheme="minorHAnsi" w:hAnsiTheme="minorHAnsi" w:cstheme="minorHAnsi"/>
              </w:rPr>
            </w:pPr>
            <w:r w:rsidRPr="003A1D83">
              <w:rPr>
                <w:rFonts w:asciiTheme="minorHAnsi" w:hAnsiTheme="minorHAnsi" w:cstheme="minorHAnsi"/>
              </w:rPr>
              <w:t>Les réunions à distance sont privilégiées.</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color w:val="7030A0"/>
              </w:rPr>
            </w:pPr>
          </w:p>
        </w:tc>
        <w:tc>
          <w:tcPr>
            <w:tcW w:w="5711" w:type="dxa"/>
            <w:shd w:val="clear" w:color="auto" w:fill="FFF2CC"/>
          </w:tcPr>
          <w:p w:rsidR="00581B8D" w:rsidRPr="003A1D83" w:rsidRDefault="00741BB1" w:rsidP="00741BB1">
            <w:pPr>
              <w:spacing w:line="240" w:lineRule="auto"/>
              <w:rPr>
                <w:rFonts w:asciiTheme="minorHAnsi" w:hAnsiTheme="minorHAnsi" w:cstheme="minorHAnsi"/>
              </w:rPr>
            </w:pPr>
            <w:r w:rsidRPr="003A1D83">
              <w:rPr>
                <w:rFonts w:asciiTheme="minorHAnsi" w:hAnsiTheme="minorHAnsi" w:cstheme="minorHAnsi"/>
              </w:rPr>
              <w:t>Réaliser d</w:t>
            </w:r>
            <w:r w:rsidR="004C6BCC" w:rsidRPr="003A1D83">
              <w:rPr>
                <w:rFonts w:asciiTheme="minorHAnsi" w:hAnsiTheme="minorHAnsi" w:cstheme="minorHAnsi"/>
              </w:rPr>
              <w:t>es audio ou vidéo-conférences.</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b/>
              </w:rPr>
            </w:pPr>
          </w:p>
        </w:tc>
        <w:tc>
          <w:tcPr>
            <w:tcW w:w="6696" w:type="dxa"/>
            <w:shd w:val="clear" w:color="auto" w:fill="FFF2CC"/>
          </w:tcPr>
          <w:p w:rsidR="00581B8D" w:rsidRPr="003A1D83" w:rsidRDefault="00581B8D" w:rsidP="008F5FCB">
            <w:pPr>
              <w:spacing w:line="240" w:lineRule="auto"/>
              <w:rPr>
                <w:rFonts w:asciiTheme="minorHAnsi" w:hAnsiTheme="minorHAnsi" w:cstheme="minorHAnsi"/>
                <w:b/>
              </w:rPr>
            </w:pPr>
            <w:r w:rsidRPr="003A1D83">
              <w:rPr>
                <w:rFonts w:asciiTheme="minorHAnsi" w:hAnsiTheme="minorHAnsi" w:cstheme="minorHAnsi"/>
                <w:b/>
              </w:rPr>
              <w:t>Circulation dans les locaux</w:t>
            </w:r>
          </w:p>
        </w:tc>
        <w:tc>
          <w:tcPr>
            <w:tcW w:w="709" w:type="dxa"/>
            <w:shd w:val="clear" w:color="auto" w:fill="FFF2CC"/>
          </w:tcPr>
          <w:p w:rsidR="00581B8D" w:rsidRPr="003A1D83" w:rsidRDefault="00581B8D" w:rsidP="008F5FCB">
            <w:pPr>
              <w:spacing w:line="240" w:lineRule="auto"/>
              <w:rPr>
                <w:rFonts w:asciiTheme="minorHAnsi" w:hAnsiTheme="minorHAnsi" w:cstheme="minorHAnsi"/>
                <w:b/>
              </w:rPr>
            </w:pPr>
          </w:p>
        </w:tc>
        <w:tc>
          <w:tcPr>
            <w:tcW w:w="709" w:type="dxa"/>
            <w:shd w:val="clear" w:color="auto" w:fill="FFF2CC"/>
          </w:tcPr>
          <w:p w:rsidR="00581B8D" w:rsidRPr="003A1D83" w:rsidRDefault="00581B8D" w:rsidP="008F5FCB">
            <w:pPr>
              <w:spacing w:line="240" w:lineRule="auto"/>
              <w:rPr>
                <w:rFonts w:asciiTheme="minorHAnsi" w:hAnsiTheme="minorHAnsi" w:cstheme="minorHAnsi"/>
                <w:b/>
              </w:rPr>
            </w:pPr>
          </w:p>
        </w:tc>
        <w:tc>
          <w:tcPr>
            <w:tcW w:w="5711" w:type="dxa"/>
            <w:shd w:val="clear" w:color="auto" w:fill="FFF2CC"/>
          </w:tcPr>
          <w:p w:rsidR="00581B8D" w:rsidRPr="003A1D83" w:rsidRDefault="00581B8D" w:rsidP="008F5FCB">
            <w:pPr>
              <w:spacing w:line="240" w:lineRule="auto"/>
              <w:rPr>
                <w:rFonts w:asciiTheme="minorHAnsi" w:hAnsiTheme="minorHAnsi" w:cstheme="minorHAnsi"/>
              </w:rPr>
            </w:pPr>
          </w:p>
        </w:tc>
        <w:tc>
          <w:tcPr>
            <w:tcW w:w="1235" w:type="dxa"/>
            <w:shd w:val="clear" w:color="auto" w:fill="FFF2CC"/>
          </w:tcPr>
          <w:p w:rsidR="00581B8D" w:rsidRPr="003A1D83" w:rsidRDefault="00581B8D" w:rsidP="008F5FCB">
            <w:pPr>
              <w:spacing w:line="240" w:lineRule="auto"/>
              <w:rPr>
                <w:rFonts w:asciiTheme="minorHAnsi" w:hAnsiTheme="minorHAnsi" w:cstheme="minorHAnsi"/>
                <w:b/>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8F5FCB">
            <w:pPr>
              <w:spacing w:line="240" w:lineRule="auto"/>
              <w:rPr>
                <w:rFonts w:asciiTheme="minorHAnsi" w:hAnsiTheme="minorHAnsi" w:cstheme="minorHAnsi"/>
              </w:rPr>
            </w:pPr>
            <w:r w:rsidRPr="003A1D83">
              <w:rPr>
                <w:rFonts w:asciiTheme="minorHAnsi" w:hAnsiTheme="minorHAnsi" w:cstheme="minorHAnsi"/>
              </w:rPr>
              <w:t>Les bâtiments disposent de plusieurs accès permettant de limiter les entrées et les sorties.</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581B8D" w:rsidRPr="003A1D83" w:rsidRDefault="00D6417E" w:rsidP="008F5FCB">
            <w:pPr>
              <w:spacing w:line="240" w:lineRule="auto"/>
              <w:rPr>
                <w:rFonts w:asciiTheme="minorHAnsi" w:hAnsiTheme="minorHAnsi" w:cstheme="minorHAnsi"/>
              </w:rPr>
            </w:pPr>
            <w:r w:rsidRPr="003A1D83">
              <w:rPr>
                <w:rFonts w:asciiTheme="minorHAnsi" w:hAnsiTheme="minorHAnsi" w:cstheme="minorHAnsi"/>
              </w:rPr>
              <w:t xml:space="preserve">Les règles de circulation doivent prévoir d’utiliser toutes les voies possibles d’accès aux bâtiments de façon à renforcer la distanciation </w:t>
            </w:r>
            <w:r w:rsidR="003E00BC" w:rsidRPr="003A1D83">
              <w:rPr>
                <w:rFonts w:asciiTheme="minorHAnsi" w:hAnsiTheme="minorHAnsi" w:cstheme="minorHAnsi"/>
              </w:rPr>
              <w:t>physique</w:t>
            </w:r>
            <w:r w:rsidRPr="003A1D83">
              <w:rPr>
                <w:rFonts w:asciiTheme="minorHAnsi" w:hAnsiTheme="minorHAnsi" w:cstheme="minorHAnsi"/>
              </w:rPr>
              <w:t>.</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8F5FCB">
            <w:pPr>
              <w:spacing w:line="240" w:lineRule="auto"/>
              <w:rPr>
                <w:rFonts w:asciiTheme="minorHAnsi" w:hAnsiTheme="minorHAnsi" w:cstheme="minorHAnsi"/>
              </w:rPr>
            </w:pPr>
            <w:r w:rsidRPr="003A1D83">
              <w:rPr>
                <w:rFonts w:asciiTheme="minorHAnsi" w:hAnsiTheme="minorHAnsi" w:cstheme="minorHAnsi"/>
              </w:rPr>
              <w:t>Les locaux permettent l’organisation d’un sens unique de circulation.</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D310AA" w:rsidRPr="003A1D83" w:rsidRDefault="00D310AA" w:rsidP="00D310AA">
            <w:pPr>
              <w:spacing w:line="240" w:lineRule="auto"/>
              <w:rPr>
                <w:rFonts w:asciiTheme="minorHAnsi" w:hAnsiTheme="minorHAnsi" w:cstheme="minorHAnsi"/>
              </w:rPr>
            </w:pPr>
            <w:r w:rsidRPr="003A1D83">
              <w:rPr>
                <w:rFonts w:asciiTheme="minorHAnsi" w:hAnsiTheme="minorHAnsi" w:cstheme="minorHAnsi"/>
              </w:rPr>
              <w:t>Privilégier le sens unique de circulation ;</w:t>
            </w:r>
          </w:p>
          <w:p w:rsidR="00D310AA" w:rsidRPr="003A1D83" w:rsidRDefault="00D310AA" w:rsidP="00D310AA">
            <w:pPr>
              <w:spacing w:line="240" w:lineRule="auto"/>
              <w:rPr>
                <w:rFonts w:asciiTheme="minorHAnsi" w:hAnsiTheme="minorHAnsi" w:cstheme="minorHAnsi"/>
              </w:rPr>
            </w:pPr>
            <w:r w:rsidRPr="003A1D83">
              <w:rPr>
                <w:rFonts w:asciiTheme="minorHAnsi" w:hAnsiTheme="minorHAnsi" w:cstheme="minorHAnsi"/>
              </w:rPr>
              <w:t>A défaut, définir un sens de circulation prioritaire ;</w:t>
            </w:r>
          </w:p>
          <w:p w:rsidR="00D310AA" w:rsidRPr="003A1D83" w:rsidRDefault="00D310AA" w:rsidP="00D310AA">
            <w:pPr>
              <w:spacing w:line="240" w:lineRule="auto"/>
              <w:rPr>
                <w:rFonts w:asciiTheme="minorHAnsi" w:hAnsiTheme="minorHAnsi" w:cstheme="minorHAnsi"/>
              </w:rPr>
            </w:pPr>
            <w:r w:rsidRPr="003A1D83">
              <w:rPr>
                <w:rFonts w:asciiTheme="minorHAnsi" w:hAnsiTheme="minorHAnsi" w:cstheme="minorHAnsi"/>
              </w:rPr>
              <w:t>Limiter les croisements en définissant des zones d'attente adaptées au respect de la distanciation physique ;</w:t>
            </w:r>
          </w:p>
          <w:p w:rsidR="00D310AA" w:rsidRPr="003A1D83" w:rsidRDefault="00D310AA" w:rsidP="00D310AA">
            <w:pPr>
              <w:spacing w:line="240" w:lineRule="auto"/>
              <w:rPr>
                <w:rFonts w:asciiTheme="minorHAnsi" w:hAnsiTheme="minorHAnsi" w:cstheme="minorHAnsi"/>
              </w:rPr>
            </w:pPr>
            <w:r w:rsidRPr="003A1D83">
              <w:rPr>
                <w:rFonts w:asciiTheme="minorHAnsi" w:hAnsiTheme="minorHAnsi" w:cstheme="minorHAnsi"/>
              </w:rPr>
              <w:t>Prévoir une signalétique facile à comprendre et visible (panneaux, fléchages, couleurs rouge/vert, ... ;</w:t>
            </w:r>
          </w:p>
          <w:p w:rsidR="00D310AA" w:rsidRPr="003A1D83" w:rsidRDefault="00D310AA" w:rsidP="00D310AA">
            <w:pPr>
              <w:spacing w:line="240" w:lineRule="auto"/>
              <w:rPr>
                <w:rFonts w:asciiTheme="minorHAnsi" w:hAnsiTheme="minorHAnsi" w:cstheme="minorHAnsi"/>
              </w:rPr>
            </w:pPr>
            <w:r w:rsidRPr="003A1D83">
              <w:rPr>
                <w:rFonts w:asciiTheme="minorHAnsi" w:hAnsiTheme="minorHAnsi" w:cstheme="minorHAnsi"/>
              </w:rPr>
              <w:t>Les portes pouvant l'être (sauf portes coupe-feu non asservies) sont maintenues en position ouverte pour éviter les points de contact ;</w:t>
            </w:r>
          </w:p>
          <w:p w:rsidR="00581B8D" w:rsidRPr="003A1D83" w:rsidRDefault="00D310AA" w:rsidP="00D310AA">
            <w:pPr>
              <w:spacing w:line="240" w:lineRule="auto"/>
              <w:rPr>
                <w:rFonts w:asciiTheme="minorHAnsi" w:hAnsiTheme="minorHAnsi" w:cstheme="minorHAnsi"/>
              </w:rPr>
            </w:pPr>
            <w:r w:rsidRPr="003A1D83">
              <w:rPr>
                <w:rFonts w:asciiTheme="minorHAnsi" w:hAnsiTheme="minorHAnsi" w:cstheme="minorHAnsi"/>
              </w:rPr>
              <w:t>Les portes des bureaux sont maintenues ouvertes jusqu'à l'arrivée des personnels.</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8F5FCB">
            <w:pPr>
              <w:spacing w:line="240" w:lineRule="auto"/>
              <w:rPr>
                <w:rFonts w:asciiTheme="minorHAnsi" w:hAnsiTheme="minorHAnsi" w:cstheme="minorHAnsi"/>
              </w:rPr>
            </w:pPr>
            <w:r w:rsidRPr="003A1D83">
              <w:rPr>
                <w:rFonts w:asciiTheme="minorHAnsi" w:hAnsiTheme="minorHAnsi" w:cstheme="minorHAnsi"/>
              </w:rPr>
              <w:t>L’accès à l’ascenseur est</w:t>
            </w:r>
            <w:r w:rsidR="00C23982" w:rsidRPr="003A1D83">
              <w:rPr>
                <w:rFonts w:asciiTheme="minorHAnsi" w:hAnsiTheme="minorHAnsi" w:cstheme="minorHAnsi"/>
              </w:rPr>
              <w:t xml:space="preserve"> limité en nombre de personnes et</w:t>
            </w:r>
            <w:r w:rsidRPr="003A1D83">
              <w:rPr>
                <w:rFonts w:asciiTheme="minorHAnsi" w:hAnsiTheme="minorHAnsi" w:cstheme="minorHAnsi"/>
              </w:rPr>
              <w:t xml:space="preserve"> avec une priorité d’accès.</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F83F2F" w:rsidRPr="003A1D83" w:rsidRDefault="00F83F2F" w:rsidP="00F83F2F">
            <w:pPr>
              <w:spacing w:line="240" w:lineRule="auto"/>
              <w:rPr>
                <w:rFonts w:asciiTheme="minorHAnsi" w:hAnsiTheme="minorHAnsi" w:cstheme="minorHAnsi"/>
              </w:rPr>
            </w:pPr>
            <w:r w:rsidRPr="003A1D83">
              <w:rPr>
                <w:rFonts w:asciiTheme="minorHAnsi" w:hAnsiTheme="minorHAnsi" w:cstheme="minorHAnsi"/>
              </w:rPr>
              <w:t xml:space="preserve">Pour limiter les risques de contamination par contact avec les différents organes de l’ascenseur, son usage doit être réservé, autant que possible, aux personnes à mobilité réduite. </w:t>
            </w:r>
            <w:r w:rsidR="00C83D98" w:rsidRPr="003A1D83">
              <w:rPr>
                <w:rFonts w:asciiTheme="minorHAnsi" w:hAnsiTheme="minorHAnsi" w:cstheme="minorHAnsi"/>
              </w:rPr>
              <w:t>Affichage à faire</w:t>
            </w:r>
            <w:r w:rsidRPr="003A1D83">
              <w:rPr>
                <w:rFonts w:asciiTheme="minorHAnsi" w:hAnsiTheme="minorHAnsi" w:cstheme="minorHAnsi"/>
              </w:rPr>
              <w:t xml:space="preserve"> à chaque accès à l'ascenseur et désinfection régulière à mettre en œuvre selon le protocole sanitaire.</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8F5FCB">
            <w:pPr>
              <w:spacing w:line="240" w:lineRule="auto"/>
              <w:rPr>
                <w:rFonts w:asciiTheme="minorHAnsi" w:hAnsiTheme="minorHAnsi" w:cstheme="minorHAnsi"/>
              </w:rPr>
            </w:pPr>
            <w:r w:rsidRPr="003A1D83">
              <w:rPr>
                <w:rFonts w:asciiTheme="minorHAnsi" w:hAnsiTheme="minorHAnsi" w:cstheme="minorHAnsi"/>
              </w:rPr>
              <w:t>Les toilettes et urinoirs sont en nombre suffisant dans les bâtiments pour permettre aux personnels, publics et intervenants extérieurs présents de respecter les règles de distanciation.</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581B8D" w:rsidRPr="003A1D83" w:rsidRDefault="0054167F" w:rsidP="008F5FCB">
            <w:pPr>
              <w:spacing w:line="240" w:lineRule="auto"/>
              <w:rPr>
                <w:rFonts w:asciiTheme="minorHAnsi" w:hAnsiTheme="minorHAnsi" w:cstheme="minorHAnsi"/>
              </w:rPr>
            </w:pPr>
            <w:r w:rsidRPr="003A1D83">
              <w:rPr>
                <w:rFonts w:asciiTheme="minorHAnsi" w:hAnsiTheme="minorHAnsi" w:cstheme="minorHAnsi"/>
              </w:rPr>
              <w:t>Si non réduire les effectifs accueillis.</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b/>
              </w:rPr>
            </w:pPr>
          </w:p>
        </w:tc>
        <w:tc>
          <w:tcPr>
            <w:tcW w:w="6696" w:type="dxa"/>
            <w:shd w:val="clear" w:color="auto" w:fill="FFF2CC"/>
          </w:tcPr>
          <w:p w:rsidR="00581B8D" w:rsidRPr="003A1D83" w:rsidRDefault="00581B8D" w:rsidP="008F5FCB">
            <w:pPr>
              <w:spacing w:line="240" w:lineRule="auto"/>
              <w:rPr>
                <w:rFonts w:asciiTheme="minorHAnsi" w:hAnsiTheme="minorHAnsi" w:cstheme="minorHAnsi"/>
                <w:b/>
              </w:rPr>
            </w:pPr>
            <w:r w:rsidRPr="003A1D83">
              <w:rPr>
                <w:rFonts w:asciiTheme="minorHAnsi" w:hAnsiTheme="minorHAnsi" w:cstheme="minorHAnsi"/>
                <w:b/>
              </w:rPr>
              <w:t>Organisation des locaux</w:t>
            </w:r>
          </w:p>
        </w:tc>
        <w:tc>
          <w:tcPr>
            <w:tcW w:w="709" w:type="dxa"/>
            <w:shd w:val="clear" w:color="auto" w:fill="FFF2CC"/>
          </w:tcPr>
          <w:p w:rsidR="00581B8D" w:rsidRPr="003A1D83" w:rsidRDefault="00581B8D" w:rsidP="008F5FCB">
            <w:pPr>
              <w:spacing w:line="240" w:lineRule="auto"/>
              <w:rPr>
                <w:rFonts w:asciiTheme="minorHAnsi" w:hAnsiTheme="minorHAnsi" w:cstheme="minorHAnsi"/>
                <w:b/>
              </w:rPr>
            </w:pPr>
          </w:p>
        </w:tc>
        <w:tc>
          <w:tcPr>
            <w:tcW w:w="709" w:type="dxa"/>
            <w:shd w:val="clear" w:color="auto" w:fill="FFF2CC"/>
          </w:tcPr>
          <w:p w:rsidR="00581B8D" w:rsidRPr="003A1D83" w:rsidRDefault="00581B8D" w:rsidP="008F5FCB">
            <w:pPr>
              <w:spacing w:line="240" w:lineRule="auto"/>
              <w:rPr>
                <w:rFonts w:asciiTheme="minorHAnsi" w:hAnsiTheme="minorHAnsi" w:cstheme="minorHAnsi"/>
                <w:b/>
              </w:rPr>
            </w:pPr>
          </w:p>
        </w:tc>
        <w:tc>
          <w:tcPr>
            <w:tcW w:w="5711" w:type="dxa"/>
            <w:shd w:val="clear" w:color="auto" w:fill="FFF2CC"/>
          </w:tcPr>
          <w:p w:rsidR="00581B8D" w:rsidRPr="003A1D83" w:rsidRDefault="00581B8D" w:rsidP="008F5FCB">
            <w:pPr>
              <w:spacing w:line="240" w:lineRule="auto"/>
              <w:rPr>
                <w:rFonts w:asciiTheme="minorHAnsi" w:hAnsiTheme="minorHAnsi" w:cstheme="minorHAnsi"/>
              </w:rPr>
            </w:pPr>
          </w:p>
        </w:tc>
        <w:tc>
          <w:tcPr>
            <w:tcW w:w="1235" w:type="dxa"/>
            <w:shd w:val="clear" w:color="auto" w:fill="FFF2CC"/>
          </w:tcPr>
          <w:p w:rsidR="00581B8D" w:rsidRPr="003A1D83" w:rsidRDefault="00581B8D" w:rsidP="008F5FCB">
            <w:pPr>
              <w:spacing w:line="240" w:lineRule="auto"/>
              <w:rPr>
                <w:rFonts w:asciiTheme="minorHAnsi" w:hAnsiTheme="minorHAnsi" w:cstheme="minorHAnsi"/>
                <w:b/>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8F5FCB">
            <w:pPr>
              <w:spacing w:line="240" w:lineRule="auto"/>
              <w:rPr>
                <w:rFonts w:asciiTheme="minorHAnsi" w:hAnsiTheme="minorHAnsi" w:cstheme="minorHAnsi"/>
              </w:rPr>
            </w:pPr>
            <w:r w:rsidRPr="003A1D83">
              <w:rPr>
                <w:rFonts w:asciiTheme="minorHAnsi" w:hAnsiTheme="minorHAnsi" w:cstheme="minorHAnsi"/>
              </w:rPr>
              <w:t>Les règles de distanciation physiques sont respecté</w:t>
            </w:r>
            <w:r w:rsidR="00C23982" w:rsidRPr="003A1D83">
              <w:rPr>
                <w:rFonts w:asciiTheme="minorHAnsi" w:hAnsiTheme="minorHAnsi" w:cstheme="minorHAnsi"/>
              </w:rPr>
              <w:t>e</w:t>
            </w:r>
            <w:r w:rsidRPr="003A1D83">
              <w:rPr>
                <w:rFonts w:asciiTheme="minorHAnsi" w:hAnsiTheme="minorHAnsi" w:cstheme="minorHAnsi"/>
              </w:rPr>
              <w:t xml:space="preserve">s entre les postes de travail. </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581B8D" w:rsidRPr="003A1D83" w:rsidRDefault="00753139" w:rsidP="00F83F2F">
            <w:pPr>
              <w:spacing w:line="240" w:lineRule="auto"/>
              <w:rPr>
                <w:rFonts w:asciiTheme="minorHAnsi" w:hAnsiTheme="minorHAnsi" w:cstheme="minorHAnsi"/>
              </w:rPr>
            </w:pPr>
            <w:r w:rsidRPr="003A1D83">
              <w:rPr>
                <w:rFonts w:asciiTheme="minorHAnsi" w:hAnsiTheme="minorHAnsi" w:cstheme="minorHAnsi"/>
              </w:rPr>
              <w:t>Organiser les locaux de manière à respecter 1m au moins soit environ 4 m2 par agent dès lors que le poste de travail n’est pas pla</w:t>
            </w:r>
            <w:r w:rsidR="00F83F2F" w:rsidRPr="003A1D83">
              <w:rPr>
                <w:rFonts w:asciiTheme="minorHAnsi" w:hAnsiTheme="minorHAnsi" w:cstheme="minorHAnsi"/>
              </w:rPr>
              <w:t>cé près d’un mur, d’une fenêtre..</w:t>
            </w:r>
            <w:r w:rsidRPr="003A1D83">
              <w:rPr>
                <w:rFonts w:asciiTheme="minorHAnsi" w:hAnsiTheme="minorHAnsi" w:cstheme="minorHAnsi"/>
              </w:rPr>
              <w:t>.</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8F5FCB">
            <w:pPr>
              <w:spacing w:line="240" w:lineRule="auto"/>
              <w:rPr>
                <w:rFonts w:asciiTheme="minorHAnsi" w:hAnsiTheme="minorHAnsi" w:cstheme="minorHAnsi"/>
              </w:rPr>
            </w:pPr>
            <w:r w:rsidRPr="003A1D83">
              <w:rPr>
                <w:rFonts w:asciiTheme="minorHAnsi" w:hAnsiTheme="minorHAnsi" w:cstheme="minorHAnsi"/>
              </w:rPr>
              <w:t>La configuration des postes de travail en face à face est évitée sauf s’ils sont éloignés.</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581B8D" w:rsidRPr="003A1D83" w:rsidRDefault="001A70D6" w:rsidP="00F83F2F">
            <w:pPr>
              <w:spacing w:line="240" w:lineRule="auto"/>
              <w:rPr>
                <w:rFonts w:asciiTheme="minorHAnsi" w:hAnsiTheme="minorHAnsi" w:cstheme="minorHAnsi"/>
              </w:rPr>
            </w:pPr>
            <w:r w:rsidRPr="003A1D83">
              <w:rPr>
                <w:rFonts w:asciiTheme="minorHAnsi" w:hAnsiTheme="minorHAnsi" w:cstheme="minorHAnsi"/>
              </w:rPr>
              <w:t>Si non</w:t>
            </w:r>
            <w:r w:rsidR="00F83F2F" w:rsidRPr="003A1D83">
              <w:rPr>
                <w:rFonts w:asciiTheme="minorHAnsi" w:hAnsiTheme="minorHAnsi" w:cstheme="minorHAnsi"/>
              </w:rPr>
              <w:t xml:space="preserve">, réorganiser l’implantation des postes de travail ou à défaut, </w:t>
            </w:r>
            <w:r w:rsidRPr="003A1D83">
              <w:rPr>
                <w:rFonts w:asciiTheme="minorHAnsi" w:hAnsiTheme="minorHAnsi" w:cstheme="minorHAnsi"/>
              </w:rPr>
              <w:t>prévoi</w:t>
            </w:r>
            <w:r w:rsidR="00F83F2F" w:rsidRPr="003A1D83">
              <w:rPr>
                <w:rFonts w:asciiTheme="minorHAnsi" w:hAnsiTheme="minorHAnsi" w:cstheme="minorHAnsi"/>
              </w:rPr>
              <w:t>r une protection (plexiglass...)</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bl>
    <w:p w:rsidR="000E53E0" w:rsidRDefault="000E53E0"/>
    <w:p w:rsidR="000E53E0" w:rsidRDefault="000E53E0"/>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696"/>
        <w:gridCol w:w="709"/>
        <w:gridCol w:w="709"/>
        <w:gridCol w:w="5711"/>
        <w:gridCol w:w="1235"/>
      </w:tblGrid>
      <w:tr w:rsidR="000E53E0" w:rsidRPr="003A1D83" w:rsidTr="00A348C5">
        <w:tc>
          <w:tcPr>
            <w:tcW w:w="670" w:type="dxa"/>
            <w:vMerge w:val="restart"/>
          </w:tcPr>
          <w:p w:rsidR="000E53E0" w:rsidRPr="003A1D83" w:rsidRDefault="000E53E0" w:rsidP="00A348C5">
            <w:pPr>
              <w:spacing w:line="240" w:lineRule="auto"/>
              <w:jc w:val="center"/>
              <w:rPr>
                <w:rFonts w:asciiTheme="minorHAnsi" w:hAnsiTheme="minorHAnsi" w:cstheme="minorHAnsi"/>
                <w:b/>
              </w:rPr>
            </w:pPr>
          </w:p>
        </w:tc>
        <w:tc>
          <w:tcPr>
            <w:tcW w:w="6696" w:type="dxa"/>
            <w:vMerge w:val="restart"/>
            <w:vAlign w:val="center"/>
          </w:tcPr>
          <w:p w:rsidR="000E53E0" w:rsidRPr="003A1D83" w:rsidRDefault="000E53E0" w:rsidP="00A348C5">
            <w:pPr>
              <w:spacing w:line="240" w:lineRule="auto"/>
              <w:jc w:val="center"/>
              <w:rPr>
                <w:rFonts w:asciiTheme="minorHAnsi" w:hAnsiTheme="minorHAnsi" w:cstheme="minorHAnsi"/>
                <w:b/>
              </w:rPr>
            </w:pPr>
            <w:r w:rsidRPr="003A1D83">
              <w:rPr>
                <w:rFonts w:asciiTheme="minorHAnsi" w:hAnsiTheme="minorHAnsi" w:cstheme="minorHAnsi"/>
                <w:b/>
              </w:rPr>
              <w:t>Recommandations</w:t>
            </w:r>
          </w:p>
        </w:tc>
        <w:tc>
          <w:tcPr>
            <w:tcW w:w="709" w:type="dxa"/>
            <w:vMerge w:val="restart"/>
            <w:vAlign w:val="center"/>
          </w:tcPr>
          <w:p w:rsidR="000E53E0" w:rsidRPr="003A1D83" w:rsidRDefault="000E53E0" w:rsidP="00A348C5">
            <w:pPr>
              <w:spacing w:line="240" w:lineRule="auto"/>
              <w:jc w:val="center"/>
              <w:rPr>
                <w:rFonts w:asciiTheme="minorHAnsi" w:hAnsiTheme="minorHAnsi" w:cstheme="minorHAnsi"/>
                <w:b/>
              </w:rPr>
            </w:pPr>
            <w:r>
              <w:rPr>
                <w:rFonts w:asciiTheme="minorHAnsi" w:hAnsiTheme="minorHAnsi" w:cstheme="minorHAnsi"/>
                <w:b/>
              </w:rPr>
              <w:t>O</w:t>
            </w:r>
            <w:r w:rsidRPr="003A1D83">
              <w:rPr>
                <w:rFonts w:asciiTheme="minorHAnsi" w:hAnsiTheme="minorHAnsi" w:cstheme="minorHAnsi"/>
                <w:b/>
              </w:rPr>
              <w:t>ui</w:t>
            </w:r>
          </w:p>
        </w:tc>
        <w:tc>
          <w:tcPr>
            <w:tcW w:w="709" w:type="dxa"/>
            <w:vMerge w:val="restart"/>
            <w:vAlign w:val="center"/>
          </w:tcPr>
          <w:p w:rsidR="000E53E0" w:rsidRPr="003A1D83" w:rsidRDefault="000E53E0" w:rsidP="00A348C5">
            <w:pPr>
              <w:spacing w:line="240" w:lineRule="auto"/>
              <w:jc w:val="center"/>
              <w:rPr>
                <w:rFonts w:asciiTheme="minorHAnsi" w:hAnsiTheme="minorHAnsi" w:cstheme="minorHAnsi"/>
                <w:b/>
              </w:rPr>
            </w:pPr>
            <w:r>
              <w:rPr>
                <w:rFonts w:asciiTheme="minorHAnsi" w:hAnsiTheme="minorHAnsi" w:cstheme="minorHAnsi"/>
                <w:b/>
              </w:rPr>
              <w:t>N</w:t>
            </w:r>
            <w:r w:rsidRPr="003A1D83">
              <w:rPr>
                <w:rFonts w:asciiTheme="minorHAnsi" w:hAnsiTheme="minorHAnsi" w:cstheme="minorHAnsi"/>
                <w:b/>
              </w:rPr>
              <w:t>on</w:t>
            </w:r>
          </w:p>
        </w:tc>
        <w:tc>
          <w:tcPr>
            <w:tcW w:w="5711" w:type="dxa"/>
            <w:vMerge w:val="restart"/>
            <w:vAlign w:val="center"/>
          </w:tcPr>
          <w:p w:rsidR="000E53E0" w:rsidRPr="003A1D83" w:rsidRDefault="000E53E0" w:rsidP="00A348C5">
            <w:pPr>
              <w:spacing w:line="240" w:lineRule="auto"/>
              <w:jc w:val="center"/>
              <w:rPr>
                <w:rFonts w:asciiTheme="minorHAnsi" w:hAnsiTheme="minorHAnsi" w:cstheme="minorHAnsi"/>
                <w:b/>
              </w:rPr>
            </w:pPr>
            <w:r w:rsidRPr="003A1D83">
              <w:rPr>
                <w:rFonts w:asciiTheme="minorHAnsi" w:hAnsiTheme="minorHAnsi" w:cstheme="minorHAnsi"/>
                <w:b/>
              </w:rPr>
              <w:t xml:space="preserve">Si non : </w:t>
            </w:r>
          </w:p>
          <w:p w:rsidR="000E53E0" w:rsidRPr="003A1D83" w:rsidRDefault="000E53E0" w:rsidP="00A348C5">
            <w:pPr>
              <w:spacing w:line="240" w:lineRule="auto"/>
              <w:jc w:val="center"/>
              <w:rPr>
                <w:rFonts w:asciiTheme="minorHAnsi" w:hAnsiTheme="minorHAnsi" w:cstheme="minorHAnsi"/>
                <w:b/>
              </w:rPr>
            </w:pPr>
            <w:r w:rsidRPr="003A1D83">
              <w:rPr>
                <w:rFonts w:asciiTheme="minorHAnsi" w:hAnsiTheme="minorHAnsi" w:cstheme="minorHAnsi"/>
                <w:b/>
              </w:rPr>
              <w:t>Actions de prévention mettre en œuvre</w:t>
            </w:r>
          </w:p>
        </w:tc>
        <w:tc>
          <w:tcPr>
            <w:tcW w:w="1235" w:type="dxa"/>
            <w:vAlign w:val="center"/>
          </w:tcPr>
          <w:p w:rsidR="000E53E0" w:rsidRPr="003A1D83" w:rsidRDefault="000E53E0" w:rsidP="00A348C5">
            <w:pPr>
              <w:spacing w:line="240" w:lineRule="auto"/>
              <w:jc w:val="center"/>
              <w:rPr>
                <w:rFonts w:asciiTheme="minorHAnsi" w:hAnsiTheme="minorHAnsi" w:cstheme="minorHAnsi"/>
                <w:b/>
              </w:rPr>
            </w:pPr>
            <w:r w:rsidRPr="003A1D83">
              <w:rPr>
                <w:rFonts w:asciiTheme="minorHAnsi" w:hAnsiTheme="minorHAnsi" w:cstheme="minorHAnsi"/>
                <w:b/>
              </w:rPr>
              <w:t>Suivi assuré par</w:t>
            </w:r>
          </w:p>
        </w:tc>
      </w:tr>
      <w:tr w:rsidR="000E53E0" w:rsidRPr="003A1D83" w:rsidTr="00A348C5">
        <w:tc>
          <w:tcPr>
            <w:tcW w:w="670" w:type="dxa"/>
            <w:vMerge/>
          </w:tcPr>
          <w:p w:rsidR="000E53E0" w:rsidRPr="003A1D83" w:rsidRDefault="000E53E0" w:rsidP="00A348C5">
            <w:pPr>
              <w:spacing w:line="240" w:lineRule="auto"/>
              <w:rPr>
                <w:rFonts w:asciiTheme="minorHAnsi" w:hAnsiTheme="minorHAnsi" w:cstheme="minorHAnsi"/>
                <w:b/>
              </w:rPr>
            </w:pPr>
          </w:p>
        </w:tc>
        <w:tc>
          <w:tcPr>
            <w:tcW w:w="6696" w:type="dxa"/>
            <w:vMerge/>
          </w:tcPr>
          <w:p w:rsidR="000E53E0" w:rsidRPr="003A1D83" w:rsidRDefault="000E53E0" w:rsidP="00A348C5">
            <w:pPr>
              <w:spacing w:line="240" w:lineRule="auto"/>
              <w:rPr>
                <w:rFonts w:asciiTheme="minorHAnsi" w:hAnsiTheme="minorHAnsi" w:cstheme="minorHAnsi"/>
                <w:b/>
              </w:rPr>
            </w:pPr>
          </w:p>
        </w:tc>
        <w:tc>
          <w:tcPr>
            <w:tcW w:w="709" w:type="dxa"/>
            <w:vMerge/>
          </w:tcPr>
          <w:p w:rsidR="000E53E0" w:rsidRPr="003A1D83" w:rsidRDefault="000E53E0" w:rsidP="00A348C5">
            <w:pPr>
              <w:spacing w:line="240" w:lineRule="auto"/>
              <w:rPr>
                <w:rFonts w:asciiTheme="minorHAnsi" w:hAnsiTheme="minorHAnsi" w:cstheme="minorHAnsi"/>
                <w:b/>
              </w:rPr>
            </w:pPr>
          </w:p>
        </w:tc>
        <w:tc>
          <w:tcPr>
            <w:tcW w:w="709" w:type="dxa"/>
            <w:vMerge/>
          </w:tcPr>
          <w:p w:rsidR="000E53E0" w:rsidRPr="003A1D83" w:rsidRDefault="000E53E0" w:rsidP="00A348C5">
            <w:pPr>
              <w:spacing w:line="240" w:lineRule="auto"/>
              <w:rPr>
                <w:rFonts w:asciiTheme="minorHAnsi" w:hAnsiTheme="minorHAnsi" w:cstheme="minorHAnsi"/>
                <w:b/>
              </w:rPr>
            </w:pPr>
          </w:p>
        </w:tc>
        <w:tc>
          <w:tcPr>
            <w:tcW w:w="5711" w:type="dxa"/>
            <w:vMerge/>
          </w:tcPr>
          <w:p w:rsidR="000E53E0" w:rsidRPr="003A1D83" w:rsidRDefault="000E53E0" w:rsidP="00A348C5">
            <w:pPr>
              <w:spacing w:line="240" w:lineRule="auto"/>
              <w:rPr>
                <w:rFonts w:asciiTheme="minorHAnsi" w:hAnsiTheme="minorHAnsi" w:cstheme="minorHAnsi"/>
                <w:b/>
              </w:rPr>
            </w:pPr>
          </w:p>
        </w:tc>
        <w:tc>
          <w:tcPr>
            <w:tcW w:w="1235" w:type="dxa"/>
            <w:vAlign w:val="center"/>
          </w:tcPr>
          <w:p w:rsidR="000E53E0" w:rsidRPr="003A1D83" w:rsidRDefault="000E53E0" w:rsidP="00A348C5">
            <w:pPr>
              <w:spacing w:line="240" w:lineRule="auto"/>
              <w:jc w:val="center"/>
              <w:rPr>
                <w:rFonts w:asciiTheme="minorHAnsi" w:hAnsiTheme="minorHAnsi" w:cstheme="minorHAnsi"/>
                <w:b/>
              </w:rPr>
            </w:pPr>
            <w:r w:rsidRPr="003A1D83">
              <w:rPr>
                <w:rFonts w:asciiTheme="minorHAnsi" w:hAnsiTheme="minorHAnsi" w:cstheme="minorHAnsi"/>
                <w:b/>
              </w:rPr>
              <w:t>Service ou division</w:t>
            </w: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3E00BC">
            <w:pPr>
              <w:spacing w:line="240" w:lineRule="auto"/>
              <w:rPr>
                <w:rFonts w:asciiTheme="minorHAnsi" w:hAnsiTheme="minorHAnsi" w:cstheme="minorHAnsi"/>
              </w:rPr>
            </w:pPr>
            <w:r w:rsidRPr="003A1D83">
              <w:rPr>
                <w:rFonts w:asciiTheme="minorHAnsi" w:hAnsiTheme="minorHAnsi" w:cstheme="minorHAnsi"/>
              </w:rPr>
              <w:t xml:space="preserve">La capacité des salles de réunion et leur configuration permettent de respecter les règles de distanciation </w:t>
            </w:r>
            <w:r w:rsidR="003E00BC" w:rsidRPr="003A1D83">
              <w:rPr>
                <w:rFonts w:asciiTheme="minorHAnsi" w:hAnsiTheme="minorHAnsi" w:cstheme="minorHAnsi"/>
              </w:rPr>
              <w:t>physique</w:t>
            </w:r>
            <w:r w:rsidRPr="003A1D83">
              <w:rPr>
                <w:rFonts w:asciiTheme="minorHAnsi" w:hAnsiTheme="minorHAnsi" w:cstheme="minorHAnsi"/>
              </w:rPr>
              <w:t>.</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581B8D" w:rsidRPr="003A1D83" w:rsidRDefault="004C6BCC" w:rsidP="008F5FCB">
            <w:pPr>
              <w:spacing w:line="240" w:lineRule="auto"/>
              <w:rPr>
                <w:rFonts w:asciiTheme="minorHAnsi" w:hAnsiTheme="minorHAnsi" w:cstheme="minorHAnsi"/>
              </w:rPr>
            </w:pPr>
            <w:r w:rsidRPr="003A1D83">
              <w:rPr>
                <w:rFonts w:asciiTheme="minorHAnsi" w:hAnsiTheme="minorHAnsi" w:cstheme="minorHAnsi"/>
              </w:rPr>
              <w:t xml:space="preserve">Réduire les capacités d'accueil des salles de </w:t>
            </w:r>
            <w:r w:rsidR="00316F4C" w:rsidRPr="003A1D83">
              <w:rPr>
                <w:rFonts w:asciiTheme="minorHAnsi" w:hAnsiTheme="minorHAnsi" w:cstheme="minorHAnsi"/>
              </w:rPr>
              <w:t>réunion et</w:t>
            </w:r>
            <w:r w:rsidRPr="003A1D83">
              <w:rPr>
                <w:rFonts w:asciiTheme="minorHAnsi" w:hAnsiTheme="minorHAnsi" w:cstheme="minorHAnsi"/>
              </w:rPr>
              <w:t xml:space="preserve"> de formation (par exemple, en retirant  la moitié  des chaises) en vue de garantir le respect des règles de distanciation physique et afficher la nouvelle capacité maximale de la salle à l'entrée</w:t>
            </w:r>
            <w:r w:rsidR="003E00BC" w:rsidRPr="003A1D83">
              <w:rPr>
                <w:rFonts w:asciiTheme="minorHAnsi" w:hAnsiTheme="minorHAnsi" w:cstheme="minorHAnsi"/>
              </w:rPr>
              <w:t xml:space="preserve"> </w:t>
            </w:r>
            <w:r w:rsidRPr="003A1D83">
              <w:rPr>
                <w:rFonts w:asciiTheme="minorHAnsi" w:hAnsiTheme="minorHAnsi" w:cstheme="minorHAnsi"/>
              </w:rPr>
              <w:t>;</w:t>
            </w:r>
            <w:r w:rsidR="003E00BC" w:rsidRPr="003A1D83">
              <w:rPr>
                <w:rFonts w:asciiTheme="minorHAnsi" w:hAnsiTheme="minorHAnsi" w:cstheme="minorHAnsi"/>
              </w:rPr>
              <w:t xml:space="preserve"> </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8F5FCB">
            <w:pPr>
              <w:spacing w:line="240" w:lineRule="auto"/>
              <w:rPr>
                <w:rFonts w:asciiTheme="minorHAnsi" w:hAnsiTheme="minorHAnsi" w:cstheme="minorHAnsi"/>
              </w:rPr>
            </w:pPr>
            <w:r w:rsidRPr="003A1D83">
              <w:rPr>
                <w:rFonts w:asciiTheme="minorHAnsi" w:hAnsiTheme="minorHAnsi" w:cstheme="minorHAnsi"/>
              </w:rPr>
              <w:t xml:space="preserve">L’utilisation des espaces de convivialité permet de respecter les règles de distanciation </w:t>
            </w:r>
            <w:r w:rsidR="003E00BC" w:rsidRPr="003A1D83">
              <w:rPr>
                <w:rFonts w:asciiTheme="minorHAnsi" w:hAnsiTheme="minorHAnsi" w:cstheme="minorHAnsi"/>
              </w:rPr>
              <w:t>physique</w:t>
            </w:r>
            <w:r w:rsidRPr="003A1D83">
              <w:rPr>
                <w:rFonts w:asciiTheme="minorHAnsi" w:hAnsiTheme="minorHAnsi" w:cstheme="minorHAnsi"/>
              </w:rPr>
              <w:t>.</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581B8D" w:rsidRPr="003A1D83" w:rsidRDefault="00723484" w:rsidP="008F5FCB">
            <w:pPr>
              <w:spacing w:line="240" w:lineRule="auto"/>
              <w:rPr>
                <w:rFonts w:asciiTheme="minorHAnsi" w:hAnsiTheme="minorHAnsi" w:cstheme="minorHAnsi"/>
              </w:rPr>
            </w:pPr>
            <w:r w:rsidRPr="003A1D83">
              <w:rPr>
                <w:rFonts w:asciiTheme="minorHAnsi" w:hAnsiTheme="minorHAnsi" w:cstheme="minorHAnsi"/>
              </w:rPr>
              <w:t>Organiser les locaux et leur utilisation de manière à y limiter l'affluence et respecter à tout moment les mesures de distanciation.</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b/>
              </w:rPr>
            </w:pPr>
          </w:p>
        </w:tc>
        <w:tc>
          <w:tcPr>
            <w:tcW w:w="6696" w:type="dxa"/>
            <w:shd w:val="clear" w:color="auto" w:fill="FFF2CC"/>
          </w:tcPr>
          <w:p w:rsidR="00581B8D" w:rsidRPr="003A1D83" w:rsidRDefault="00581B8D" w:rsidP="008F5FCB">
            <w:pPr>
              <w:spacing w:line="240" w:lineRule="auto"/>
              <w:rPr>
                <w:rFonts w:asciiTheme="minorHAnsi" w:hAnsiTheme="minorHAnsi" w:cstheme="minorHAnsi"/>
                <w:b/>
              </w:rPr>
            </w:pPr>
            <w:r w:rsidRPr="003A1D83">
              <w:rPr>
                <w:rFonts w:asciiTheme="minorHAnsi" w:hAnsiTheme="minorHAnsi" w:cstheme="minorHAnsi"/>
                <w:b/>
              </w:rPr>
              <w:t>Accueil des personnes extérieures</w:t>
            </w:r>
          </w:p>
        </w:tc>
        <w:tc>
          <w:tcPr>
            <w:tcW w:w="709" w:type="dxa"/>
            <w:shd w:val="clear" w:color="auto" w:fill="FFF2CC"/>
          </w:tcPr>
          <w:p w:rsidR="00581B8D" w:rsidRPr="003A1D83" w:rsidRDefault="00581B8D" w:rsidP="008F5FCB">
            <w:pPr>
              <w:spacing w:line="240" w:lineRule="auto"/>
              <w:rPr>
                <w:rFonts w:asciiTheme="minorHAnsi" w:hAnsiTheme="minorHAnsi" w:cstheme="minorHAnsi"/>
                <w:b/>
              </w:rPr>
            </w:pPr>
          </w:p>
        </w:tc>
        <w:tc>
          <w:tcPr>
            <w:tcW w:w="709" w:type="dxa"/>
            <w:shd w:val="clear" w:color="auto" w:fill="FFF2CC"/>
          </w:tcPr>
          <w:p w:rsidR="00581B8D" w:rsidRPr="003A1D83" w:rsidRDefault="00581B8D" w:rsidP="008F5FCB">
            <w:pPr>
              <w:spacing w:line="240" w:lineRule="auto"/>
              <w:rPr>
                <w:rFonts w:asciiTheme="minorHAnsi" w:hAnsiTheme="minorHAnsi" w:cstheme="minorHAnsi"/>
                <w:b/>
              </w:rPr>
            </w:pPr>
          </w:p>
        </w:tc>
        <w:tc>
          <w:tcPr>
            <w:tcW w:w="5711" w:type="dxa"/>
            <w:shd w:val="clear" w:color="auto" w:fill="FFF2CC"/>
          </w:tcPr>
          <w:p w:rsidR="00581B8D" w:rsidRPr="003A1D83" w:rsidRDefault="00581B8D" w:rsidP="008F5FCB">
            <w:pPr>
              <w:spacing w:line="240" w:lineRule="auto"/>
              <w:rPr>
                <w:rFonts w:asciiTheme="minorHAnsi" w:hAnsiTheme="minorHAnsi" w:cstheme="minorHAnsi"/>
              </w:rPr>
            </w:pPr>
          </w:p>
        </w:tc>
        <w:tc>
          <w:tcPr>
            <w:tcW w:w="1235" w:type="dxa"/>
            <w:shd w:val="clear" w:color="auto" w:fill="FFF2CC"/>
          </w:tcPr>
          <w:p w:rsidR="00581B8D" w:rsidRPr="003A1D83" w:rsidRDefault="00581B8D" w:rsidP="008F5FCB">
            <w:pPr>
              <w:spacing w:line="240" w:lineRule="auto"/>
              <w:rPr>
                <w:rFonts w:asciiTheme="minorHAnsi" w:hAnsiTheme="minorHAnsi" w:cstheme="minorHAnsi"/>
                <w:b/>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2A55F1" w:rsidP="0013133E">
            <w:pPr>
              <w:spacing w:line="240" w:lineRule="auto"/>
              <w:rPr>
                <w:rFonts w:asciiTheme="minorHAnsi" w:hAnsiTheme="minorHAnsi" w:cstheme="minorHAnsi"/>
              </w:rPr>
            </w:pPr>
            <w:r w:rsidRPr="003A1D83">
              <w:rPr>
                <w:rFonts w:asciiTheme="minorHAnsi" w:hAnsiTheme="minorHAnsi" w:cstheme="minorHAnsi"/>
              </w:rPr>
              <w:t xml:space="preserve">Le poste d’accueil (point d’entrée et de sortie) permet de respecter les règles de distanciation </w:t>
            </w:r>
            <w:r w:rsidR="003E00BC" w:rsidRPr="003A1D83">
              <w:rPr>
                <w:rFonts w:asciiTheme="minorHAnsi" w:hAnsiTheme="minorHAnsi" w:cstheme="minorHAnsi"/>
              </w:rPr>
              <w:t>physique</w:t>
            </w:r>
            <w:r w:rsidRPr="003A1D83">
              <w:rPr>
                <w:rFonts w:asciiTheme="minorHAnsi" w:hAnsiTheme="minorHAnsi" w:cstheme="minorHAnsi"/>
              </w:rPr>
              <w:t xml:space="preserve"> entre l’agent d’accueil, les visiteurs et entre les visiteurs : gestion de la file d’attente, zone d’attente, aménagement du poste de travail, passation de documents.</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581B8D" w:rsidRPr="003A1D83" w:rsidRDefault="00D6417E" w:rsidP="0065303C">
            <w:pPr>
              <w:spacing w:line="240" w:lineRule="auto"/>
              <w:rPr>
                <w:rFonts w:asciiTheme="minorHAnsi" w:hAnsiTheme="minorHAnsi" w:cstheme="minorHAnsi"/>
              </w:rPr>
            </w:pPr>
            <w:r w:rsidRPr="003A1D83">
              <w:rPr>
                <w:rFonts w:asciiTheme="minorHAnsi" w:hAnsiTheme="minorHAnsi" w:cstheme="minorHAnsi"/>
              </w:rPr>
              <w:t xml:space="preserve">Instaurer des règles spécifiques pour le poste d’accueil et les afficher de façon visible des visiteurs (marquage au sol, mise à disposition de gel hydroalcoolique, masque pour l’agent, barrière de séparation …) </w:t>
            </w:r>
            <w:r w:rsidR="0065303C">
              <w:rPr>
                <w:rFonts w:asciiTheme="minorHAnsi" w:hAnsiTheme="minorHAnsi" w:cstheme="minorHAnsi"/>
              </w:rPr>
              <w:t>selon</w:t>
            </w:r>
            <w:r w:rsidRPr="003A1D83">
              <w:rPr>
                <w:rFonts w:asciiTheme="minorHAnsi" w:hAnsiTheme="minorHAnsi" w:cstheme="minorHAnsi"/>
              </w:rPr>
              <w:t xml:space="preserve"> la configuration des lieux.</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8F5FCB">
            <w:pPr>
              <w:spacing w:line="240" w:lineRule="auto"/>
              <w:rPr>
                <w:rFonts w:asciiTheme="minorHAnsi" w:hAnsiTheme="minorHAnsi" w:cstheme="minorHAnsi"/>
              </w:rPr>
            </w:pPr>
            <w:r w:rsidRPr="003A1D83">
              <w:rPr>
                <w:rFonts w:asciiTheme="minorHAnsi" w:hAnsiTheme="minorHAnsi" w:cstheme="minorHAnsi"/>
              </w:rPr>
              <w:t>Les différents locaux autres que le poste d’accueil permettent de maintenir une distanciation entre les personnels, le public et les intervenants extérieurs présents.</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581B8D" w:rsidRPr="003A1D83" w:rsidRDefault="00D6417E" w:rsidP="008F5FCB">
            <w:pPr>
              <w:spacing w:line="240" w:lineRule="auto"/>
              <w:rPr>
                <w:rFonts w:asciiTheme="minorHAnsi" w:hAnsiTheme="minorHAnsi" w:cstheme="minorHAnsi"/>
              </w:rPr>
            </w:pPr>
            <w:r w:rsidRPr="003A1D83">
              <w:rPr>
                <w:rFonts w:asciiTheme="minorHAnsi" w:hAnsiTheme="minorHAnsi" w:cstheme="minorHAnsi"/>
              </w:rPr>
              <w:t xml:space="preserve">Interdire l’accès des locaux dont la configuration ne permet pas de maintenir la distanciation </w:t>
            </w:r>
            <w:r w:rsidR="003E00BC" w:rsidRPr="003A1D83">
              <w:rPr>
                <w:rFonts w:asciiTheme="minorHAnsi" w:hAnsiTheme="minorHAnsi" w:cstheme="minorHAnsi"/>
              </w:rPr>
              <w:t>physique</w:t>
            </w:r>
            <w:r w:rsidRPr="003A1D83">
              <w:rPr>
                <w:rFonts w:asciiTheme="minorHAnsi" w:hAnsiTheme="minorHAnsi" w:cstheme="minorHAnsi"/>
              </w:rPr>
              <w:t xml:space="preserve"> suffisante.</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8F5FCB">
            <w:pPr>
              <w:spacing w:line="240" w:lineRule="auto"/>
              <w:rPr>
                <w:rFonts w:asciiTheme="minorHAnsi" w:hAnsiTheme="minorHAnsi" w:cstheme="minorHAnsi"/>
              </w:rPr>
            </w:pPr>
            <w:r w:rsidRPr="003A1D83">
              <w:rPr>
                <w:rFonts w:asciiTheme="minorHAnsi" w:hAnsiTheme="minorHAnsi" w:cstheme="minorHAnsi"/>
              </w:rPr>
              <w:t>Le protocole de livraison pour les entreprises extérieures prend en compte le risque «COVID-19 ».</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581B8D" w:rsidRPr="003A1D83" w:rsidRDefault="0073584E" w:rsidP="008F5FCB">
            <w:pPr>
              <w:spacing w:line="240" w:lineRule="auto"/>
              <w:rPr>
                <w:rFonts w:asciiTheme="minorHAnsi" w:hAnsiTheme="minorHAnsi" w:cstheme="minorHAnsi"/>
              </w:rPr>
            </w:pPr>
            <w:r w:rsidRPr="003A1D83">
              <w:rPr>
                <w:rFonts w:asciiTheme="minorHAnsi" w:hAnsiTheme="minorHAnsi" w:cstheme="minorHAnsi"/>
              </w:rPr>
              <w:t>Si un protocole de livraison est existant, l'amender en prenant en compte les mesures sanitaires nécessaires</w:t>
            </w:r>
            <w:r w:rsidR="0065303C">
              <w:rPr>
                <w:rFonts w:asciiTheme="minorHAnsi" w:hAnsiTheme="minorHAnsi" w:cstheme="minorHAnsi"/>
              </w:rPr>
              <w:t>. Sinon, en mettre un en œuvre.</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r w:rsidR="00581B8D" w:rsidRPr="003A1D83" w:rsidTr="00172D59">
        <w:tc>
          <w:tcPr>
            <w:tcW w:w="670" w:type="dxa"/>
            <w:shd w:val="clear" w:color="auto" w:fill="FFF2CC"/>
          </w:tcPr>
          <w:p w:rsidR="00581B8D" w:rsidRPr="003A1D83" w:rsidRDefault="00581B8D" w:rsidP="008F5FCB">
            <w:pPr>
              <w:spacing w:line="240" w:lineRule="auto"/>
              <w:rPr>
                <w:rFonts w:asciiTheme="minorHAnsi" w:hAnsiTheme="minorHAnsi" w:cstheme="minorHAnsi"/>
              </w:rPr>
            </w:pPr>
          </w:p>
        </w:tc>
        <w:tc>
          <w:tcPr>
            <w:tcW w:w="6696" w:type="dxa"/>
            <w:shd w:val="clear" w:color="auto" w:fill="FFF2CC"/>
          </w:tcPr>
          <w:p w:rsidR="00581B8D" w:rsidRPr="003A1D83" w:rsidRDefault="00581B8D" w:rsidP="008F5FCB">
            <w:pPr>
              <w:spacing w:line="240" w:lineRule="auto"/>
              <w:rPr>
                <w:rFonts w:asciiTheme="minorHAnsi" w:hAnsiTheme="minorHAnsi" w:cstheme="minorHAnsi"/>
              </w:rPr>
            </w:pPr>
            <w:r w:rsidRPr="003A1D83">
              <w:rPr>
                <w:rFonts w:asciiTheme="minorHAnsi" w:hAnsiTheme="minorHAnsi" w:cstheme="minorHAnsi"/>
              </w:rPr>
              <w:t>Les plans de prévention pour les entreprises extérieures prennent en compte le risque «COVID-19».</w:t>
            </w: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709" w:type="dxa"/>
            <w:shd w:val="clear" w:color="auto" w:fill="FFF2CC"/>
          </w:tcPr>
          <w:p w:rsidR="00581B8D" w:rsidRPr="003A1D83" w:rsidRDefault="00581B8D" w:rsidP="008F5FCB">
            <w:pPr>
              <w:spacing w:line="240" w:lineRule="auto"/>
              <w:rPr>
                <w:rFonts w:asciiTheme="minorHAnsi" w:hAnsiTheme="minorHAnsi" w:cstheme="minorHAnsi"/>
              </w:rPr>
            </w:pPr>
          </w:p>
        </w:tc>
        <w:tc>
          <w:tcPr>
            <w:tcW w:w="5711" w:type="dxa"/>
            <w:shd w:val="clear" w:color="auto" w:fill="FFF2CC"/>
          </w:tcPr>
          <w:p w:rsidR="00D92FCC" w:rsidRPr="003A1D83" w:rsidRDefault="00D92FCC" w:rsidP="00D92FCC">
            <w:pPr>
              <w:spacing w:line="240" w:lineRule="auto"/>
              <w:rPr>
                <w:rFonts w:asciiTheme="minorHAnsi" w:hAnsiTheme="minorHAnsi" w:cstheme="minorHAnsi"/>
              </w:rPr>
            </w:pPr>
            <w:r w:rsidRPr="003A1D83">
              <w:rPr>
                <w:rFonts w:asciiTheme="minorHAnsi" w:hAnsiTheme="minorHAnsi" w:cstheme="minorHAnsi"/>
              </w:rPr>
              <w:t>Si un plan de prévention est existant, l'amender en prenant en compte les mesures sanitaires nécessaires. Sinon, en mettre un en œuvre ;</w:t>
            </w:r>
          </w:p>
          <w:p w:rsidR="00D92FCC" w:rsidRPr="003A1D83" w:rsidRDefault="00D92FCC" w:rsidP="00D92FCC">
            <w:pPr>
              <w:spacing w:line="240" w:lineRule="auto"/>
              <w:rPr>
                <w:rFonts w:asciiTheme="minorHAnsi" w:hAnsiTheme="minorHAnsi" w:cstheme="minorHAnsi"/>
              </w:rPr>
            </w:pPr>
            <w:r w:rsidRPr="003A1D83">
              <w:rPr>
                <w:rFonts w:asciiTheme="minorHAnsi" w:hAnsiTheme="minorHAnsi" w:cstheme="minorHAnsi"/>
              </w:rPr>
              <w:t>Eviter les travaux risquant de provoquer une mise en sécurité des usagers en urgence pouvant nuire au respect des mesures sanitaires (travaux par points chauds par exemple) ;</w:t>
            </w:r>
          </w:p>
          <w:p w:rsidR="00581B8D" w:rsidRPr="003A1D83" w:rsidRDefault="00D92FCC" w:rsidP="00D92FCC">
            <w:pPr>
              <w:spacing w:line="240" w:lineRule="auto"/>
              <w:rPr>
                <w:rFonts w:asciiTheme="minorHAnsi" w:hAnsiTheme="minorHAnsi" w:cstheme="minorHAnsi"/>
              </w:rPr>
            </w:pPr>
            <w:r w:rsidRPr="003A1D83">
              <w:rPr>
                <w:rFonts w:asciiTheme="minorHAnsi" w:hAnsiTheme="minorHAnsi" w:cstheme="minorHAnsi"/>
              </w:rPr>
              <w:t>Si nécessaire, modifier ou rédiger des protocoles de chargement/déchargement, permis de feu...</w:t>
            </w:r>
          </w:p>
        </w:tc>
        <w:tc>
          <w:tcPr>
            <w:tcW w:w="1235" w:type="dxa"/>
            <w:shd w:val="clear" w:color="auto" w:fill="FFF2CC"/>
          </w:tcPr>
          <w:p w:rsidR="00581B8D" w:rsidRPr="003A1D83" w:rsidRDefault="00581B8D" w:rsidP="008F5FCB">
            <w:pPr>
              <w:spacing w:line="240" w:lineRule="auto"/>
              <w:rPr>
                <w:rFonts w:asciiTheme="minorHAnsi" w:hAnsiTheme="minorHAnsi" w:cstheme="minorHAnsi"/>
              </w:rPr>
            </w:pPr>
          </w:p>
        </w:tc>
      </w:tr>
    </w:tbl>
    <w:p w:rsidR="00172D59" w:rsidRDefault="00172D59"/>
    <w:p w:rsidR="000E53E0" w:rsidRDefault="000E53E0"/>
    <w:p w:rsidR="000E53E0" w:rsidRDefault="000E53E0"/>
    <w:p w:rsidR="000E53E0" w:rsidRDefault="000E53E0"/>
    <w:p w:rsidR="000E53E0" w:rsidRDefault="000E53E0"/>
    <w:p w:rsidR="000E53E0" w:rsidRDefault="000E53E0"/>
    <w:p w:rsidR="000E53E0" w:rsidRDefault="000E53E0"/>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696"/>
        <w:gridCol w:w="709"/>
        <w:gridCol w:w="709"/>
        <w:gridCol w:w="5711"/>
        <w:gridCol w:w="1235"/>
      </w:tblGrid>
      <w:tr w:rsidR="000E53E0" w:rsidRPr="003A1D83" w:rsidTr="00872D2D">
        <w:tc>
          <w:tcPr>
            <w:tcW w:w="670" w:type="dxa"/>
            <w:vMerge w:val="restart"/>
          </w:tcPr>
          <w:p w:rsidR="000E53E0" w:rsidRPr="003A1D83" w:rsidRDefault="000E53E0" w:rsidP="00872D2D">
            <w:pPr>
              <w:spacing w:line="240" w:lineRule="auto"/>
              <w:jc w:val="center"/>
              <w:rPr>
                <w:rFonts w:asciiTheme="minorHAnsi" w:hAnsiTheme="minorHAnsi" w:cstheme="minorHAnsi"/>
                <w:b/>
              </w:rPr>
            </w:pPr>
          </w:p>
        </w:tc>
        <w:tc>
          <w:tcPr>
            <w:tcW w:w="6696" w:type="dxa"/>
            <w:vMerge w:val="restart"/>
            <w:vAlign w:val="center"/>
          </w:tcPr>
          <w:p w:rsidR="000E53E0" w:rsidRPr="003A1D83" w:rsidRDefault="000E53E0" w:rsidP="00872D2D">
            <w:pPr>
              <w:spacing w:line="240" w:lineRule="auto"/>
              <w:jc w:val="center"/>
              <w:rPr>
                <w:rFonts w:asciiTheme="minorHAnsi" w:hAnsiTheme="minorHAnsi" w:cstheme="minorHAnsi"/>
                <w:b/>
              </w:rPr>
            </w:pPr>
            <w:r w:rsidRPr="003A1D83">
              <w:rPr>
                <w:rFonts w:asciiTheme="minorHAnsi" w:hAnsiTheme="minorHAnsi" w:cstheme="minorHAnsi"/>
                <w:b/>
              </w:rPr>
              <w:t>Recommandations</w:t>
            </w:r>
          </w:p>
        </w:tc>
        <w:tc>
          <w:tcPr>
            <w:tcW w:w="709" w:type="dxa"/>
            <w:vMerge w:val="restart"/>
            <w:vAlign w:val="center"/>
          </w:tcPr>
          <w:p w:rsidR="000E53E0" w:rsidRPr="003A1D83" w:rsidRDefault="000E53E0" w:rsidP="00872D2D">
            <w:pPr>
              <w:spacing w:line="240" w:lineRule="auto"/>
              <w:jc w:val="center"/>
              <w:rPr>
                <w:rFonts w:asciiTheme="minorHAnsi" w:hAnsiTheme="minorHAnsi" w:cstheme="minorHAnsi"/>
                <w:b/>
              </w:rPr>
            </w:pPr>
            <w:r>
              <w:rPr>
                <w:rFonts w:asciiTheme="minorHAnsi" w:hAnsiTheme="minorHAnsi" w:cstheme="minorHAnsi"/>
                <w:b/>
              </w:rPr>
              <w:t>O</w:t>
            </w:r>
            <w:r w:rsidRPr="003A1D83">
              <w:rPr>
                <w:rFonts w:asciiTheme="minorHAnsi" w:hAnsiTheme="minorHAnsi" w:cstheme="minorHAnsi"/>
                <w:b/>
              </w:rPr>
              <w:t>ui</w:t>
            </w:r>
          </w:p>
        </w:tc>
        <w:tc>
          <w:tcPr>
            <w:tcW w:w="709" w:type="dxa"/>
            <w:vMerge w:val="restart"/>
            <w:vAlign w:val="center"/>
          </w:tcPr>
          <w:p w:rsidR="000E53E0" w:rsidRPr="003A1D83" w:rsidRDefault="000E53E0" w:rsidP="00872D2D">
            <w:pPr>
              <w:spacing w:line="240" w:lineRule="auto"/>
              <w:jc w:val="center"/>
              <w:rPr>
                <w:rFonts w:asciiTheme="minorHAnsi" w:hAnsiTheme="minorHAnsi" w:cstheme="minorHAnsi"/>
                <w:b/>
              </w:rPr>
            </w:pPr>
            <w:r>
              <w:rPr>
                <w:rFonts w:asciiTheme="minorHAnsi" w:hAnsiTheme="minorHAnsi" w:cstheme="minorHAnsi"/>
                <w:b/>
              </w:rPr>
              <w:t>N</w:t>
            </w:r>
            <w:r w:rsidRPr="003A1D83">
              <w:rPr>
                <w:rFonts w:asciiTheme="minorHAnsi" w:hAnsiTheme="minorHAnsi" w:cstheme="minorHAnsi"/>
                <w:b/>
              </w:rPr>
              <w:t>on</w:t>
            </w:r>
          </w:p>
        </w:tc>
        <w:tc>
          <w:tcPr>
            <w:tcW w:w="5711" w:type="dxa"/>
            <w:vMerge w:val="restart"/>
            <w:vAlign w:val="center"/>
          </w:tcPr>
          <w:p w:rsidR="000E53E0" w:rsidRPr="003A1D83" w:rsidRDefault="000E53E0" w:rsidP="00872D2D">
            <w:pPr>
              <w:spacing w:line="240" w:lineRule="auto"/>
              <w:jc w:val="center"/>
              <w:rPr>
                <w:rFonts w:asciiTheme="minorHAnsi" w:hAnsiTheme="minorHAnsi" w:cstheme="minorHAnsi"/>
                <w:b/>
              </w:rPr>
            </w:pPr>
            <w:r w:rsidRPr="003A1D83">
              <w:rPr>
                <w:rFonts w:asciiTheme="minorHAnsi" w:hAnsiTheme="minorHAnsi" w:cstheme="minorHAnsi"/>
                <w:b/>
              </w:rPr>
              <w:t xml:space="preserve">Si non : </w:t>
            </w:r>
          </w:p>
          <w:p w:rsidR="000E53E0" w:rsidRPr="003A1D83" w:rsidRDefault="000E53E0" w:rsidP="00872D2D">
            <w:pPr>
              <w:spacing w:line="240" w:lineRule="auto"/>
              <w:jc w:val="center"/>
              <w:rPr>
                <w:rFonts w:asciiTheme="minorHAnsi" w:hAnsiTheme="minorHAnsi" w:cstheme="minorHAnsi"/>
                <w:b/>
              </w:rPr>
            </w:pPr>
            <w:r w:rsidRPr="003A1D83">
              <w:rPr>
                <w:rFonts w:asciiTheme="minorHAnsi" w:hAnsiTheme="minorHAnsi" w:cstheme="minorHAnsi"/>
                <w:b/>
              </w:rPr>
              <w:t>Actions de prévention mettre en œuvre</w:t>
            </w:r>
          </w:p>
        </w:tc>
        <w:tc>
          <w:tcPr>
            <w:tcW w:w="1235" w:type="dxa"/>
            <w:vAlign w:val="center"/>
          </w:tcPr>
          <w:p w:rsidR="000E53E0" w:rsidRPr="003A1D83" w:rsidRDefault="000E53E0" w:rsidP="00872D2D">
            <w:pPr>
              <w:spacing w:line="240" w:lineRule="auto"/>
              <w:jc w:val="center"/>
              <w:rPr>
                <w:rFonts w:asciiTheme="minorHAnsi" w:hAnsiTheme="minorHAnsi" w:cstheme="minorHAnsi"/>
                <w:b/>
              </w:rPr>
            </w:pPr>
            <w:r w:rsidRPr="003A1D83">
              <w:rPr>
                <w:rFonts w:asciiTheme="minorHAnsi" w:hAnsiTheme="minorHAnsi" w:cstheme="minorHAnsi"/>
                <w:b/>
              </w:rPr>
              <w:t>Suivi assuré par</w:t>
            </w:r>
          </w:p>
        </w:tc>
      </w:tr>
      <w:tr w:rsidR="000E53E0" w:rsidRPr="003A1D83" w:rsidTr="00872D2D">
        <w:tc>
          <w:tcPr>
            <w:tcW w:w="670" w:type="dxa"/>
            <w:vMerge/>
          </w:tcPr>
          <w:p w:rsidR="000E53E0" w:rsidRPr="003A1D83" w:rsidRDefault="000E53E0" w:rsidP="00872D2D">
            <w:pPr>
              <w:spacing w:line="240" w:lineRule="auto"/>
              <w:rPr>
                <w:rFonts w:asciiTheme="minorHAnsi" w:hAnsiTheme="minorHAnsi" w:cstheme="minorHAnsi"/>
                <w:b/>
              </w:rPr>
            </w:pPr>
          </w:p>
        </w:tc>
        <w:tc>
          <w:tcPr>
            <w:tcW w:w="6696" w:type="dxa"/>
            <w:vMerge/>
          </w:tcPr>
          <w:p w:rsidR="000E53E0" w:rsidRPr="003A1D83" w:rsidRDefault="000E53E0" w:rsidP="00872D2D">
            <w:pPr>
              <w:spacing w:line="240" w:lineRule="auto"/>
              <w:rPr>
                <w:rFonts w:asciiTheme="minorHAnsi" w:hAnsiTheme="minorHAnsi" w:cstheme="minorHAnsi"/>
                <w:b/>
              </w:rPr>
            </w:pPr>
          </w:p>
        </w:tc>
        <w:tc>
          <w:tcPr>
            <w:tcW w:w="709" w:type="dxa"/>
            <w:vMerge/>
          </w:tcPr>
          <w:p w:rsidR="000E53E0" w:rsidRPr="003A1D83" w:rsidRDefault="000E53E0" w:rsidP="00872D2D">
            <w:pPr>
              <w:spacing w:line="240" w:lineRule="auto"/>
              <w:rPr>
                <w:rFonts w:asciiTheme="minorHAnsi" w:hAnsiTheme="minorHAnsi" w:cstheme="minorHAnsi"/>
                <w:b/>
              </w:rPr>
            </w:pPr>
          </w:p>
        </w:tc>
        <w:tc>
          <w:tcPr>
            <w:tcW w:w="709" w:type="dxa"/>
            <w:vMerge/>
          </w:tcPr>
          <w:p w:rsidR="000E53E0" w:rsidRPr="003A1D83" w:rsidRDefault="000E53E0" w:rsidP="00872D2D">
            <w:pPr>
              <w:spacing w:line="240" w:lineRule="auto"/>
              <w:rPr>
                <w:rFonts w:asciiTheme="minorHAnsi" w:hAnsiTheme="minorHAnsi" w:cstheme="minorHAnsi"/>
                <w:b/>
              </w:rPr>
            </w:pPr>
          </w:p>
        </w:tc>
        <w:tc>
          <w:tcPr>
            <w:tcW w:w="5711" w:type="dxa"/>
            <w:vMerge/>
          </w:tcPr>
          <w:p w:rsidR="000E53E0" w:rsidRPr="003A1D83" w:rsidRDefault="000E53E0" w:rsidP="00872D2D">
            <w:pPr>
              <w:spacing w:line="240" w:lineRule="auto"/>
              <w:rPr>
                <w:rFonts w:asciiTheme="minorHAnsi" w:hAnsiTheme="minorHAnsi" w:cstheme="minorHAnsi"/>
                <w:b/>
              </w:rPr>
            </w:pPr>
          </w:p>
        </w:tc>
        <w:tc>
          <w:tcPr>
            <w:tcW w:w="1235" w:type="dxa"/>
            <w:vAlign w:val="center"/>
          </w:tcPr>
          <w:p w:rsidR="000E53E0" w:rsidRPr="003A1D83" w:rsidRDefault="000E53E0" w:rsidP="00872D2D">
            <w:pPr>
              <w:spacing w:line="240" w:lineRule="auto"/>
              <w:jc w:val="center"/>
              <w:rPr>
                <w:rFonts w:asciiTheme="minorHAnsi" w:hAnsiTheme="minorHAnsi" w:cstheme="minorHAnsi"/>
                <w:b/>
              </w:rPr>
            </w:pPr>
            <w:r w:rsidRPr="003A1D83">
              <w:rPr>
                <w:rFonts w:asciiTheme="minorHAnsi" w:hAnsiTheme="minorHAnsi" w:cstheme="minorHAnsi"/>
                <w:b/>
              </w:rPr>
              <w:t>Service ou division</w:t>
            </w:r>
          </w:p>
        </w:tc>
      </w:tr>
      <w:tr w:rsidR="00581B8D" w:rsidRPr="003A1D83" w:rsidTr="00172D59">
        <w:tc>
          <w:tcPr>
            <w:tcW w:w="670" w:type="dxa"/>
            <w:shd w:val="clear" w:color="auto" w:fill="CCFFCC"/>
          </w:tcPr>
          <w:p w:rsidR="00581B8D" w:rsidRPr="003A1D83" w:rsidRDefault="00581B8D" w:rsidP="00E70757">
            <w:pPr>
              <w:spacing w:line="240" w:lineRule="auto"/>
              <w:rPr>
                <w:rFonts w:asciiTheme="minorHAnsi" w:hAnsiTheme="minorHAnsi" w:cstheme="minorHAnsi"/>
                <w:sz w:val="28"/>
              </w:rPr>
            </w:pPr>
          </w:p>
        </w:tc>
        <w:tc>
          <w:tcPr>
            <w:tcW w:w="6696" w:type="dxa"/>
            <w:shd w:val="clear" w:color="auto" w:fill="CCFFCC"/>
          </w:tcPr>
          <w:p w:rsidR="00581B8D" w:rsidRPr="003A1D83" w:rsidRDefault="00581B8D" w:rsidP="008F5FCB">
            <w:pPr>
              <w:spacing w:line="240" w:lineRule="auto"/>
              <w:rPr>
                <w:rFonts w:asciiTheme="minorHAnsi" w:hAnsiTheme="minorHAnsi" w:cstheme="minorHAnsi"/>
                <w:b/>
                <w:color w:val="FF0000"/>
                <w:sz w:val="28"/>
              </w:rPr>
            </w:pPr>
            <w:r w:rsidRPr="003A1D83">
              <w:rPr>
                <w:rFonts w:asciiTheme="minorHAnsi" w:hAnsiTheme="minorHAnsi" w:cstheme="minorHAnsi"/>
                <w:b/>
                <w:color w:val="FF0000"/>
                <w:sz w:val="28"/>
              </w:rPr>
              <w:t>RESPECT DES GESTES BARRIERES</w:t>
            </w:r>
          </w:p>
        </w:tc>
        <w:tc>
          <w:tcPr>
            <w:tcW w:w="709" w:type="dxa"/>
            <w:shd w:val="clear" w:color="auto" w:fill="CCFFCC"/>
          </w:tcPr>
          <w:p w:rsidR="00581B8D" w:rsidRPr="003A1D83" w:rsidRDefault="00581B8D" w:rsidP="00E70757">
            <w:pPr>
              <w:spacing w:line="240" w:lineRule="auto"/>
              <w:rPr>
                <w:rFonts w:asciiTheme="minorHAnsi" w:hAnsiTheme="minorHAnsi" w:cstheme="minorHAnsi"/>
                <w:sz w:val="28"/>
              </w:rPr>
            </w:pPr>
          </w:p>
        </w:tc>
        <w:tc>
          <w:tcPr>
            <w:tcW w:w="709" w:type="dxa"/>
            <w:shd w:val="clear" w:color="auto" w:fill="CCFFCC"/>
          </w:tcPr>
          <w:p w:rsidR="00581B8D" w:rsidRPr="003A1D83" w:rsidRDefault="00581B8D" w:rsidP="00E70757">
            <w:pPr>
              <w:spacing w:line="240" w:lineRule="auto"/>
              <w:rPr>
                <w:rFonts w:asciiTheme="minorHAnsi" w:hAnsiTheme="minorHAnsi" w:cstheme="minorHAnsi"/>
                <w:sz w:val="28"/>
              </w:rPr>
            </w:pPr>
          </w:p>
        </w:tc>
        <w:tc>
          <w:tcPr>
            <w:tcW w:w="5711" w:type="dxa"/>
            <w:shd w:val="clear" w:color="auto" w:fill="CCFFCC"/>
          </w:tcPr>
          <w:p w:rsidR="00581B8D" w:rsidRPr="003A1D83" w:rsidRDefault="00581B8D" w:rsidP="00E70757">
            <w:pPr>
              <w:spacing w:line="240" w:lineRule="auto"/>
              <w:rPr>
                <w:rFonts w:asciiTheme="minorHAnsi" w:hAnsiTheme="minorHAnsi" w:cstheme="minorHAnsi"/>
                <w:sz w:val="28"/>
              </w:rPr>
            </w:pPr>
          </w:p>
        </w:tc>
        <w:tc>
          <w:tcPr>
            <w:tcW w:w="1235" w:type="dxa"/>
            <w:shd w:val="clear" w:color="auto" w:fill="CCFFCC"/>
          </w:tcPr>
          <w:p w:rsidR="00581B8D" w:rsidRPr="003A1D83" w:rsidRDefault="00581B8D" w:rsidP="00E70757">
            <w:pPr>
              <w:spacing w:line="240" w:lineRule="auto"/>
              <w:rPr>
                <w:rFonts w:asciiTheme="minorHAnsi" w:hAnsiTheme="minorHAnsi" w:cstheme="minorHAnsi"/>
                <w:sz w:val="28"/>
              </w:rPr>
            </w:pPr>
          </w:p>
        </w:tc>
      </w:tr>
      <w:tr w:rsidR="00581B8D" w:rsidRPr="003A1D83" w:rsidTr="00172D59">
        <w:tc>
          <w:tcPr>
            <w:tcW w:w="670" w:type="dxa"/>
            <w:shd w:val="clear" w:color="auto" w:fill="CCFFCC"/>
          </w:tcPr>
          <w:p w:rsidR="00581B8D" w:rsidRPr="003A1D83" w:rsidRDefault="00581B8D" w:rsidP="00E70757">
            <w:pPr>
              <w:spacing w:line="240" w:lineRule="auto"/>
              <w:rPr>
                <w:rFonts w:asciiTheme="minorHAnsi" w:hAnsiTheme="minorHAnsi" w:cstheme="minorHAnsi"/>
              </w:rPr>
            </w:pPr>
          </w:p>
        </w:tc>
        <w:tc>
          <w:tcPr>
            <w:tcW w:w="6696" w:type="dxa"/>
            <w:shd w:val="clear" w:color="auto" w:fill="CCFFCC"/>
          </w:tcPr>
          <w:p w:rsidR="00581B8D" w:rsidRPr="003A1D83" w:rsidRDefault="00581B8D" w:rsidP="00710C38">
            <w:pPr>
              <w:spacing w:line="240" w:lineRule="auto"/>
              <w:rPr>
                <w:rFonts w:asciiTheme="minorHAnsi" w:hAnsiTheme="minorHAnsi" w:cstheme="minorHAnsi"/>
              </w:rPr>
            </w:pPr>
            <w:r w:rsidRPr="003A1D83">
              <w:rPr>
                <w:rFonts w:asciiTheme="minorHAnsi" w:hAnsiTheme="minorHAnsi" w:cstheme="minorHAnsi"/>
              </w:rPr>
              <w:t xml:space="preserve">Les points d’eau équipés de savon </w:t>
            </w:r>
            <w:r w:rsidR="004E6DF7" w:rsidRPr="003A1D83">
              <w:rPr>
                <w:rFonts w:asciiTheme="minorHAnsi" w:hAnsiTheme="minorHAnsi" w:cstheme="minorHAnsi"/>
              </w:rPr>
              <w:t xml:space="preserve">liquide </w:t>
            </w:r>
            <w:r w:rsidRPr="003A1D83">
              <w:rPr>
                <w:rFonts w:asciiTheme="minorHAnsi" w:hAnsiTheme="minorHAnsi" w:cstheme="minorHAnsi"/>
              </w:rPr>
              <w:t>et de serviettes en papier jetables sont en nombre suffisant dans les bâtiments pour permettre à tous les personnels, public et intervenants extérieurs de se laver régulièrement les mains dans le respect des règles de distanciation</w:t>
            </w:r>
          </w:p>
        </w:tc>
        <w:tc>
          <w:tcPr>
            <w:tcW w:w="709" w:type="dxa"/>
            <w:shd w:val="clear" w:color="auto" w:fill="CCFFCC"/>
          </w:tcPr>
          <w:p w:rsidR="00581B8D" w:rsidRPr="003A1D83" w:rsidRDefault="00581B8D" w:rsidP="00E70757">
            <w:pPr>
              <w:spacing w:line="240" w:lineRule="auto"/>
              <w:rPr>
                <w:rFonts w:asciiTheme="minorHAnsi" w:hAnsiTheme="minorHAnsi" w:cstheme="minorHAnsi"/>
              </w:rPr>
            </w:pPr>
          </w:p>
        </w:tc>
        <w:tc>
          <w:tcPr>
            <w:tcW w:w="709" w:type="dxa"/>
            <w:shd w:val="clear" w:color="auto" w:fill="CCFFCC"/>
          </w:tcPr>
          <w:p w:rsidR="00581B8D" w:rsidRPr="003A1D83" w:rsidRDefault="00581B8D" w:rsidP="00E70757">
            <w:pPr>
              <w:spacing w:line="240" w:lineRule="auto"/>
              <w:rPr>
                <w:rFonts w:asciiTheme="minorHAnsi" w:hAnsiTheme="minorHAnsi" w:cstheme="minorHAnsi"/>
              </w:rPr>
            </w:pPr>
          </w:p>
        </w:tc>
        <w:tc>
          <w:tcPr>
            <w:tcW w:w="5711" w:type="dxa"/>
            <w:shd w:val="clear" w:color="auto" w:fill="CCFFCC"/>
          </w:tcPr>
          <w:p w:rsidR="00581B8D" w:rsidRPr="003A1D83" w:rsidRDefault="003C4D4F" w:rsidP="003C4D4F">
            <w:pPr>
              <w:spacing w:line="240" w:lineRule="auto"/>
              <w:rPr>
                <w:rFonts w:asciiTheme="minorHAnsi" w:hAnsiTheme="minorHAnsi" w:cstheme="minorHAnsi"/>
              </w:rPr>
            </w:pPr>
            <w:r w:rsidRPr="003A1D83">
              <w:rPr>
                <w:rFonts w:asciiTheme="minorHAnsi" w:hAnsiTheme="minorHAnsi" w:cstheme="minorHAnsi"/>
              </w:rPr>
              <w:t>La mise à disposition de flacons de solution hydro-alcoolique est une solution envisageable.</w:t>
            </w:r>
          </w:p>
        </w:tc>
        <w:tc>
          <w:tcPr>
            <w:tcW w:w="1235" w:type="dxa"/>
            <w:shd w:val="clear" w:color="auto" w:fill="CCFFCC"/>
          </w:tcPr>
          <w:p w:rsidR="00581B8D" w:rsidRPr="003A1D83" w:rsidRDefault="00581B8D" w:rsidP="00E70757">
            <w:pPr>
              <w:spacing w:line="240" w:lineRule="auto"/>
              <w:rPr>
                <w:rFonts w:asciiTheme="minorHAnsi" w:hAnsiTheme="minorHAnsi" w:cstheme="minorHAnsi"/>
              </w:rPr>
            </w:pPr>
          </w:p>
        </w:tc>
      </w:tr>
      <w:tr w:rsidR="00581B8D" w:rsidRPr="003A1D83" w:rsidTr="00172D59">
        <w:tc>
          <w:tcPr>
            <w:tcW w:w="670" w:type="dxa"/>
            <w:shd w:val="clear" w:color="auto" w:fill="CCFFCC"/>
          </w:tcPr>
          <w:p w:rsidR="00581B8D" w:rsidRPr="003A1D83" w:rsidRDefault="00581B8D" w:rsidP="00E70757">
            <w:pPr>
              <w:spacing w:line="240" w:lineRule="auto"/>
              <w:rPr>
                <w:rFonts w:asciiTheme="minorHAnsi" w:hAnsiTheme="minorHAnsi" w:cstheme="minorHAnsi"/>
              </w:rPr>
            </w:pPr>
          </w:p>
        </w:tc>
        <w:tc>
          <w:tcPr>
            <w:tcW w:w="6696" w:type="dxa"/>
            <w:shd w:val="clear" w:color="auto" w:fill="CCFFCC"/>
          </w:tcPr>
          <w:p w:rsidR="00581B8D" w:rsidRPr="003A1D83" w:rsidRDefault="00581B8D" w:rsidP="00710C38">
            <w:pPr>
              <w:spacing w:line="240" w:lineRule="auto"/>
              <w:rPr>
                <w:rFonts w:asciiTheme="minorHAnsi" w:hAnsiTheme="minorHAnsi" w:cstheme="minorHAnsi"/>
              </w:rPr>
            </w:pPr>
            <w:r w:rsidRPr="003A1D83">
              <w:rPr>
                <w:rFonts w:asciiTheme="minorHAnsi" w:hAnsiTheme="minorHAnsi" w:cstheme="minorHAnsi"/>
              </w:rPr>
              <w:t>Les toilettes et urinoirs sont en nombre suffisant dans les bâtiments pour permettre aux personnels, publics et intervenants extérieurs présents de respecter les règles de distanciation.</w:t>
            </w:r>
          </w:p>
        </w:tc>
        <w:tc>
          <w:tcPr>
            <w:tcW w:w="709" w:type="dxa"/>
            <w:shd w:val="clear" w:color="auto" w:fill="CCFFCC"/>
          </w:tcPr>
          <w:p w:rsidR="00581B8D" w:rsidRPr="003A1D83" w:rsidRDefault="00581B8D" w:rsidP="00E70757">
            <w:pPr>
              <w:spacing w:line="240" w:lineRule="auto"/>
              <w:rPr>
                <w:rFonts w:asciiTheme="minorHAnsi" w:hAnsiTheme="minorHAnsi" w:cstheme="minorHAnsi"/>
              </w:rPr>
            </w:pPr>
          </w:p>
        </w:tc>
        <w:tc>
          <w:tcPr>
            <w:tcW w:w="709" w:type="dxa"/>
            <w:shd w:val="clear" w:color="auto" w:fill="CCFFCC"/>
          </w:tcPr>
          <w:p w:rsidR="00581B8D" w:rsidRPr="003A1D83" w:rsidRDefault="00581B8D" w:rsidP="00E70757">
            <w:pPr>
              <w:spacing w:line="240" w:lineRule="auto"/>
              <w:rPr>
                <w:rFonts w:asciiTheme="minorHAnsi" w:hAnsiTheme="minorHAnsi" w:cstheme="minorHAnsi"/>
              </w:rPr>
            </w:pPr>
          </w:p>
        </w:tc>
        <w:tc>
          <w:tcPr>
            <w:tcW w:w="5711" w:type="dxa"/>
            <w:shd w:val="clear" w:color="auto" w:fill="CCFFCC"/>
          </w:tcPr>
          <w:p w:rsidR="00581B8D" w:rsidRPr="003A1D83" w:rsidRDefault="0013133E" w:rsidP="00E70757">
            <w:pPr>
              <w:spacing w:line="240" w:lineRule="auto"/>
              <w:rPr>
                <w:rFonts w:asciiTheme="minorHAnsi" w:hAnsiTheme="minorHAnsi" w:cstheme="minorHAnsi"/>
              </w:rPr>
            </w:pPr>
            <w:r w:rsidRPr="003A1D83">
              <w:rPr>
                <w:rFonts w:asciiTheme="minorHAnsi" w:hAnsiTheme="minorHAnsi" w:cstheme="minorHAnsi"/>
              </w:rPr>
              <w:t xml:space="preserve">Si non réduire les effectifs accueillis. </w:t>
            </w:r>
          </w:p>
        </w:tc>
        <w:tc>
          <w:tcPr>
            <w:tcW w:w="1235" w:type="dxa"/>
            <w:shd w:val="clear" w:color="auto" w:fill="CCFFCC"/>
          </w:tcPr>
          <w:p w:rsidR="00581B8D" w:rsidRPr="003A1D83" w:rsidRDefault="00581B8D" w:rsidP="00E70757">
            <w:pPr>
              <w:spacing w:line="240" w:lineRule="auto"/>
              <w:rPr>
                <w:rFonts w:asciiTheme="minorHAnsi" w:hAnsiTheme="minorHAnsi" w:cstheme="minorHAnsi"/>
              </w:rPr>
            </w:pPr>
          </w:p>
        </w:tc>
      </w:tr>
      <w:tr w:rsidR="00581B8D" w:rsidRPr="003A1D83" w:rsidTr="00172D59">
        <w:tc>
          <w:tcPr>
            <w:tcW w:w="670" w:type="dxa"/>
            <w:shd w:val="clear" w:color="auto" w:fill="CCFFCC"/>
          </w:tcPr>
          <w:p w:rsidR="00581B8D" w:rsidRPr="003A1D83" w:rsidRDefault="00581B8D" w:rsidP="00E70757">
            <w:pPr>
              <w:spacing w:line="240" w:lineRule="auto"/>
              <w:rPr>
                <w:rFonts w:asciiTheme="minorHAnsi" w:hAnsiTheme="minorHAnsi" w:cstheme="minorHAnsi"/>
              </w:rPr>
            </w:pPr>
          </w:p>
        </w:tc>
        <w:tc>
          <w:tcPr>
            <w:tcW w:w="6696" w:type="dxa"/>
            <w:shd w:val="clear" w:color="auto" w:fill="CCFFCC"/>
          </w:tcPr>
          <w:p w:rsidR="00581B8D" w:rsidRPr="003A1D83" w:rsidRDefault="004E6DF7" w:rsidP="004E6DF7">
            <w:pPr>
              <w:spacing w:line="240" w:lineRule="auto"/>
              <w:rPr>
                <w:rFonts w:asciiTheme="minorHAnsi" w:hAnsiTheme="minorHAnsi" w:cstheme="minorHAnsi"/>
                <w:b/>
                <w:color w:val="FF0000"/>
              </w:rPr>
            </w:pPr>
            <w:r w:rsidRPr="003A1D83">
              <w:rPr>
                <w:rFonts w:asciiTheme="minorHAnsi" w:hAnsiTheme="minorHAnsi" w:cstheme="minorHAnsi"/>
                <w:color w:val="000000"/>
              </w:rPr>
              <w:t>Au-delà des livraisons organisées par l'administration centrale (masques), l</w:t>
            </w:r>
            <w:r w:rsidR="00581B8D" w:rsidRPr="003A1D83">
              <w:rPr>
                <w:rFonts w:asciiTheme="minorHAnsi" w:hAnsiTheme="minorHAnsi" w:cstheme="minorHAnsi"/>
                <w:color w:val="000000"/>
              </w:rPr>
              <w:t xml:space="preserve">'approvisionnement auprès des fournisseurs des équipements  contribuant  à la désinfection et </w:t>
            </w:r>
            <w:r w:rsidR="00C23982" w:rsidRPr="003A1D83">
              <w:rPr>
                <w:rFonts w:asciiTheme="minorHAnsi" w:hAnsiTheme="minorHAnsi" w:cstheme="minorHAnsi"/>
                <w:color w:val="000000"/>
              </w:rPr>
              <w:t>au respect des «gestes barrière »</w:t>
            </w:r>
            <w:r w:rsidR="00581B8D" w:rsidRPr="003A1D83">
              <w:rPr>
                <w:rFonts w:asciiTheme="minorHAnsi" w:hAnsiTheme="minorHAnsi" w:cstheme="minorHAnsi"/>
                <w:color w:val="000000"/>
              </w:rPr>
              <w:t xml:space="preserve">  </w:t>
            </w:r>
            <w:r w:rsidRPr="003A1D83">
              <w:rPr>
                <w:rFonts w:asciiTheme="minorHAnsi" w:hAnsiTheme="minorHAnsi" w:cstheme="minorHAnsi"/>
                <w:color w:val="000000"/>
              </w:rPr>
              <w:t xml:space="preserve">est assuré </w:t>
            </w:r>
            <w:r w:rsidR="00581B8D" w:rsidRPr="003A1D83">
              <w:rPr>
                <w:rFonts w:asciiTheme="minorHAnsi" w:hAnsiTheme="minorHAnsi" w:cstheme="minorHAnsi"/>
                <w:color w:val="000000"/>
              </w:rPr>
              <w:t>(solution  hydro-alcoolique, désinfectant  virucide, essuie-main en papier, savon liquide</w:t>
            </w:r>
            <w:r w:rsidRPr="003A1D83">
              <w:rPr>
                <w:rFonts w:asciiTheme="minorHAnsi" w:hAnsiTheme="minorHAnsi" w:cstheme="minorHAnsi"/>
                <w:color w:val="000000"/>
              </w:rPr>
              <w:t>...)</w:t>
            </w:r>
            <w:r w:rsidR="00581B8D" w:rsidRPr="003A1D83">
              <w:rPr>
                <w:rFonts w:asciiTheme="minorHAnsi" w:hAnsiTheme="minorHAnsi" w:cstheme="minorHAnsi"/>
                <w:color w:val="000000"/>
              </w:rPr>
              <w:t>.</w:t>
            </w:r>
          </w:p>
        </w:tc>
        <w:tc>
          <w:tcPr>
            <w:tcW w:w="709" w:type="dxa"/>
            <w:shd w:val="clear" w:color="auto" w:fill="CCFFCC"/>
          </w:tcPr>
          <w:p w:rsidR="00581B8D" w:rsidRPr="003A1D83" w:rsidRDefault="00581B8D" w:rsidP="00E70757">
            <w:pPr>
              <w:spacing w:line="240" w:lineRule="auto"/>
              <w:rPr>
                <w:rFonts w:asciiTheme="minorHAnsi" w:hAnsiTheme="minorHAnsi" w:cstheme="minorHAnsi"/>
              </w:rPr>
            </w:pPr>
          </w:p>
        </w:tc>
        <w:tc>
          <w:tcPr>
            <w:tcW w:w="709" w:type="dxa"/>
            <w:shd w:val="clear" w:color="auto" w:fill="CCFFCC"/>
          </w:tcPr>
          <w:p w:rsidR="00581B8D" w:rsidRPr="003A1D83" w:rsidRDefault="00581B8D" w:rsidP="00E70757">
            <w:pPr>
              <w:spacing w:line="240" w:lineRule="auto"/>
              <w:rPr>
                <w:rFonts w:asciiTheme="minorHAnsi" w:hAnsiTheme="minorHAnsi" w:cstheme="minorHAnsi"/>
              </w:rPr>
            </w:pPr>
          </w:p>
        </w:tc>
        <w:tc>
          <w:tcPr>
            <w:tcW w:w="5711" w:type="dxa"/>
            <w:shd w:val="clear" w:color="auto" w:fill="CCFFCC"/>
          </w:tcPr>
          <w:p w:rsidR="00581B8D" w:rsidRPr="003A1D83" w:rsidRDefault="00026AFA" w:rsidP="00E70757">
            <w:pPr>
              <w:spacing w:line="240" w:lineRule="auto"/>
              <w:rPr>
                <w:rFonts w:asciiTheme="minorHAnsi" w:hAnsiTheme="minorHAnsi" w:cstheme="minorHAnsi"/>
              </w:rPr>
            </w:pPr>
            <w:r w:rsidRPr="003A1D83">
              <w:rPr>
                <w:rFonts w:asciiTheme="minorHAnsi" w:hAnsiTheme="minorHAnsi" w:cstheme="minorHAnsi"/>
              </w:rPr>
              <w:t>Se renseigner sur les modalités, les délais de réception et de réapprovisionnement</w:t>
            </w:r>
            <w:r w:rsidR="00D6417E" w:rsidRPr="003A1D83">
              <w:rPr>
                <w:rFonts w:asciiTheme="minorHAnsi" w:hAnsiTheme="minorHAnsi" w:cstheme="minorHAnsi"/>
              </w:rPr>
              <w:t>. Se rapprocher des fournisseurs.</w:t>
            </w:r>
          </w:p>
        </w:tc>
        <w:tc>
          <w:tcPr>
            <w:tcW w:w="1235" w:type="dxa"/>
            <w:shd w:val="clear" w:color="auto" w:fill="CCFFCC"/>
          </w:tcPr>
          <w:p w:rsidR="00581B8D" w:rsidRPr="003A1D83" w:rsidRDefault="00581B8D" w:rsidP="00E70757">
            <w:pPr>
              <w:spacing w:line="240" w:lineRule="auto"/>
              <w:rPr>
                <w:rFonts w:asciiTheme="minorHAnsi" w:hAnsiTheme="minorHAnsi" w:cstheme="minorHAnsi"/>
              </w:rPr>
            </w:pPr>
          </w:p>
        </w:tc>
      </w:tr>
      <w:tr w:rsidR="00581B8D" w:rsidRPr="003A1D83" w:rsidTr="00172D59">
        <w:tc>
          <w:tcPr>
            <w:tcW w:w="670" w:type="dxa"/>
            <w:shd w:val="clear" w:color="auto" w:fill="CCFFCC"/>
          </w:tcPr>
          <w:p w:rsidR="00581B8D" w:rsidRPr="003A1D83" w:rsidRDefault="00581B8D" w:rsidP="00E70757">
            <w:pPr>
              <w:spacing w:line="240" w:lineRule="auto"/>
              <w:rPr>
                <w:rFonts w:asciiTheme="minorHAnsi" w:hAnsiTheme="minorHAnsi" w:cstheme="minorHAnsi"/>
              </w:rPr>
            </w:pPr>
          </w:p>
        </w:tc>
        <w:tc>
          <w:tcPr>
            <w:tcW w:w="6696" w:type="dxa"/>
            <w:shd w:val="clear" w:color="auto" w:fill="CCFFCC"/>
          </w:tcPr>
          <w:p w:rsidR="00581B8D" w:rsidRPr="003A1D83" w:rsidRDefault="00581B8D" w:rsidP="004E6DF7">
            <w:pPr>
              <w:spacing w:line="240" w:lineRule="auto"/>
              <w:rPr>
                <w:rFonts w:asciiTheme="minorHAnsi" w:hAnsiTheme="minorHAnsi" w:cstheme="minorHAnsi"/>
                <w:color w:val="000000"/>
              </w:rPr>
            </w:pPr>
            <w:r w:rsidRPr="003A1D83">
              <w:rPr>
                <w:rFonts w:asciiTheme="minorHAnsi" w:hAnsiTheme="minorHAnsi" w:cstheme="minorHAnsi"/>
                <w:color w:val="000000"/>
              </w:rPr>
              <w:t>L'approvisionnement systématique et fréquent par les agents d’entretien des sanitaires en savon liquide et en essuie-main en papier est assuré</w:t>
            </w:r>
            <w:r w:rsidR="004E6DF7" w:rsidRPr="003A1D83">
              <w:rPr>
                <w:rFonts w:asciiTheme="minorHAnsi" w:hAnsiTheme="minorHAnsi" w:cstheme="minorHAnsi"/>
                <w:color w:val="000000"/>
              </w:rPr>
              <w:t xml:space="preserve"> lors de chaque période de désinfection</w:t>
            </w:r>
            <w:r w:rsidRPr="003A1D83">
              <w:rPr>
                <w:rFonts w:asciiTheme="minorHAnsi" w:hAnsiTheme="minorHAnsi" w:cstheme="minorHAnsi"/>
                <w:color w:val="000000"/>
              </w:rPr>
              <w:t>.</w:t>
            </w:r>
          </w:p>
        </w:tc>
        <w:tc>
          <w:tcPr>
            <w:tcW w:w="709" w:type="dxa"/>
            <w:shd w:val="clear" w:color="auto" w:fill="CCFFCC"/>
          </w:tcPr>
          <w:p w:rsidR="00581B8D" w:rsidRPr="003A1D83" w:rsidRDefault="00581B8D" w:rsidP="00E70757">
            <w:pPr>
              <w:spacing w:line="240" w:lineRule="auto"/>
              <w:rPr>
                <w:rFonts w:asciiTheme="minorHAnsi" w:hAnsiTheme="minorHAnsi" w:cstheme="minorHAnsi"/>
              </w:rPr>
            </w:pPr>
          </w:p>
        </w:tc>
        <w:tc>
          <w:tcPr>
            <w:tcW w:w="709" w:type="dxa"/>
            <w:shd w:val="clear" w:color="auto" w:fill="CCFFCC"/>
          </w:tcPr>
          <w:p w:rsidR="00581B8D" w:rsidRPr="003A1D83" w:rsidRDefault="00581B8D" w:rsidP="00E70757">
            <w:pPr>
              <w:spacing w:line="240" w:lineRule="auto"/>
              <w:rPr>
                <w:rFonts w:asciiTheme="minorHAnsi" w:hAnsiTheme="minorHAnsi" w:cstheme="minorHAnsi"/>
              </w:rPr>
            </w:pPr>
          </w:p>
        </w:tc>
        <w:tc>
          <w:tcPr>
            <w:tcW w:w="5711" w:type="dxa"/>
            <w:shd w:val="clear" w:color="auto" w:fill="CCFFCC"/>
          </w:tcPr>
          <w:p w:rsidR="00581B8D" w:rsidRPr="003A1D83" w:rsidRDefault="00753139" w:rsidP="00026AFA">
            <w:pPr>
              <w:spacing w:line="240" w:lineRule="auto"/>
              <w:rPr>
                <w:rFonts w:asciiTheme="minorHAnsi" w:hAnsiTheme="minorHAnsi" w:cstheme="minorHAnsi"/>
              </w:rPr>
            </w:pPr>
            <w:r w:rsidRPr="003A1D83">
              <w:rPr>
                <w:rFonts w:asciiTheme="minorHAnsi" w:hAnsiTheme="minorHAnsi" w:cstheme="minorHAnsi"/>
              </w:rPr>
              <w:t>Si non</w:t>
            </w:r>
            <w:r w:rsidR="00026AFA" w:rsidRPr="003A1D83">
              <w:rPr>
                <w:rFonts w:asciiTheme="minorHAnsi" w:hAnsiTheme="minorHAnsi" w:cstheme="minorHAnsi"/>
              </w:rPr>
              <w:t xml:space="preserve">, </w:t>
            </w:r>
            <w:r w:rsidR="00316F4C" w:rsidRPr="003A1D83">
              <w:rPr>
                <w:rFonts w:asciiTheme="minorHAnsi" w:hAnsiTheme="minorHAnsi" w:cstheme="minorHAnsi"/>
              </w:rPr>
              <w:t>rappeler</w:t>
            </w:r>
            <w:r w:rsidR="00026AFA" w:rsidRPr="003A1D83">
              <w:rPr>
                <w:rFonts w:asciiTheme="minorHAnsi" w:hAnsiTheme="minorHAnsi" w:cstheme="minorHAnsi"/>
              </w:rPr>
              <w:t xml:space="preserve"> aux agents la consigne.</w:t>
            </w:r>
          </w:p>
        </w:tc>
        <w:tc>
          <w:tcPr>
            <w:tcW w:w="1235" w:type="dxa"/>
            <w:shd w:val="clear" w:color="auto" w:fill="CCFFCC"/>
          </w:tcPr>
          <w:p w:rsidR="00581B8D" w:rsidRPr="003A1D83" w:rsidRDefault="00581B8D" w:rsidP="00E70757">
            <w:pPr>
              <w:spacing w:line="240" w:lineRule="auto"/>
              <w:rPr>
                <w:rFonts w:asciiTheme="minorHAnsi" w:hAnsiTheme="minorHAnsi" w:cstheme="minorHAnsi"/>
              </w:rPr>
            </w:pPr>
          </w:p>
        </w:tc>
      </w:tr>
      <w:tr w:rsidR="00581B8D" w:rsidRPr="003A1D83" w:rsidTr="00172D59">
        <w:tc>
          <w:tcPr>
            <w:tcW w:w="670" w:type="dxa"/>
            <w:shd w:val="clear" w:color="auto" w:fill="CCFFCC"/>
          </w:tcPr>
          <w:p w:rsidR="00581B8D" w:rsidRPr="003A1D83" w:rsidRDefault="00581B8D" w:rsidP="00E70757">
            <w:pPr>
              <w:spacing w:line="240" w:lineRule="auto"/>
              <w:rPr>
                <w:rFonts w:asciiTheme="minorHAnsi" w:hAnsiTheme="minorHAnsi" w:cstheme="minorHAnsi"/>
              </w:rPr>
            </w:pPr>
          </w:p>
        </w:tc>
        <w:tc>
          <w:tcPr>
            <w:tcW w:w="6696" w:type="dxa"/>
            <w:shd w:val="clear" w:color="auto" w:fill="CCFFCC"/>
          </w:tcPr>
          <w:p w:rsidR="00581B8D" w:rsidRPr="003A1D83" w:rsidRDefault="00581B8D" w:rsidP="0065303C">
            <w:pPr>
              <w:spacing w:line="240" w:lineRule="auto"/>
              <w:rPr>
                <w:rFonts w:asciiTheme="minorHAnsi" w:hAnsiTheme="minorHAnsi" w:cstheme="minorHAnsi"/>
                <w:color w:val="000000"/>
              </w:rPr>
            </w:pPr>
            <w:r w:rsidRPr="003A1D83">
              <w:rPr>
                <w:rFonts w:asciiTheme="minorHAnsi" w:hAnsiTheme="minorHAnsi" w:cstheme="minorHAnsi"/>
                <w:color w:val="000000"/>
              </w:rPr>
              <w:t>La mise à disposition de matériel destiné à faciliter la mise en œuvre des</w:t>
            </w:r>
            <w:r w:rsidR="00C7359E" w:rsidRPr="003A1D83">
              <w:rPr>
                <w:rFonts w:asciiTheme="minorHAnsi" w:hAnsiTheme="minorHAnsi" w:cstheme="minorHAnsi"/>
                <w:color w:val="000000"/>
              </w:rPr>
              <w:t xml:space="preserve"> « gestes barrière </w:t>
            </w:r>
            <w:r w:rsidRPr="003A1D83">
              <w:rPr>
                <w:rFonts w:asciiTheme="minorHAnsi" w:hAnsiTheme="minorHAnsi" w:cstheme="minorHAnsi"/>
                <w:color w:val="000000"/>
              </w:rPr>
              <w:t>»</w:t>
            </w:r>
            <w:r w:rsidR="00316F4C" w:rsidRPr="003A1D83">
              <w:rPr>
                <w:rFonts w:asciiTheme="minorHAnsi" w:hAnsiTheme="minorHAnsi" w:cstheme="minorHAnsi"/>
                <w:color w:val="000000"/>
              </w:rPr>
              <w:t xml:space="preserve"> </w:t>
            </w:r>
            <w:r w:rsidR="004E6DF7" w:rsidRPr="003A1D83">
              <w:rPr>
                <w:rFonts w:asciiTheme="minorHAnsi" w:hAnsiTheme="minorHAnsi" w:cstheme="minorHAnsi"/>
                <w:color w:val="000000"/>
              </w:rPr>
              <w:t>est mise en œuvre (</w:t>
            </w:r>
            <w:r w:rsidRPr="003A1D83">
              <w:rPr>
                <w:rFonts w:asciiTheme="minorHAnsi" w:hAnsiTheme="minorHAnsi" w:cstheme="minorHAnsi"/>
                <w:color w:val="000000"/>
              </w:rPr>
              <w:t>distributeurs de gel hydr</w:t>
            </w:r>
            <w:r w:rsidR="0013133E" w:rsidRPr="003A1D83">
              <w:rPr>
                <w:rFonts w:asciiTheme="minorHAnsi" w:hAnsiTheme="minorHAnsi" w:cstheme="minorHAnsi"/>
                <w:color w:val="000000"/>
              </w:rPr>
              <w:t>o-</w:t>
            </w:r>
            <w:r w:rsidRPr="003A1D83">
              <w:rPr>
                <w:rFonts w:asciiTheme="minorHAnsi" w:hAnsiTheme="minorHAnsi" w:cstheme="minorHAnsi"/>
                <w:color w:val="000000"/>
              </w:rPr>
              <w:t xml:space="preserve"> alcoolique aux points d'accès des sites, dans les véhicules de service, dans les points de passages réguliers, dans les</w:t>
            </w:r>
            <w:r w:rsidR="00C23982" w:rsidRPr="003A1D83">
              <w:rPr>
                <w:rFonts w:asciiTheme="minorHAnsi" w:hAnsiTheme="minorHAnsi" w:cstheme="minorHAnsi"/>
                <w:color w:val="000000"/>
              </w:rPr>
              <w:t xml:space="preserve"> </w:t>
            </w:r>
            <w:r w:rsidRPr="003A1D83">
              <w:rPr>
                <w:rFonts w:asciiTheme="minorHAnsi" w:hAnsiTheme="minorHAnsi" w:cstheme="minorHAnsi"/>
                <w:color w:val="000000"/>
              </w:rPr>
              <w:t>«</w:t>
            </w:r>
            <w:r w:rsidR="00C7359E" w:rsidRPr="003A1D83">
              <w:rPr>
                <w:rFonts w:asciiTheme="minorHAnsi" w:hAnsiTheme="minorHAnsi" w:cstheme="minorHAnsi"/>
                <w:color w:val="000000"/>
              </w:rPr>
              <w:t xml:space="preserve"> </w:t>
            </w:r>
            <w:r w:rsidRPr="003A1D83">
              <w:rPr>
                <w:rFonts w:asciiTheme="minorHAnsi" w:hAnsiTheme="minorHAnsi" w:cstheme="minorHAnsi"/>
                <w:color w:val="000000"/>
              </w:rPr>
              <w:t>zones sensibles</w:t>
            </w:r>
            <w:r w:rsidR="00C7359E" w:rsidRPr="003A1D83">
              <w:rPr>
                <w:rFonts w:asciiTheme="minorHAnsi" w:hAnsiTheme="minorHAnsi" w:cstheme="minorHAnsi"/>
                <w:color w:val="000000"/>
              </w:rPr>
              <w:t xml:space="preserve"> </w:t>
            </w:r>
            <w:r w:rsidRPr="003A1D83">
              <w:rPr>
                <w:rFonts w:asciiTheme="minorHAnsi" w:hAnsiTheme="minorHAnsi" w:cstheme="minorHAnsi"/>
                <w:color w:val="000000"/>
              </w:rPr>
              <w:t>»</w:t>
            </w:r>
            <w:r w:rsidR="00710C38" w:rsidRPr="003A1D83">
              <w:rPr>
                <w:rFonts w:asciiTheme="minorHAnsi" w:hAnsiTheme="minorHAnsi" w:cstheme="minorHAnsi"/>
                <w:color w:val="000000"/>
              </w:rPr>
              <w:t xml:space="preserve"> </w:t>
            </w:r>
            <w:r w:rsidRPr="003A1D83">
              <w:rPr>
                <w:rFonts w:asciiTheme="minorHAnsi" w:hAnsiTheme="minorHAnsi" w:cstheme="minorHAnsi"/>
                <w:color w:val="000000"/>
              </w:rPr>
              <w:t>(ex: distributeurs à café)</w:t>
            </w:r>
            <w:r w:rsidR="00C7359E" w:rsidRPr="003A1D83">
              <w:rPr>
                <w:rFonts w:asciiTheme="minorHAnsi" w:hAnsiTheme="minorHAnsi" w:cstheme="minorHAnsi"/>
                <w:color w:val="000000"/>
              </w:rPr>
              <w:t>.</w:t>
            </w:r>
            <w:r w:rsidR="0065303C">
              <w:rPr>
                <w:rFonts w:asciiTheme="minorHAnsi" w:hAnsiTheme="minorHAnsi" w:cstheme="minorHAnsi"/>
                <w:color w:val="000000"/>
              </w:rPr>
              <w:t xml:space="preserve"> </w:t>
            </w:r>
            <w:r w:rsidR="00C7359E" w:rsidRPr="003A1D83">
              <w:rPr>
                <w:rFonts w:asciiTheme="minorHAnsi" w:hAnsiTheme="minorHAnsi" w:cstheme="minorHAnsi"/>
                <w:color w:val="000000"/>
              </w:rPr>
              <w:t>L</w:t>
            </w:r>
            <w:r w:rsidR="003C4D4F" w:rsidRPr="003A1D83">
              <w:rPr>
                <w:rFonts w:asciiTheme="minorHAnsi" w:hAnsiTheme="minorHAnsi" w:cstheme="minorHAnsi"/>
                <w:color w:val="000000"/>
              </w:rPr>
              <w:t xml:space="preserve">a </w:t>
            </w:r>
            <w:r w:rsidRPr="003A1D83">
              <w:rPr>
                <w:rFonts w:asciiTheme="minorHAnsi" w:hAnsiTheme="minorHAnsi" w:cstheme="minorHAnsi"/>
                <w:color w:val="000000"/>
              </w:rPr>
              <w:t>mise à disposition de masques</w:t>
            </w:r>
            <w:r w:rsidR="00C7359E" w:rsidRPr="003A1D83">
              <w:rPr>
                <w:rFonts w:asciiTheme="minorHAnsi" w:hAnsiTheme="minorHAnsi" w:cstheme="minorHAnsi"/>
                <w:color w:val="000000"/>
              </w:rPr>
              <w:t xml:space="preserve"> à destination de</w:t>
            </w:r>
            <w:r w:rsidR="00492A13" w:rsidRPr="003A1D83">
              <w:rPr>
                <w:rFonts w:asciiTheme="minorHAnsi" w:hAnsiTheme="minorHAnsi" w:cstheme="minorHAnsi"/>
                <w:color w:val="000000"/>
              </w:rPr>
              <w:t xml:space="preserve"> tous les </w:t>
            </w:r>
            <w:r w:rsidR="00C7359E" w:rsidRPr="003A1D83">
              <w:rPr>
                <w:rFonts w:asciiTheme="minorHAnsi" w:hAnsiTheme="minorHAnsi" w:cstheme="minorHAnsi"/>
                <w:color w:val="000000"/>
              </w:rPr>
              <w:t>personnels est réalisée</w:t>
            </w:r>
            <w:r w:rsidR="00316F4C" w:rsidRPr="003A1D83">
              <w:rPr>
                <w:rFonts w:asciiTheme="minorHAnsi" w:hAnsiTheme="minorHAnsi" w:cstheme="minorHAnsi"/>
                <w:color w:val="000000"/>
              </w:rPr>
              <w:t>.</w:t>
            </w:r>
          </w:p>
        </w:tc>
        <w:tc>
          <w:tcPr>
            <w:tcW w:w="709" w:type="dxa"/>
            <w:shd w:val="clear" w:color="auto" w:fill="CCFFCC"/>
          </w:tcPr>
          <w:p w:rsidR="00581B8D" w:rsidRPr="003A1D83" w:rsidRDefault="00581B8D" w:rsidP="00E70757">
            <w:pPr>
              <w:spacing w:line="240" w:lineRule="auto"/>
              <w:rPr>
                <w:rFonts w:asciiTheme="minorHAnsi" w:hAnsiTheme="minorHAnsi" w:cstheme="minorHAnsi"/>
              </w:rPr>
            </w:pPr>
          </w:p>
        </w:tc>
        <w:tc>
          <w:tcPr>
            <w:tcW w:w="709" w:type="dxa"/>
            <w:shd w:val="clear" w:color="auto" w:fill="CCFFCC"/>
          </w:tcPr>
          <w:p w:rsidR="00581B8D" w:rsidRPr="003A1D83" w:rsidRDefault="00581B8D" w:rsidP="00E70757">
            <w:pPr>
              <w:spacing w:line="240" w:lineRule="auto"/>
              <w:rPr>
                <w:rFonts w:asciiTheme="minorHAnsi" w:hAnsiTheme="minorHAnsi" w:cstheme="minorHAnsi"/>
              </w:rPr>
            </w:pPr>
          </w:p>
        </w:tc>
        <w:tc>
          <w:tcPr>
            <w:tcW w:w="5711" w:type="dxa"/>
            <w:shd w:val="clear" w:color="auto" w:fill="CCFFCC"/>
          </w:tcPr>
          <w:p w:rsidR="00C7359E" w:rsidRPr="003A1D83" w:rsidRDefault="00492A13" w:rsidP="003C4D4F">
            <w:pPr>
              <w:spacing w:line="240" w:lineRule="auto"/>
              <w:rPr>
                <w:rFonts w:asciiTheme="minorHAnsi" w:hAnsiTheme="minorHAnsi" w:cstheme="minorHAnsi"/>
              </w:rPr>
            </w:pPr>
            <w:r w:rsidRPr="003A1D83">
              <w:rPr>
                <w:rFonts w:asciiTheme="minorHAnsi" w:hAnsiTheme="minorHAnsi" w:cstheme="minorHAnsi"/>
              </w:rPr>
              <w:t>A réaliser</w:t>
            </w:r>
          </w:p>
        </w:tc>
        <w:tc>
          <w:tcPr>
            <w:tcW w:w="1235" w:type="dxa"/>
            <w:shd w:val="clear" w:color="auto" w:fill="CCFFCC"/>
          </w:tcPr>
          <w:p w:rsidR="00581B8D" w:rsidRPr="003A1D83" w:rsidRDefault="00581B8D" w:rsidP="00E70757">
            <w:pPr>
              <w:spacing w:line="240" w:lineRule="auto"/>
              <w:rPr>
                <w:rFonts w:asciiTheme="minorHAnsi" w:hAnsiTheme="minorHAnsi" w:cstheme="minorHAnsi"/>
              </w:rPr>
            </w:pPr>
          </w:p>
        </w:tc>
      </w:tr>
      <w:tr w:rsidR="00710C38" w:rsidRPr="003A1D83" w:rsidTr="00172D59">
        <w:tc>
          <w:tcPr>
            <w:tcW w:w="670" w:type="dxa"/>
            <w:shd w:val="clear" w:color="auto" w:fill="CCFFCC"/>
          </w:tcPr>
          <w:p w:rsidR="00710C38" w:rsidRPr="003A1D83" w:rsidRDefault="00710C38" w:rsidP="00E70757">
            <w:pPr>
              <w:spacing w:line="240" w:lineRule="auto"/>
              <w:rPr>
                <w:rFonts w:asciiTheme="minorHAnsi" w:hAnsiTheme="minorHAnsi" w:cstheme="minorHAnsi"/>
              </w:rPr>
            </w:pPr>
          </w:p>
        </w:tc>
        <w:tc>
          <w:tcPr>
            <w:tcW w:w="6696" w:type="dxa"/>
            <w:shd w:val="clear" w:color="auto" w:fill="CCFFCC"/>
          </w:tcPr>
          <w:p w:rsidR="00710C38" w:rsidRPr="003A1D83" w:rsidRDefault="00710C38" w:rsidP="00C7359E">
            <w:pPr>
              <w:tabs>
                <w:tab w:val="left" w:pos="1624"/>
              </w:tabs>
              <w:spacing w:line="240" w:lineRule="auto"/>
              <w:rPr>
                <w:rFonts w:asciiTheme="minorHAnsi" w:hAnsiTheme="minorHAnsi" w:cstheme="minorHAnsi"/>
              </w:rPr>
            </w:pPr>
            <w:r w:rsidRPr="003A1D83">
              <w:rPr>
                <w:rFonts w:asciiTheme="minorHAnsi" w:hAnsiTheme="minorHAnsi" w:cstheme="minorHAnsi"/>
              </w:rPr>
              <w:t>Un stock de matériel mis à disposition pour le personnel « santé » (infirmier, service médical, SST) est en quantité suffisante (masques FFP2 (sans valve de préférence) si suspicion et masques chirurgicaux dans le cas contraire, blouses, lunettes de protection ou écran facial, gants).</w:t>
            </w:r>
          </w:p>
        </w:tc>
        <w:tc>
          <w:tcPr>
            <w:tcW w:w="709" w:type="dxa"/>
            <w:shd w:val="clear" w:color="auto" w:fill="CCFFCC"/>
          </w:tcPr>
          <w:p w:rsidR="00710C38" w:rsidRPr="003A1D83" w:rsidRDefault="00710C38" w:rsidP="00E70757">
            <w:pPr>
              <w:spacing w:line="240" w:lineRule="auto"/>
              <w:rPr>
                <w:rFonts w:asciiTheme="minorHAnsi" w:hAnsiTheme="minorHAnsi" w:cstheme="minorHAnsi"/>
              </w:rPr>
            </w:pPr>
          </w:p>
        </w:tc>
        <w:tc>
          <w:tcPr>
            <w:tcW w:w="709" w:type="dxa"/>
            <w:shd w:val="clear" w:color="auto" w:fill="CCFFCC"/>
          </w:tcPr>
          <w:p w:rsidR="00710C38" w:rsidRPr="003A1D83" w:rsidRDefault="00710C38" w:rsidP="00E70757">
            <w:pPr>
              <w:spacing w:line="240" w:lineRule="auto"/>
              <w:rPr>
                <w:rFonts w:asciiTheme="minorHAnsi" w:hAnsiTheme="minorHAnsi" w:cstheme="minorHAnsi"/>
              </w:rPr>
            </w:pPr>
          </w:p>
        </w:tc>
        <w:tc>
          <w:tcPr>
            <w:tcW w:w="5711" w:type="dxa"/>
            <w:shd w:val="clear" w:color="auto" w:fill="CCFFCC"/>
          </w:tcPr>
          <w:p w:rsidR="00710C38" w:rsidRPr="003A1D83" w:rsidRDefault="00026AFA" w:rsidP="00E70757">
            <w:pPr>
              <w:spacing w:line="240" w:lineRule="auto"/>
              <w:rPr>
                <w:rFonts w:asciiTheme="minorHAnsi" w:hAnsiTheme="minorHAnsi" w:cstheme="minorHAnsi"/>
              </w:rPr>
            </w:pPr>
            <w:r w:rsidRPr="003A1D83">
              <w:rPr>
                <w:rFonts w:asciiTheme="minorHAnsi" w:hAnsiTheme="minorHAnsi" w:cstheme="minorHAnsi"/>
              </w:rPr>
              <w:t>Se renseigner sur les modalités, les délais de réception et de réapprovisionnement</w:t>
            </w:r>
          </w:p>
        </w:tc>
        <w:tc>
          <w:tcPr>
            <w:tcW w:w="1235" w:type="dxa"/>
            <w:shd w:val="clear" w:color="auto" w:fill="CCFFCC"/>
          </w:tcPr>
          <w:p w:rsidR="00710C38" w:rsidRPr="003A1D83" w:rsidRDefault="00710C38" w:rsidP="00E70757">
            <w:pPr>
              <w:spacing w:line="240" w:lineRule="auto"/>
              <w:rPr>
                <w:rFonts w:asciiTheme="minorHAnsi" w:hAnsiTheme="minorHAnsi" w:cstheme="minorHAnsi"/>
              </w:rPr>
            </w:pPr>
          </w:p>
        </w:tc>
      </w:tr>
      <w:tr w:rsidR="00710C38" w:rsidRPr="003A1D83" w:rsidTr="00172D59">
        <w:tc>
          <w:tcPr>
            <w:tcW w:w="670" w:type="dxa"/>
            <w:shd w:val="clear" w:color="auto" w:fill="CCFFCC"/>
          </w:tcPr>
          <w:p w:rsidR="00710C38" w:rsidRPr="003A1D83" w:rsidRDefault="00710C38" w:rsidP="00E70757">
            <w:pPr>
              <w:spacing w:line="240" w:lineRule="auto"/>
              <w:rPr>
                <w:rFonts w:asciiTheme="minorHAnsi" w:hAnsiTheme="minorHAnsi" w:cstheme="minorHAnsi"/>
              </w:rPr>
            </w:pPr>
          </w:p>
        </w:tc>
        <w:tc>
          <w:tcPr>
            <w:tcW w:w="6696" w:type="dxa"/>
            <w:shd w:val="clear" w:color="auto" w:fill="CCFFCC"/>
          </w:tcPr>
          <w:p w:rsidR="00710C38" w:rsidRPr="003A1D83" w:rsidRDefault="00710C38" w:rsidP="00710C38">
            <w:pPr>
              <w:spacing w:line="240" w:lineRule="auto"/>
              <w:rPr>
                <w:rFonts w:asciiTheme="minorHAnsi" w:hAnsiTheme="minorHAnsi" w:cstheme="minorHAnsi"/>
              </w:rPr>
            </w:pPr>
            <w:r w:rsidRPr="003A1D83">
              <w:rPr>
                <w:rFonts w:asciiTheme="minorHAnsi" w:hAnsiTheme="minorHAnsi" w:cstheme="minorHAnsi"/>
              </w:rPr>
              <w:t xml:space="preserve">Les portes de communication intérieures peuvent être maintenues en position ouverte </w:t>
            </w:r>
            <w:r w:rsidRPr="003A1D83">
              <w:rPr>
                <w:rFonts w:asciiTheme="minorHAnsi" w:hAnsiTheme="minorHAnsi" w:cstheme="minorHAnsi"/>
                <w:color w:val="000000"/>
              </w:rPr>
              <w:t>(installation  de cale sous les portes lorsqu'elles ne concourent  pas à  la sécurité incendie), permettant de limiter la manipulation des poignées.</w:t>
            </w:r>
          </w:p>
        </w:tc>
        <w:tc>
          <w:tcPr>
            <w:tcW w:w="709" w:type="dxa"/>
            <w:shd w:val="clear" w:color="auto" w:fill="CCFFCC"/>
          </w:tcPr>
          <w:p w:rsidR="00710C38" w:rsidRPr="003A1D83" w:rsidRDefault="00710C38" w:rsidP="00E70757">
            <w:pPr>
              <w:spacing w:line="240" w:lineRule="auto"/>
              <w:rPr>
                <w:rFonts w:asciiTheme="minorHAnsi" w:hAnsiTheme="minorHAnsi" w:cstheme="minorHAnsi"/>
              </w:rPr>
            </w:pPr>
          </w:p>
        </w:tc>
        <w:tc>
          <w:tcPr>
            <w:tcW w:w="709" w:type="dxa"/>
            <w:shd w:val="clear" w:color="auto" w:fill="CCFFCC"/>
          </w:tcPr>
          <w:p w:rsidR="00710C38" w:rsidRPr="003A1D83" w:rsidRDefault="00710C38" w:rsidP="00E70757">
            <w:pPr>
              <w:spacing w:line="240" w:lineRule="auto"/>
              <w:rPr>
                <w:rFonts w:asciiTheme="minorHAnsi" w:hAnsiTheme="minorHAnsi" w:cstheme="minorHAnsi"/>
              </w:rPr>
            </w:pPr>
          </w:p>
        </w:tc>
        <w:tc>
          <w:tcPr>
            <w:tcW w:w="5711" w:type="dxa"/>
            <w:shd w:val="clear" w:color="auto" w:fill="CCFFCC"/>
          </w:tcPr>
          <w:p w:rsidR="00710C38" w:rsidRPr="003A1D83" w:rsidRDefault="00723484" w:rsidP="00E70757">
            <w:pPr>
              <w:spacing w:line="240" w:lineRule="auto"/>
              <w:rPr>
                <w:rFonts w:asciiTheme="minorHAnsi" w:hAnsiTheme="minorHAnsi" w:cstheme="minorHAnsi"/>
              </w:rPr>
            </w:pPr>
            <w:r w:rsidRPr="003A1D83">
              <w:rPr>
                <w:rFonts w:asciiTheme="minorHAnsi" w:hAnsiTheme="minorHAnsi" w:cstheme="minorHAnsi"/>
              </w:rPr>
              <w:t>A réaliser</w:t>
            </w:r>
            <w:r w:rsidR="00F02F5A" w:rsidRPr="003A1D83">
              <w:rPr>
                <w:rFonts w:asciiTheme="minorHAnsi" w:hAnsiTheme="minorHAnsi" w:cstheme="minorHAnsi"/>
              </w:rPr>
              <w:t xml:space="preserve"> si non entrave aux dispositions incendie</w:t>
            </w:r>
          </w:p>
        </w:tc>
        <w:tc>
          <w:tcPr>
            <w:tcW w:w="1235" w:type="dxa"/>
            <w:shd w:val="clear" w:color="auto" w:fill="CCFFCC"/>
          </w:tcPr>
          <w:p w:rsidR="00710C38" w:rsidRPr="003A1D83" w:rsidRDefault="00710C38" w:rsidP="00E70757">
            <w:pPr>
              <w:spacing w:line="240" w:lineRule="auto"/>
              <w:rPr>
                <w:rFonts w:asciiTheme="minorHAnsi" w:hAnsiTheme="minorHAnsi" w:cstheme="minorHAnsi"/>
              </w:rPr>
            </w:pPr>
          </w:p>
        </w:tc>
      </w:tr>
      <w:tr w:rsidR="00710C38" w:rsidRPr="003A1D83" w:rsidTr="00172D59">
        <w:tc>
          <w:tcPr>
            <w:tcW w:w="670" w:type="dxa"/>
            <w:shd w:val="clear" w:color="auto" w:fill="CCFFCC"/>
          </w:tcPr>
          <w:p w:rsidR="00710C38" w:rsidRPr="003A1D83" w:rsidRDefault="00710C38" w:rsidP="00E70757">
            <w:pPr>
              <w:spacing w:line="240" w:lineRule="auto"/>
              <w:rPr>
                <w:rFonts w:asciiTheme="minorHAnsi" w:hAnsiTheme="minorHAnsi" w:cstheme="minorHAnsi"/>
              </w:rPr>
            </w:pPr>
          </w:p>
        </w:tc>
        <w:tc>
          <w:tcPr>
            <w:tcW w:w="6696" w:type="dxa"/>
            <w:shd w:val="clear" w:color="auto" w:fill="CCFFCC"/>
          </w:tcPr>
          <w:p w:rsidR="00710C38" w:rsidRPr="003A1D83" w:rsidRDefault="00710C38" w:rsidP="00492A13">
            <w:pPr>
              <w:spacing w:line="240" w:lineRule="auto"/>
              <w:rPr>
                <w:rFonts w:asciiTheme="minorHAnsi" w:hAnsiTheme="minorHAnsi" w:cstheme="minorHAnsi"/>
              </w:rPr>
            </w:pPr>
            <w:r w:rsidRPr="003A1D83">
              <w:rPr>
                <w:rFonts w:asciiTheme="minorHAnsi" w:hAnsiTheme="minorHAnsi" w:cstheme="minorHAnsi"/>
              </w:rPr>
              <w:t>Un protocole de nettoyage individuel est en place (</w:t>
            </w:r>
            <w:r w:rsidR="00C23982" w:rsidRPr="003A1D83">
              <w:rPr>
                <w:rFonts w:asciiTheme="minorHAnsi" w:hAnsiTheme="minorHAnsi" w:cstheme="minorHAnsi"/>
              </w:rPr>
              <w:t>clavier, souris,</w:t>
            </w:r>
            <w:r w:rsidRPr="003A1D83">
              <w:rPr>
                <w:rFonts w:asciiTheme="minorHAnsi" w:hAnsiTheme="minorHAnsi" w:cstheme="minorHAnsi"/>
              </w:rPr>
              <w:t xml:space="preserve"> </w:t>
            </w:r>
            <w:r w:rsidR="00C23982" w:rsidRPr="003A1D83">
              <w:rPr>
                <w:rFonts w:asciiTheme="minorHAnsi" w:hAnsiTheme="minorHAnsi" w:cstheme="minorHAnsi"/>
              </w:rPr>
              <w:t>poste de travail, o</w:t>
            </w:r>
            <w:r w:rsidRPr="003A1D83">
              <w:rPr>
                <w:rFonts w:asciiTheme="minorHAnsi" w:hAnsiTheme="minorHAnsi" w:cstheme="minorHAnsi"/>
              </w:rPr>
              <w:t>utils de travail avant rangement, …).</w:t>
            </w:r>
          </w:p>
        </w:tc>
        <w:tc>
          <w:tcPr>
            <w:tcW w:w="709" w:type="dxa"/>
            <w:shd w:val="clear" w:color="auto" w:fill="CCFFCC"/>
          </w:tcPr>
          <w:p w:rsidR="00710C38" w:rsidRPr="003A1D83" w:rsidRDefault="00710C38" w:rsidP="00E70757">
            <w:pPr>
              <w:spacing w:line="240" w:lineRule="auto"/>
              <w:rPr>
                <w:rFonts w:asciiTheme="minorHAnsi" w:hAnsiTheme="minorHAnsi" w:cstheme="minorHAnsi"/>
              </w:rPr>
            </w:pPr>
          </w:p>
        </w:tc>
        <w:tc>
          <w:tcPr>
            <w:tcW w:w="709" w:type="dxa"/>
            <w:shd w:val="clear" w:color="auto" w:fill="CCFFCC"/>
          </w:tcPr>
          <w:p w:rsidR="00710C38" w:rsidRPr="003A1D83" w:rsidRDefault="00710C38" w:rsidP="00E70757">
            <w:pPr>
              <w:spacing w:line="240" w:lineRule="auto"/>
              <w:rPr>
                <w:rFonts w:asciiTheme="minorHAnsi" w:hAnsiTheme="minorHAnsi" w:cstheme="minorHAnsi"/>
              </w:rPr>
            </w:pPr>
          </w:p>
        </w:tc>
        <w:tc>
          <w:tcPr>
            <w:tcW w:w="5711" w:type="dxa"/>
            <w:shd w:val="clear" w:color="auto" w:fill="CCFFCC"/>
          </w:tcPr>
          <w:p w:rsidR="00710C38" w:rsidRPr="003A1D83" w:rsidRDefault="00316F4C" w:rsidP="00E70757">
            <w:pPr>
              <w:spacing w:line="240" w:lineRule="auto"/>
              <w:rPr>
                <w:rFonts w:asciiTheme="minorHAnsi" w:hAnsiTheme="minorHAnsi" w:cstheme="minorHAnsi"/>
              </w:rPr>
            </w:pPr>
            <w:r w:rsidRPr="003A1D83">
              <w:rPr>
                <w:rFonts w:asciiTheme="minorHAnsi" w:hAnsiTheme="minorHAnsi" w:cstheme="minorHAnsi"/>
              </w:rPr>
              <w:t>Utilisation</w:t>
            </w:r>
            <w:r w:rsidR="00026AFA" w:rsidRPr="003A1D83">
              <w:rPr>
                <w:rFonts w:asciiTheme="minorHAnsi" w:hAnsiTheme="minorHAnsi" w:cstheme="minorHAnsi"/>
              </w:rPr>
              <w:t xml:space="preserve"> de lingettes </w:t>
            </w:r>
            <w:r w:rsidR="00BC2E68" w:rsidRPr="003A1D83">
              <w:rPr>
                <w:rFonts w:asciiTheme="minorHAnsi" w:hAnsiTheme="minorHAnsi" w:cstheme="minorHAnsi"/>
              </w:rPr>
              <w:t>désinfectantes conformes à la norme EN 14476</w:t>
            </w:r>
            <w:r w:rsidR="00026AFA" w:rsidRPr="003A1D83">
              <w:rPr>
                <w:rFonts w:asciiTheme="minorHAnsi" w:hAnsiTheme="minorHAnsi" w:cstheme="minorHAnsi"/>
              </w:rPr>
              <w:t xml:space="preserve"> à disposition</w:t>
            </w:r>
            <w:r w:rsidR="00492A13" w:rsidRPr="003A1D83">
              <w:rPr>
                <w:rFonts w:asciiTheme="minorHAnsi" w:hAnsiTheme="minorHAnsi" w:cstheme="minorHAnsi"/>
              </w:rPr>
              <w:t xml:space="preserve"> de chaque personnel</w:t>
            </w:r>
            <w:r w:rsidR="00026AFA" w:rsidRPr="003A1D83">
              <w:rPr>
                <w:rFonts w:asciiTheme="minorHAnsi" w:hAnsiTheme="minorHAnsi" w:cstheme="minorHAnsi"/>
              </w:rPr>
              <w:t>.</w:t>
            </w:r>
          </w:p>
        </w:tc>
        <w:tc>
          <w:tcPr>
            <w:tcW w:w="1235" w:type="dxa"/>
            <w:shd w:val="clear" w:color="auto" w:fill="CCFFCC"/>
          </w:tcPr>
          <w:p w:rsidR="00710C38" w:rsidRPr="003A1D83" w:rsidRDefault="00710C38" w:rsidP="00E70757">
            <w:pPr>
              <w:spacing w:line="240" w:lineRule="auto"/>
              <w:rPr>
                <w:rFonts w:asciiTheme="minorHAnsi" w:hAnsiTheme="minorHAnsi" w:cstheme="minorHAnsi"/>
              </w:rPr>
            </w:pPr>
          </w:p>
        </w:tc>
      </w:tr>
    </w:tbl>
    <w:p w:rsidR="000E53E0" w:rsidRDefault="000E53E0"/>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696"/>
        <w:gridCol w:w="709"/>
        <w:gridCol w:w="709"/>
        <w:gridCol w:w="5711"/>
        <w:gridCol w:w="1235"/>
      </w:tblGrid>
      <w:tr w:rsidR="0065303C" w:rsidRPr="003A1D83" w:rsidTr="00172D59">
        <w:tc>
          <w:tcPr>
            <w:tcW w:w="670" w:type="dxa"/>
            <w:vMerge w:val="restart"/>
          </w:tcPr>
          <w:p w:rsidR="0065303C" w:rsidRPr="003A1D83" w:rsidRDefault="0065303C" w:rsidP="00AC5104">
            <w:pPr>
              <w:spacing w:line="240" w:lineRule="auto"/>
              <w:jc w:val="center"/>
              <w:rPr>
                <w:rFonts w:asciiTheme="minorHAnsi" w:hAnsiTheme="minorHAnsi" w:cstheme="minorHAnsi"/>
                <w:b/>
              </w:rPr>
            </w:pPr>
          </w:p>
        </w:tc>
        <w:tc>
          <w:tcPr>
            <w:tcW w:w="6696" w:type="dxa"/>
            <w:vMerge w:val="restart"/>
            <w:vAlign w:val="center"/>
          </w:tcPr>
          <w:p w:rsidR="0065303C" w:rsidRPr="003A1D83" w:rsidRDefault="0065303C" w:rsidP="00AC5104">
            <w:pPr>
              <w:spacing w:line="240" w:lineRule="auto"/>
              <w:jc w:val="center"/>
              <w:rPr>
                <w:rFonts w:asciiTheme="minorHAnsi" w:hAnsiTheme="minorHAnsi" w:cstheme="minorHAnsi"/>
                <w:b/>
              </w:rPr>
            </w:pPr>
            <w:r w:rsidRPr="003A1D83">
              <w:rPr>
                <w:rFonts w:asciiTheme="minorHAnsi" w:hAnsiTheme="minorHAnsi" w:cstheme="minorHAnsi"/>
                <w:b/>
              </w:rPr>
              <w:t>Recommandations</w:t>
            </w:r>
          </w:p>
        </w:tc>
        <w:tc>
          <w:tcPr>
            <w:tcW w:w="709" w:type="dxa"/>
            <w:vMerge w:val="restart"/>
            <w:vAlign w:val="center"/>
          </w:tcPr>
          <w:p w:rsidR="0065303C" w:rsidRPr="003A1D83" w:rsidRDefault="0065303C" w:rsidP="00AC5104">
            <w:pPr>
              <w:spacing w:line="240" w:lineRule="auto"/>
              <w:jc w:val="center"/>
              <w:rPr>
                <w:rFonts w:asciiTheme="minorHAnsi" w:hAnsiTheme="minorHAnsi" w:cstheme="minorHAnsi"/>
                <w:b/>
              </w:rPr>
            </w:pPr>
            <w:r>
              <w:rPr>
                <w:rFonts w:asciiTheme="minorHAnsi" w:hAnsiTheme="minorHAnsi" w:cstheme="minorHAnsi"/>
                <w:b/>
              </w:rPr>
              <w:t>O</w:t>
            </w:r>
            <w:r w:rsidRPr="003A1D83">
              <w:rPr>
                <w:rFonts w:asciiTheme="minorHAnsi" w:hAnsiTheme="minorHAnsi" w:cstheme="minorHAnsi"/>
                <w:b/>
              </w:rPr>
              <w:t>ui</w:t>
            </w:r>
          </w:p>
        </w:tc>
        <w:tc>
          <w:tcPr>
            <w:tcW w:w="709" w:type="dxa"/>
            <w:vMerge w:val="restart"/>
            <w:vAlign w:val="center"/>
          </w:tcPr>
          <w:p w:rsidR="0065303C" w:rsidRPr="003A1D83" w:rsidRDefault="0065303C" w:rsidP="00AC5104">
            <w:pPr>
              <w:spacing w:line="240" w:lineRule="auto"/>
              <w:jc w:val="center"/>
              <w:rPr>
                <w:rFonts w:asciiTheme="minorHAnsi" w:hAnsiTheme="minorHAnsi" w:cstheme="minorHAnsi"/>
                <w:b/>
              </w:rPr>
            </w:pPr>
            <w:r>
              <w:rPr>
                <w:rFonts w:asciiTheme="minorHAnsi" w:hAnsiTheme="minorHAnsi" w:cstheme="minorHAnsi"/>
                <w:b/>
              </w:rPr>
              <w:t>N</w:t>
            </w:r>
            <w:r w:rsidRPr="003A1D83">
              <w:rPr>
                <w:rFonts w:asciiTheme="minorHAnsi" w:hAnsiTheme="minorHAnsi" w:cstheme="minorHAnsi"/>
                <w:b/>
              </w:rPr>
              <w:t>on</w:t>
            </w:r>
          </w:p>
        </w:tc>
        <w:tc>
          <w:tcPr>
            <w:tcW w:w="5711" w:type="dxa"/>
            <w:vMerge w:val="restart"/>
            <w:vAlign w:val="center"/>
          </w:tcPr>
          <w:p w:rsidR="0065303C" w:rsidRPr="003A1D83" w:rsidRDefault="0065303C" w:rsidP="00AC5104">
            <w:pPr>
              <w:spacing w:line="240" w:lineRule="auto"/>
              <w:jc w:val="center"/>
              <w:rPr>
                <w:rFonts w:asciiTheme="minorHAnsi" w:hAnsiTheme="minorHAnsi" w:cstheme="minorHAnsi"/>
                <w:b/>
              </w:rPr>
            </w:pPr>
            <w:r w:rsidRPr="003A1D83">
              <w:rPr>
                <w:rFonts w:asciiTheme="minorHAnsi" w:hAnsiTheme="minorHAnsi" w:cstheme="minorHAnsi"/>
                <w:b/>
              </w:rPr>
              <w:t xml:space="preserve">Si non : </w:t>
            </w:r>
          </w:p>
          <w:p w:rsidR="0065303C" w:rsidRPr="003A1D83" w:rsidRDefault="0065303C" w:rsidP="00AC5104">
            <w:pPr>
              <w:spacing w:line="240" w:lineRule="auto"/>
              <w:jc w:val="center"/>
              <w:rPr>
                <w:rFonts w:asciiTheme="minorHAnsi" w:hAnsiTheme="minorHAnsi" w:cstheme="minorHAnsi"/>
                <w:b/>
              </w:rPr>
            </w:pPr>
            <w:r w:rsidRPr="003A1D83">
              <w:rPr>
                <w:rFonts w:asciiTheme="minorHAnsi" w:hAnsiTheme="minorHAnsi" w:cstheme="minorHAnsi"/>
                <w:b/>
              </w:rPr>
              <w:t>Actions de prévention mettre en œuvre</w:t>
            </w:r>
          </w:p>
        </w:tc>
        <w:tc>
          <w:tcPr>
            <w:tcW w:w="1235" w:type="dxa"/>
            <w:vAlign w:val="center"/>
          </w:tcPr>
          <w:p w:rsidR="0065303C" w:rsidRPr="003A1D83" w:rsidRDefault="0065303C" w:rsidP="00AC5104">
            <w:pPr>
              <w:spacing w:line="240" w:lineRule="auto"/>
              <w:jc w:val="center"/>
              <w:rPr>
                <w:rFonts w:asciiTheme="minorHAnsi" w:hAnsiTheme="minorHAnsi" w:cstheme="minorHAnsi"/>
                <w:b/>
              </w:rPr>
            </w:pPr>
            <w:r w:rsidRPr="003A1D83">
              <w:rPr>
                <w:rFonts w:asciiTheme="minorHAnsi" w:hAnsiTheme="minorHAnsi" w:cstheme="minorHAnsi"/>
                <w:b/>
              </w:rPr>
              <w:t>Suivi assuré par</w:t>
            </w:r>
          </w:p>
        </w:tc>
      </w:tr>
      <w:tr w:rsidR="0065303C" w:rsidRPr="003A1D83" w:rsidTr="00172D59">
        <w:tc>
          <w:tcPr>
            <w:tcW w:w="670" w:type="dxa"/>
            <w:vMerge/>
          </w:tcPr>
          <w:p w:rsidR="0065303C" w:rsidRPr="003A1D83" w:rsidRDefault="0065303C" w:rsidP="00AC5104">
            <w:pPr>
              <w:spacing w:line="240" w:lineRule="auto"/>
              <w:rPr>
                <w:rFonts w:asciiTheme="minorHAnsi" w:hAnsiTheme="minorHAnsi" w:cstheme="minorHAnsi"/>
                <w:b/>
              </w:rPr>
            </w:pPr>
          </w:p>
        </w:tc>
        <w:tc>
          <w:tcPr>
            <w:tcW w:w="6696" w:type="dxa"/>
            <w:vMerge/>
          </w:tcPr>
          <w:p w:rsidR="0065303C" w:rsidRPr="003A1D83" w:rsidRDefault="0065303C" w:rsidP="00AC5104">
            <w:pPr>
              <w:spacing w:line="240" w:lineRule="auto"/>
              <w:rPr>
                <w:rFonts w:asciiTheme="minorHAnsi" w:hAnsiTheme="minorHAnsi" w:cstheme="minorHAnsi"/>
                <w:b/>
              </w:rPr>
            </w:pPr>
          </w:p>
        </w:tc>
        <w:tc>
          <w:tcPr>
            <w:tcW w:w="709" w:type="dxa"/>
            <w:vMerge/>
          </w:tcPr>
          <w:p w:rsidR="0065303C" w:rsidRPr="003A1D83" w:rsidRDefault="0065303C" w:rsidP="00AC5104">
            <w:pPr>
              <w:spacing w:line="240" w:lineRule="auto"/>
              <w:rPr>
                <w:rFonts w:asciiTheme="minorHAnsi" w:hAnsiTheme="minorHAnsi" w:cstheme="minorHAnsi"/>
                <w:b/>
              </w:rPr>
            </w:pPr>
          </w:p>
        </w:tc>
        <w:tc>
          <w:tcPr>
            <w:tcW w:w="709" w:type="dxa"/>
            <w:vMerge/>
          </w:tcPr>
          <w:p w:rsidR="0065303C" w:rsidRPr="003A1D83" w:rsidRDefault="0065303C" w:rsidP="00AC5104">
            <w:pPr>
              <w:spacing w:line="240" w:lineRule="auto"/>
              <w:rPr>
                <w:rFonts w:asciiTheme="minorHAnsi" w:hAnsiTheme="minorHAnsi" w:cstheme="minorHAnsi"/>
                <w:b/>
              </w:rPr>
            </w:pPr>
          </w:p>
        </w:tc>
        <w:tc>
          <w:tcPr>
            <w:tcW w:w="5711" w:type="dxa"/>
            <w:vMerge/>
          </w:tcPr>
          <w:p w:rsidR="0065303C" w:rsidRPr="003A1D83" w:rsidRDefault="0065303C" w:rsidP="00AC5104">
            <w:pPr>
              <w:spacing w:line="240" w:lineRule="auto"/>
              <w:rPr>
                <w:rFonts w:asciiTheme="minorHAnsi" w:hAnsiTheme="minorHAnsi" w:cstheme="minorHAnsi"/>
                <w:b/>
              </w:rPr>
            </w:pPr>
          </w:p>
        </w:tc>
        <w:tc>
          <w:tcPr>
            <w:tcW w:w="1235" w:type="dxa"/>
            <w:vAlign w:val="center"/>
          </w:tcPr>
          <w:p w:rsidR="0065303C" w:rsidRPr="003A1D83" w:rsidRDefault="0065303C" w:rsidP="00AC5104">
            <w:pPr>
              <w:spacing w:line="240" w:lineRule="auto"/>
              <w:jc w:val="center"/>
              <w:rPr>
                <w:rFonts w:asciiTheme="minorHAnsi" w:hAnsiTheme="minorHAnsi" w:cstheme="minorHAnsi"/>
                <w:b/>
              </w:rPr>
            </w:pPr>
            <w:r w:rsidRPr="003A1D83">
              <w:rPr>
                <w:rFonts w:asciiTheme="minorHAnsi" w:hAnsiTheme="minorHAnsi" w:cstheme="minorHAnsi"/>
                <w:b/>
              </w:rPr>
              <w:t>Service ou division</w:t>
            </w:r>
          </w:p>
        </w:tc>
      </w:tr>
      <w:tr w:rsidR="00710C38" w:rsidRPr="003A1D83" w:rsidTr="00172D59">
        <w:tc>
          <w:tcPr>
            <w:tcW w:w="670" w:type="dxa"/>
            <w:shd w:val="clear" w:color="auto" w:fill="DEEAF6"/>
          </w:tcPr>
          <w:p w:rsidR="00710C38" w:rsidRPr="003A1D83" w:rsidRDefault="00710C38" w:rsidP="00E70757">
            <w:pPr>
              <w:spacing w:line="240" w:lineRule="auto"/>
              <w:rPr>
                <w:rFonts w:asciiTheme="minorHAnsi" w:hAnsiTheme="minorHAnsi" w:cstheme="minorHAnsi"/>
                <w:sz w:val="28"/>
              </w:rPr>
            </w:pPr>
          </w:p>
        </w:tc>
        <w:tc>
          <w:tcPr>
            <w:tcW w:w="6696" w:type="dxa"/>
            <w:shd w:val="clear" w:color="auto" w:fill="DEEAF6"/>
          </w:tcPr>
          <w:p w:rsidR="00710C38" w:rsidRPr="003A1D83" w:rsidRDefault="00710C38" w:rsidP="008F5FCB">
            <w:pPr>
              <w:spacing w:line="240" w:lineRule="auto"/>
              <w:rPr>
                <w:rFonts w:asciiTheme="minorHAnsi" w:hAnsiTheme="minorHAnsi" w:cstheme="minorHAnsi"/>
                <w:sz w:val="28"/>
              </w:rPr>
            </w:pPr>
            <w:r w:rsidRPr="003A1D83">
              <w:rPr>
                <w:rFonts w:asciiTheme="minorHAnsi" w:hAnsiTheme="minorHAnsi" w:cstheme="minorHAnsi"/>
                <w:b/>
                <w:color w:val="FF0000"/>
                <w:sz w:val="28"/>
              </w:rPr>
              <w:t>NETTOYAGE-DESINFECTION</w:t>
            </w:r>
          </w:p>
        </w:tc>
        <w:tc>
          <w:tcPr>
            <w:tcW w:w="709" w:type="dxa"/>
            <w:shd w:val="clear" w:color="auto" w:fill="DEEAF6"/>
          </w:tcPr>
          <w:p w:rsidR="00710C38" w:rsidRPr="003A1D83" w:rsidRDefault="00710C38" w:rsidP="00E70757">
            <w:pPr>
              <w:spacing w:line="240" w:lineRule="auto"/>
              <w:rPr>
                <w:rFonts w:asciiTheme="minorHAnsi" w:hAnsiTheme="minorHAnsi" w:cstheme="minorHAnsi"/>
                <w:sz w:val="28"/>
              </w:rPr>
            </w:pPr>
          </w:p>
        </w:tc>
        <w:tc>
          <w:tcPr>
            <w:tcW w:w="709" w:type="dxa"/>
            <w:shd w:val="clear" w:color="auto" w:fill="DEEAF6"/>
          </w:tcPr>
          <w:p w:rsidR="00710C38" w:rsidRPr="003A1D83" w:rsidRDefault="00710C38" w:rsidP="00E70757">
            <w:pPr>
              <w:spacing w:line="240" w:lineRule="auto"/>
              <w:rPr>
                <w:rFonts w:asciiTheme="minorHAnsi" w:hAnsiTheme="minorHAnsi" w:cstheme="minorHAnsi"/>
                <w:sz w:val="28"/>
              </w:rPr>
            </w:pPr>
          </w:p>
        </w:tc>
        <w:tc>
          <w:tcPr>
            <w:tcW w:w="5711" w:type="dxa"/>
            <w:shd w:val="clear" w:color="auto" w:fill="DEEAF6"/>
          </w:tcPr>
          <w:p w:rsidR="00710C38" w:rsidRPr="003A1D83" w:rsidRDefault="00710C38" w:rsidP="00E70757">
            <w:pPr>
              <w:spacing w:line="240" w:lineRule="auto"/>
              <w:rPr>
                <w:rFonts w:asciiTheme="minorHAnsi" w:hAnsiTheme="minorHAnsi" w:cstheme="minorHAnsi"/>
                <w:sz w:val="28"/>
              </w:rPr>
            </w:pPr>
          </w:p>
        </w:tc>
        <w:tc>
          <w:tcPr>
            <w:tcW w:w="1235" w:type="dxa"/>
            <w:shd w:val="clear" w:color="auto" w:fill="DEEAF6"/>
          </w:tcPr>
          <w:p w:rsidR="00710C38" w:rsidRPr="003A1D83" w:rsidRDefault="00710C38" w:rsidP="00E70757">
            <w:pPr>
              <w:spacing w:line="240" w:lineRule="auto"/>
              <w:rPr>
                <w:rFonts w:asciiTheme="minorHAnsi" w:hAnsiTheme="minorHAnsi" w:cstheme="minorHAnsi"/>
                <w:sz w:val="28"/>
              </w:rPr>
            </w:pPr>
          </w:p>
        </w:tc>
      </w:tr>
      <w:tr w:rsidR="00710C38" w:rsidRPr="003A1D83" w:rsidTr="00172D59">
        <w:tc>
          <w:tcPr>
            <w:tcW w:w="670" w:type="dxa"/>
            <w:shd w:val="clear" w:color="auto" w:fill="DEEAF6"/>
          </w:tcPr>
          <w:p w:rsidR="00710C38" w:rsidRPr="003A1D83" w:rsidRDefault="00710C38" w:rsidP="00E70757">
            <w:pPr>
              <w:spacing w:line="240" w:lineRule="auto"/>
              <w:rPr>
                <w:rFonts w:asciiTheme="minorHAnsi" w:hAnsiTheme="minorHAnsi" w:cstheme="minorHAnsi"/>
              </w:rPr>
            </w:pPr>
          </w:p>
        </w:tc>
        <w:tc>
          <w:tcPr>
            <w:tcW w:w="6696" w:type="dxa"/>
            <w:shd w:val="clear" w:color="auto" w:fill="DEEAF6"/>
          </w:tcPr>
          <w:p w:rsidR="00710C38" w:rsidRPr="003A1D83" w:rsidRDefault="00710C38" w:rsidP="00E70757">
            <w:pPr>
              <w:spacing w:line="240" w:lineRule="auto"/>
              <w:rPr>
                <w:rFonts w:asciiTheme="minorHAnsi" w:hAnsiTheme="minorHAnsi" w:cstheme="minorHAnsi"/>
              </w:rPr>
            </w:pPr>
            <w:r w:rsidRPr="003A1D83">
              <w:rPr>
                <w:rFonts w:asciiTheme="minorHAnsi" w:hAnsiTheme="minorHAnsi" w:cstheme="minorHAnsi"/>
              </w:rPr>
              <w:t>Les agents d’entretien sont équipés de blouses lavables, masques, gants imperméables et sont formés pour le port de ces EPI.</w:t>
            </w:r>
          </w:p>
        </w:tc>
        <w:tc>
          <w:tcPr>
            <w:tcW w:w="709" w:type="dxa"/>
            <w:shd w:val="clear" w:color="auto" w:fill="DEEAF6"/>
          </w:tcPr>
          <w:p w:rsidR="00710C38" w:rsidRPr="003A1D83" w:rsidRDefault="00710C38" w:rsidP="00E70757">
            <w:pPr>
              <w:spacing w:line="240" w:lineRule="auto"/>
              <w:rPr>
                <w:rFonts w:asciiTheme="minorHAnsi" w:hAnsiTheme="minorHAnsi" w:cstheme="minorHAnsi"/>
              </w:rPr>
            </w:pPr>
          </w:p>
        </w:tc>
        <w:tc>
          <w:tcPr>
            <w:tcW w:w="709" w:type="dxa"/>
            <w:shd w:val="clear" w:color="auto" w:fill="DEEAF6"/>
          </w:tcPr>
          <w:p w:rsidR="00710C38" w:rsidRPr="003A1D83" w:rsidRDefault="00710C38" w:rsidP="00E70757">
            <w:pPr>
              <w:spacing w:line="240" w:lineRule="auto"/>
              <w:rPr>
                <w:rFonts w:asciiTheme="minorHAnsi" w:hAnsiTheme="minorHAnsi" w:cstheme="minorHAnsi"/>
              </w:rPr>
            </w:pPr>
          </w:p>
        </w:tc>
        <w:tc>
          <w:tcPr>
            <w:tcW w:w="5711" w:type="dxa"/>
            <w:shd w:val="clear" w:color="auto" w:fill="DEEAF6"/>
          </w:tcPr>
          <w:p w:rsidR="00710C38" w:rsidRPr="003A1D83" w:rsidRDefault="00BC2E68" w:rsidP="00051814">
            <w:pPr>
              <w:spacing w:line="240" w:lineRule="auto"/>
              <w:rPr>
                <w:rFonts w:asciiTheme="minorHAnsi" w:hAnsiTheme="minorHAnsi" w:cstheme="minorHAnsi"/>
              </w:rPr>
            </w:pPr>
            <w:r w:rsidRPr="003A1D83">
              <w:rPr>
                <w:rFonts w:asciiTheme="minorHAnsi" w:hAnsiTheme="minorHAnsi" w:cstheme="minorHAnsi"/>
              </w:rPr>
              <w:t>Se renseigner sur les modalités, les délais de réception et de réapprovisionnement</w:t>
            </w:r>
            <w:r w:rsidR="00492A13" w:rsidRPr="003A1D83">
              <w:rPr>
                <w:rFonts w:asciiTheme="minorHAnsi" w:hAnsiTheme="minorHAnsi" w:cstheme="minorHAnsi"/>
              </w:rPr>
              <w:t xml:space="preserve">. Former les personnels au port des EPI. </w:t>
            </w:r>
          </w:p>
        </w:tc>
        <w:tc>
          <w:tcPr>
            <w:tcW w:w="1235" w:type="dxa"/>
            <w:shd w:val="clear" w:color="auto" w:fill="DEEAF6"/>
          </w:tcPr>
          <w:p w:rsidR="00710C38" w:rsidRPr="003A1D83" w:rsidRDefault="00710C38" w:rsidP="00E70757">
            <w:pPr>
              <w:spacing w:line="240" w:lineRule="auto"/>
              <w:rPr>
                <w:rFonts w:asciiTheme="minorHAnsi" w:hAnsiTheme="minorHAnsi" w:cstheme="minorHAnsi"/>
              </w:rPr>
            </w:pPr>
          </w:p>
        </w:tc>
      </w:tr>
      <w:tr w:rsidR="00492A13" w:rsidRPr="003A1D83" w:rsidTr="00172D59">
        <w:tc>
          <w:tcPr>
            <w:tcW w:w="670" w:type="dxa"/>
            <w:shd w:val="clear" w:color="auto" w:fill="DEEAF6"/>
          </w:tcPr>
          <w:p w:rsidR="00492A13" w:rsidRPr="003A1D83" w:rsidRDefault="00492A13" w:rsidP="00E70757">
            <w:pPr>
              <w:spacing w:line="240" w:lineRule="auto"/>
              <w:rPr>
                <w:rFonts w:asciiTheme="minorHAnsi" w:hAnsiTheme="minorHAnsi" w:cstheme="minorHAnsi"/>
              </w:rPr>
            </w:pPr>
          </w:p>
        </w:tc>
        <w:tc>
          <w:tcPr>
            <w:tcW w:w="6696" w:type="dxa"/>
            <w:shd w:val="clear" w:color="auto" w:fill="DEEAF6"/>
          </w:tcPr>
          <w:p w:rsidR="00492A13" w:rsidRPr="003A1D83" w:rsidRDefault="00492A13" w:rsidP="00492A13">
            <w:pPr>
              <w:spacing w:line="240" w:lineRule="auto"/>
              <w:rPr>
                <w:rFonts w:asciiTheme="minorHAnsi" w:hAnsiTheme="minorHAnsi" w:cstheme="minorHAnsi"/>
              </w:rPr>
            </w:pPr>
            <w:r w:rsidRPr="003A1D83">
              <w:rPr>
                <w:rFonts w:asciiTheme="minorHAnsi" w:hAnsiTheme="minorHAnsi" w:cstheme="minorHAnsi"/>
              </w:rPr>
              <w:t>Les protocoles de nettoyage et de désinfection sont connus des agents d’entretien</w:t>
            </w:r>
            <w:r w:rsidR="00051814" w:rsidRPr="003A1D83">
              <w:rPr>
                <w:rFonts w:asciiTheme="minorHAnsi" w:hAnsiTheme="minorHAnsi" w:cstheme="minorHAnsi"/>
              </w:rPr>
              <w:t>.</w:t>
            </w:r>
          </w:p>
        </w:tc>
        <w:tc>
          <w:tcPr>
            <w:tcW w:w="709" w:type="dxa"/>
            <w:shd w:val="clear" w:color="auto" w:fill="DEEAF6"/>
          </w:tcPr>
          <w:p w:rsidR="00492A13" w:rsidRPr="003A1D83" w:rsidRDefault="00492A13" w:rsidP="00E70757">
            <w:pPr>
              <w:spacing w:line="240" w:lineRule="auto"/>
              <w:rPr>
                <w:rFonts w:asciiTheme="minorHAnsi" w:hAnsiTheme="minorHAnsi" w:cstheme="minorHAnsi"/>
              </w:rPr>
            </w:pPr>
          </w:p>
        </w:tc>
        <w:tc>
          <w:tcPr>
            <w:tcW w:w="709" w:type="dxa"/>
            <w:shd w:val="clear" w:color="auto" w:fill="DEEAF6"/>
          </w:tcPr>
          <w:p w:rsidR="00492A13" w:rsidRPr="003A1D83" w:rsidRDefault="00492A13" w:rsidP="00E70757">
            <w:pPr>
              <w:spacing w:line="240" w:lineRule="auto"/>
              <w:rPr>
                <w:rFonts w:asciiTheme="minorHAnsi" w:hAnsiTheme="minorHAnsi" w:cstheme="minorHAnsi"/>
              </w:rPr>
            </w:pPr>
          </w:p>
        </w:tc>
        <w:tc>
          <w:tcPr>
            <w:tcW w:w="5711" w:type="dxa"/>
            <w:shd w:val="clear" w:color="auto" w:fill="DEEAF6"/>
          </w:tcPr>
          <w:p w:rsidR="00492A13" w:rsidRPr="003A1D83" w:rsidRDefault="00051814" w:rsidP="00051814">
            <w:pPr>
              <w:spacing w:line="240" w:lineRule="auto"/>
              <w:rPr>
                <w:rFonts w:asciiTheme="minorHAnsi" w:hAnsiTheme="minorHAnsi" w:cstheme="minorHAnsi"/>
              </w:rPr>
            </w:pPr>
            <w:r w:rsidRPr="003A1D83">
              <w:rPr>
                <w:rFonts w:asciiTheme="minorHAnsi" w:hAnsiTheme="minorHAnsi" w:cstheme="minorHAnsi"/>
              </w:rPr>
              <w:t>Former les personnels aux protocoles de nettoyage et de désinfection.</w:t>
            </w:r>
          </w:p>
        </w:tc>
        <w:tc>
          <w:tcPr>
            <w:tcW w:w="1235" w:type="dxa"/>
            <w:shd w:val="clear" w:color="auto" w:fill="DEEAF6"/>
          </w:tcPr>
          <w:p w:rsidR="00492A13" w:rsidRPr="003A1D83" w:rsidRDefault="00492A13" w:rsidP="00E70757">
            <w:pPr>
              <w:spacing w:line="240" w:lineRule="auto"/>
              <w:rPr>
                <w:rFonts w:asciiTheme="minorHAnsi" w:hAnsiTheme="minorHAnsi" w:cstheme="minorHAnsi"/>
              </w:rPr>
            </w:pPr>
          </w:p>
        </w:tc>
      </w:tr>
      <w:tr w:rsidR="00710C38" w:rsidRPr="003A1D83" w:rsidTr="00172D59">
        <w:tc>
          <w:tcPr>
            <w:tcW w:w="670" w:type="dxa"/>
            <w:shd w:val="clear" w:color="auto" w:fill="DEEAF6"/>
          </w:tcPr>
          <w:p w:rsidR="00710C38" w:rsidRPr="003A1D83" w:rsidRDefault="00710C38" w:rsidP="00E70757">
            <w:pPr>
              <w:spacing w:line="240" w:lineRule="auto"/>
              <w:rPr>
                <w:rFonts w:asciiTheme="minorHAnsi" w:hAnsiTheme="minorHAnsi" w:cstheme="minorHAnsi"/>
              </w:rPr>
            </w:pPr>
          </w:p>
        </w:tc>
        <w:tc>
          <w:tcPr>
            <w:tcW w:w="6696" w:type="dxa"/>
            <w:shd w:val="clear" w:color="auto" w:fill="DEEAF6"/>
          </w:tcPr>
          <w:p w:rsidR="00710C38" w:rsidRPr="003A1D83" w:rsidRDefault="00710C38" w:rsidP="00E70757">
            <w:pPr>
              <w:spacing w:line="240" w:lineRule="auto"/>
              <w:rPr>
                <w:rFonts w:asciiTheme="minorHAnsi" w:hAnsiTheme="minorHAnsi" w:cstheme="minorHAnsi"/>
              </w:rPr>
            </w:pPr>
            <w:r w:rsidRPr="003A1D83">
              <w:rPr>
                <w:rFonts w:asciiTheme="minorHAnsi" w:hAnsiTheme="minorHAnsi" w:cstheme="minorHAnsi"/>
              </w:rPr>
              <w:t>Du désinfectant virucide conforme à la norme EN 14476 est à disposition des agents d’entretien.</w:t>
            </w:r>
          </w:p>
        </w:tc>
        <w:tc>
          <w:tcPr>
            <w:tcW w:w="709" w:type="dxa"/>
            <w:shd w:val="clear" w:color="auto" w:fill="DEEAF6"/>
          </w:tcPr>
          <w:p w:rsidR="00710C38" w:rsidRPr="003A1D83" w:rsidRDefault="00710C38" w:rsidP="00E70757">
            <w:pPr>
              <w:spacing w:line="240" w:lineRule="auto"/>
              <w:rPr>
                <w:rFonts w:asciiTheme="minorHAnsi" w:hAnsiTheme="minorHAnsi" w:cstheme="minorHAnsi"/>
              </w:rPr>
            </w:pPr>
          </w:p>
        </w:tc>
        <w:tc>
          <w:tcPr>
            <w:tcW w:w="709" w:type="dxa"/>
            <w:shd w:val="clear" w:color="auto" w:fill="DEEAF6"/>
          </w:tcPr>
          <w:p w:rsidR="00710C38" w:rsidRPr="003A1D83" w:rsidRDefault="00710C38" w:rsidP="00E70757">
            <w:pPr>
              <w:spacing w:line="240" w:lineRule="auto"/>
              <w:rPr>
                <w:rFonts w:asciiTheme="minorHAnsi" w:hAnsiTheme="minorHAnsi" w:cstheme="minorHAnsi"/>
              </w:rPr>
            </w:pPr>
          </w:p>
        </w:tc>
        <w:tc>
          <w:tcPr>
            <w:tcW w:w="5711" w:type="dxa"/>
            <w:shd w:val="clear" w:color="auto" w:fill="DEEAF6"/>
          </w:tcPr>
          <w:p w:rsidR="00710C38" w:rsidRPr="003A1D83" w:rsidRDefault="00380488" w:rsidP="00E70757">
            <w:pPr>
              <w:spacing w:line="240" w:lineRule="auto"/>
              <w:rPr>
                <w:rFonts w:asciiTheme="minorHAnsi" w:hAnsiTheme="minorHAnsi" w:cstheme="minorHAnsi"/>
              </w:rPr>
            </w:pPr>
            <w:r w:rsidRPr="003A1D83">
              <w:rPr>
                <w:rFonts w:asciiTheme="minorHAnsi" w:hAnsiTheme="minorHAnsi" w:cstheme="minorHAnsi"/>
              </w:rPr>
              <w:t>Se renseigner sur les modalités, les délais de réception et de réapprovisionnement</w:t>
            </w:r>
          </w:p>
        </w:tc>
        <w:tc>
          <w:tcPr>
            <w:tcW w:w="1235" w:type="dxa"/>
            <w:shd w:val="clear" w:color="auto" w:fill="DEEAF6"/>
          </w:tcPr>
          <w:p w:rsidR="00710C38" w:rsidRPr="003A1D83" w:rsidRDefault="00710C38" w:rsidP="00E70757">
            <w:pPr>
              <w:spacing w:line="240" w:lineRule="auto"/>
              <w:rPr>
                <w:rFonts w:asciiTheme="minorHAnsi" w:hAnsiTheme="minorHAnsi" w:cstheme="minorHAnsi"/>
              </w:rPr>
            </w:pPr>
          </w:p>
        </w:tc>
      </w:tr>
      <w:tr w:rsidR="00710C38" w:rsidRPr="003A1D83" w:rsidTr="00172D59">
        <w:tc>
          <w:tcPr>
            <w:tcW w:w="670" w:type="dxa"/>
            <w:shd w:val="clear" w:color="auto" w:fill="DEEAF6"/>
          </w:tcPr>
          <w:p w:rsidR="00710C38" w:rsidRPr="003A1D83" w:rsidRDefault="00710C38" w:rsidP="00E70757">
            <w:pPr>
              <w:spacing w:line="240" w:lineRule="auto"/>
              <w:rPr>
                <w:rFonts w:asciiTheme="minorHAnsi" w:hAnsiTheme="minorHAnsi" w:cstheme="minorHAnsi"/>
              </w:rPr>
            </w:pPr>
          </w:p>
        </w:tc>
        <w:tc>
          <w:tcPr>
            <w:tcW w:w="6696" w:type="dxa"/>
            <w:shd w:val="clear" w:color="auto" w:fill="DEEAF6"/>
          </w:tcPr>
          <w:p w:rsidR="00710C38" w:rsidRPr="003A1D83" w:rsidRDefault="00710C38" w:rsidP="00E70757">
            <w:pPr>
              <w:spacing w:line="240" w:lineRule="auto"/>
              <w:rPr>
                <w:rFonts w:asciiTheme="minorHAnsi" w:hAnsiTheme="minorHAnsi" w:cstheme="minorHAnsi"/>
              </w:rPr>
            </w:pPr>
            <w:r w:rsidRPr="003A1D83">
              <w:rPr>
                <w:rFonts w:asciiTheme="minorHAnsi" w:hAnsiTheme="minorHAnsi" w:cstheme="minorHAnsi"/>
              </w:rPr>
              <w:t>Des lingettes de désinfection conformes à la norme EN 14476 sont à disposition</w:t>
            </w:r>
          </w:p>
        </w:tc>
        <w:tc>
          <w:tcPr>
            <w:tcW w:w="709" w:type="dxa"/>
            <w:shd w:val="clear" w:color="auto" w:fill="DEEAF6"/>
          </w:tcPr>
          <w:p w:rsidR="00710C38" w:rsidRPr="003A1D83" w:rsidRDefault="00710C38" w:rsidP="00E70757">
            <w:pPr>
              <w:spacing w:line="240" w:lineRule="auto"/>
              <w:rPr>
                <w:rFonts w:asciiTheme="minorHAnsi" w:hAnsiTheme="minorHAnsi" w:cstheme="minorHAnsi"/>
              </w:rPr>
            </w:pPr>
          </w:p>
        </w:tc>
        <w:tc>
          <w:tcPr>
            <w:tcW w:w="709" w:type="dxa"/>
            <w:shd w:val="clear" w:color="auto" w:fill="DEEAF6"/>
          </w:tcPr>
          <w:p w:rsidR="00710C38" w:rsidRPr="003A1D83" w:rsidRDefault="00710C38" w:rsidP="00E70757">
            <w:pPr>
              <w:spacing w:line="240" w:lineRule="auto"/>
              <w:rPr>
                <w:rFonts w:asciiTheme="minorHAnsi" w:hAnsiTheme="minorHAnsi" w:cstheme="minorHAnsi"/>
              </w:rPr>
            </w:pPr>
          </w:p>
        </w:tc>
        <w:tc>
          <w:tcPr>
            <w:tcW w:w="5711" w:type="dxa"/>
            <w:shd w:val="clear" w:color="auto" w:fill="DEEAF6"/>
          </w:tcPr>
          <w:p w:rsidR="00710C38" w:rsidRPr="003A1D83" w:rsidRDefault="00380488" w:rsidP="00E70757">
            <w:pPr>
              <w:spacing w:line="240" w:lineRule="auto"/>
              <w:rPr>
                <w:rFonts w:asciiTheme="minorHAnsi" w:hAnsiTheme="minorHAnsi" w:cstheme="minorHAnsi"/>
              </w:rPr>
            </w:pPr>
            <w:r w:rsidRPr="003A1D83">
              <w:rPr>
                <w:rFonts w:asciiTheme="minorHAnsi" w:hAnsiTheme="minorHAnsi" w:cstheme="minorHAnsi"/>
              </w:rPr>
              <w:t>Se renseigner sur les modalités, les délais de réception et de réapprovisionnement</w:t>
            </w:r>
          </w:p>
        </w:tc>
        <w:tc>
          <w:tcPr>
            <w:tcW w:w="1235" w:type="dxa"/>
            <w:shd w:val="clear" w:color="auto" w:fill="DEEAF6"/>
          </w:tcPr>
          <w:p w:rsidR="00710C38" w:rsidRPr="003A1D83" w:rsidRDefault="00710C38" w:rsidP="00E70757">
            <w:pPr>
              <w:spacing w:line="240" w:lineRule="auto"/>
              <w:rPr>
                <w:rFonts w:asciiTheme="minorHAnsi" w:hAnsiTheme="minorHAnsi" w:cstheme="minorHAnsi"/>
              </w:rPr>
            </w:pPr>
          </w:p>
        </w:tc>
      </w:tr>
      <w:tr w:rsidR="00710C38" w:rsidRPr="003A1D83" w:rsidTr="00172D59">
        <w:tc>
          <w:tcPr>
            <w:tcW w:w="670" w:type="dxa"/>
            <w:shd w:val="clear" w:color="auto" w:fill="DEEAF6"/>
          </w:tcPr>
          <w:p w:rsidR="00710C38" w:rsidRPr="003A1D83" w:rsidRDefault="00710C38" w:rsidP="00E70757">
            <w:pPr>
              <w:spacing w:line="240" w:lineRule="auto"/>
              <w:rPr>
                <w:rFonts w:asciiTheme="minorHAnsi" w:hAnsiTheme="minorHAnsi" w:cstheme="minorHAnsi"/>
              </w:rPr>
            </w:pPr>
          </w:p>
        </w:tc>
        <w:tc>
          <w:tcPr>
            <w:tcW w:w="6696" w:type="dxa"/>
            <w:shd w:val="clear" w:color="auto" w:fill="DEEAF6"/>
          </w:tcPr>
          <w:p w:rsidR="00710C38" w:rsidRPr="003A1D83" w:rsidRDefault="00710C38" w:rsidP="007B0664">
            <w:pPr>
              <w:spacing w:line="240" w:lineRule="auto"/>
              <w:rPr>
                <w:rFonts w:asciiTheme="minorHAnsi" w:hAnsiTheme="minorHAnsi" w:cstheme="minorHAnsi"/>
              </w:rPr>
            </w:pPr>
            <w:r w:rsidRPr="003A1D83">
              <w:rPr>
                <w:rFonts w:asciiTheme="minorHAnsi" w:hAnsiTheme="minorHAnsi" w:cstheme="minorHAnsi"/>
              </w:rPr>
              <w:t>Les déchets sont évacués au moins une fois par jour.</w:t>
            </w:r>
          </w:p>
        </w:tc>
        <w:tc>
          <w:tcPr>
            <w:tcW w:w="709" w:type="dxa"/>
            <w:shd w:val="clear" w:color="auto" w:fill="DEEAF6"/>
          </w:tcPr>
          <w:p w:rsidR="00710C38" w:rsidRPr="003A1D83" w:rsidRDefault="00710C38" w:rsidP="00E70757">
            <w:pPr>
              <w:spacing w:line="240" w:lineRule="auto"/>
              <w:rPr>
                <w:rFonts w:asciiTheme="minorHAnsi" w:hAnsiTheme="minorHAnsi" w:cstheme="minorHAnsi"/>
              </w:rPr>
            </w:pPr>
          </w:p>
        </w:tc>
        <w:tc>
          <w:tcPr>
            <w:tcW w:w="709" w:type="dxa"/>
            <w:shd w:val="clear" w:color="auto" w:fill="DEEAF6"/>
          </w:tcPr>
          <w:p w:rsidR="00710C38" w:rsidRPr="003A1D83" w:rsidRDefault="00710C38" w:rsidP="00E70757">
            <w:pPr>
              <w:spacing w:line="240" w:lineRule="auto"/>
              <w:rPr>
                <w:rFonts w:asciiTheme="minorHAnsi" w:hAnsiTheme="minorHAnsi" w:cstheme="minorHAnsi"/>
              </w:rPr>
            </w:pPr>
          </w:p>
        </w:tc>
        <w:tc>
          <w:tcPr>
            <w:tcW w:w="5711" w:type="dxa"/>
            <w:shd w:val="clear" w:color="auto" w:fill="DEEAF6"/>
          </w:tcPr>
          <w:p w:rsidR="00BD798B" w:rsidRPr="003A1D83" w:rsidRDefault="001A70D6" w:rsidP="00BD798B">
            <w:pPr>
              <w:spacing w:line="240" w:lineRule="auto"/>
              <w:rPr>
                <w:rFonts w:asciiTheme="minorHAnsi" w:hAnsiTheme="minorHAnsi" w:cstheme="minorHAnsi"/>
              </w:rPr>
            </w:pPr>
            <w:r w:rsidRPr="003A1D83">
              <w:rPr>
                <w:rFonts w:asciiTheme="minorHAnsi" w:hAnsiTheme="minorHAnsi" w:cstheme="minorHAnsi"/>
              </w:rPr>
              <w:t>Si non, rappeler les consignes aux agents d'entretien</w:t>
            </w:r>
            <w:r w:rsidR="00BD798B" w:rsidRPr="003A1D83">
              <w:rPr>
                <w:rFonts w:asciiTheme="minorHAnsi" w:hAnsiTheme="minorHAnsi" w:cstheme="minorHAnsi"/>
              </w:rPr>
              <w:t xml:space="preserve">. </w:t>
            </w:r>
          </w:p>
          <w:p w:rsidR="00710C38" w:rsidRPr="003A1D83" w:rsidRDefault="00BD798B" w:rsidP="00BD798B">
            <w:pPr>
              <w:spacing w:line="240" w:lineRule="auto"/>
              <w:rPr>
                <w:rFonts w:asciiTheme="minorHAnsi" w:hAnsiTheme="minorHAnsi" w:cstheme="minorHAnsi"/>
              </w:rPr>
            </w:pPr>
            <w:r w:rsidRPr="003A1D83">
              <w:rPr>
                <w:rFonts w:asciiTheme="minorHAnsi" w:hAnsiTheme="minorHAnsi" w:cstheme="minorHAnsi"/>
              </w:rPr>
              <w:t>Les corbeilles à papier des bureaux ne sont destinées qu’au papier, chaque agent utilise les poubelles à couvercle pour déposer ses mouchoirs ou autre</w:t>
            </w:r>
            <w:r w:rsidR="00492A13" w:rsidRPr="003A1D83">
              <w:rPr>
                <w:rFonts w:asciiTheme="minorHAnsi" w:hAnsiTheme="minorHAnsi" w:cstheme="minorHAnsi"/>
              </w:rPr>
              <w:t>s</w:t>
            </w:r>
            <w:r w:rsidRPr="003A1D83">
              <w:rPr>
                <w:rFonts w:asciiTheme="minorHAnsi" w:hAnsiTheme="minorHAnsi" w:cstheme="minorHAnsi"/>
              </w:rPr>
              <w:t xml:space="preserve"> élément</w:t>
            </w:r>
            <w:r w:rsidR="00492A13" w:rsidRPr="003A1D83">
              <w:rPr>
                <w:rFonts w:asciiTheme="minorHAnsi" w:hAnsiTheme="minorHAnsi" w:cstheme="minorHAnsi"/>
              </w:rPr>
              <w:t>s</w:t>
            </w:r>
            <w:r w:rsidRPr="003A1D83">
              <w:rPr>
                <w:rFonts w:asciiTheme="minorHAnsi" w:hAnsiTheme="minorHAnsi" w:cstheme="minorHAnsi"/>
              </w:rPr>
              <w:t xml:space="preserve"> potentiellement souillé</w:t>
            </w:r>
            <w:r w:rsidR="00492A13" w:rsidRPr="003A1D83">
              <w:rPr>
                <w:rFonts w:asciiTheme="minorHAnsi" w:hAnsiTheme="minorHAnsi" w:cstheme="minorHAnsi"/>
              </w:rPr>
              <w:t>s</w:t>
            </w:r>
            <w:r w:rsidRPr="003A1D83">
              <w:rPr>
                <w:rFonts w:asciiTheme="minorHAnsi" w:hAnsiTheme="minorHAnsi" w:cstheme="minorHAnsi"/>
              </w:rPr>
              <w:t>.</w:t>
            </w:r>
          </w:p>
        </w:tc>
        <w:tc>
          <w:tcPr>
            <w:tcW w:w="1235" w:type="dxa"/>
            <w:shd w:val="clear" w:color="auto" w:fill="DEEAF6"/>
          </w:tcPr>
          <w:p w:rsidR="00710C38" w:rsidRPr="003A1D83" w:rsidRDefault="00710C38" w:rsidP="00E70757">
            <w:pPr>
              <w:spacing w:line="240" w:lineRule="auto"/>
              <w:rPr>
                <w:rFonts w:asciiTheme="minorHAnsi" w:hAnsiTheme="minorHAnsi" w:cstheme="minorHAnsi"/>
              </w:rPr>
            </w:pPr>
          </w:p>
        </w:tc>
      </w:tr>
      <w:tr w:rsidR="00710C38" w:rsidRPr="003A1D83" w:rsidTr="00172D59">
        <w:tc>
          <w:tcPr>
            <w:tcW w:w="670" w:type="dxa"/>
            <w:shd w:val="clear" w:color="auto" w:fill="DEEAF6"/>
          </w:tcPr>
          <w:p w:rsidR="00710C38" w:rsidRPr="003A1D83" w:rsidRDefault="00710C38" w:rsidP="00E70757">
            <w:pPr>
              <w:spacing w:line="240" w:lineRule="auto"/>
              <w:rPr>
                <w:rFonts w:asciiTheme="minorHAnsi" w:hAnsiTheme="minorHAnsi" w:cstheme="minorHAnsi"/>
              </w:rPr>
            </w:pPr>
          </w:p>
        </w:tc>
        <w:tc>
          <w:tcPr>
            <w:tcW w:w="6696" w:type="dxa"/>
            <w:shd w:val="clear" w:color="auto" w:fill="DEEAF6"/>
          </w:tcPr>
          <w:p w:rsidR="00710C38" w:rsidRPr="003A1D83" w:rsidRDefault="00710C38" w:rsidP="005D7F32">
            <w:pPr>
              <w:spacing w:line="240" w:lineRule="auto"/>
              <w:rPr>
                <w:rFonts w:asciiTheme="minorHAnsi" w:hAnsiTheme="minorHAnsi" w:cstheme="minorHAnsi"/>
              </w:rPr>
            </w:pPr>
            <w:r w:rsidRPr="003A1D83">
              <w:rPr>
                <w:rFonts w:asciiTheme="minorHAnsi" w:hAnsiTheme="minorHAnsi" w:cstheme="minorHAnsi"/>
              </w:rPr>
              <w:t>Les différents locaux utilisés sont aérés régulièrement : 15 minutes au moins trois fois par jour et part</w:t>
            </w:r>
            <w:r w:rsidR="00051814" w:rsidRPr="003A1D83">
              <w:rPr>
                <w:rFonts w:asciiTheme="minorHAnsi" w:hAnsiTheme="minorHAnsi" w:cstheme="minorHAnsi"/>
              </w:rPr>
              <w:t>iculièrement après le nettoyage.</w:t>
            </w:r>
          </w:p>
        </w:tc>
        <w:tc>
          <w:tcPr>
            <w:tcW w:w="709" w:type="dxa"/>
            <w:shd w:val="clear" w:color="auto" w:fill="DEEAF6"/>
          </w:tcPr>
          <w:p w:rsidR="00710C38" w:rsidRPr="003A1D83" w:rsidRDefault="00710C38" w:rsidP="00E70757">
            <w:pPr>
              <w:spacing w:line="240" w:lineRule="auto"/>
              <w:rPr>
                <w:rFonts w:asciiTheme="minorHAnsi" w:hAnsiTheme="minorHAnsi" w:cstheme="minorHAnsi"/>
              </w:rPr>
            </w:pPr>
          </w:p>
        </w:tc>
        <w:tc>
          <w:tcPr>
            <w:tcW w:w="709" w:type="dxa"/>
            <w:shd w:val="clear" w:color="auto" w:fill="DEEAF6"/>
          </w:tcPr>
          <w:p w:rsidR="00710C38" w:rsidRPr="003A1D83" w:rsidRDefault="00710C38" w:rsidP="00E70757">
            <w:pPr>
              <w:spacing w:line="240" w:lineRule="auto"/>
              <w:rPr>
                <w:rFonts w:asciiTheme="minorHAnsi" w:hAnsiTheme="minorHAnsi" w:cstheme="minorHAnsi"/>
              </w:rPr>
            </w:pPr>
          </w:p>
        </w:tc>
        <w:tc>
          <w:tcPr>
            <w:tcW w:w="5711" w:type="dxa"/>
            <w:shd w:val="clear" w:color="auto" w:fill="DEEAF6"/>
          </w:tcPr>
          <w:p w:rsidR="00710C38" w:rsidRPr="003A1D83" w:rsidRDefault="00C54923" w:rsidP="00E70757">
            <w:pPr>
              <w:spacing w:line="240" w:lineRule="auto"/>
              <w:rPr>
                <w:rFonts w:asciiTheme="minorHAnsi" w:hAnsiTheme="minorHAnsi" w:cstheme="minorHAnsi"/>
              </w:rPr>
            </w:pPr>
            <w:r w:rsidRPr="003A1D83">
              <w:rPr>
                <w:rFonts w:asciiTheme="minorHAnsi" w:hAnsiTheme="minorHAnsi" w:cstheme="minorHAnsi"/>
              </w:rPr>
              <w:t>Si non, rappeler les consignes aux personnels.</w:t>
            </w:r>
          </w:p>
        </w:tc>
        <w:tc>
          <w:tcPr>
            <w:tcW w:w="1235" w:type="dxa"/>
            <w:shd w:val="clear" w:color="auto" w:fill="DEEAF6"/>
          </w:tcPr>
          <w:p w:rsidR="00710C38" w:rsidRPr="003A1D83" w:rsidRDefault="00710C38" w:rsidP="00E70757">
            <w:pPr>
              <w:spacing w:line="240" w:lineRule="auto"/>
              <w:rPr>
                <w:rFonts w:asciiTheme="minorHAnsi" w:hAnsiTheme="minorHAnsi" w:cstheme="minorHAnsi"/>
              </w:rPr>
            </w:pPr>
          </w:p>
        </w:tc>
      </w:tr>
      <w:tr w:rsidR="002A55F1" w:rsidRPr="003A1D83" w:rsidTr="00172D59">
        <w:tc>
          <w:tcPr>
            <w:tcW w:w="670" w:type="dxa"/>
            <w:shd w:val="clear" w:color="auto" w:fill="DEEAF6"/>
          </w:tcPr>
          <w:p w:rsidR="002A55F1" w:rsidRPr="003A1D83" w:rsidRDefault="002A55F1" w:rsidP="00E70757">
            <w:pPr>
              <w:spacing w:line="240" w:lineRule="auto"/>
              <w:rPr>
                <w:rFonts w:asciiTheme="minorHAnsi" w:hAnsiTheme="minorHAnsi" w:cstheme="minorHAnsi"/>
              </w:rPr>
            </w:pPr>
          </w:p>
        </w:tc>
        <w:tc>
          <w:tcPr>
            <w:tcW w:w="6696" w:type="dxa"/>
            <w:shd w:val="clear" w:color="auto" w:fill="DEEAF6"/>
          </w:tcPr>
          <w:p w:rsidR="002A55F1" w:rsidRPr="003A1D83" w:rsidRDefault="002A55F1" w:rsidP="005D7F32">
            <w:pPr>
              <w:spacing w:line="240" w:lineRule="auto"/>
              <w:rPr>
                <w:rFonts w:asciiTheme="minorHAnsi" w:hAnsiTheme="minorHAnsi" w:cstheme="minorHAnsi"/>
              </w:rPr>
            </w:pPr>
            <w:r w:rsidRPr="003A1D83">
              <w:rPr>
                <w:rFonts w:asciiTheme="minorHAnsi" w:hAnsiTheme="minorHAnsi" w:cstheme="minorHAnsi"/>
              </w:rPr>
              <w:t>Le nettoyage</w:t>
            </w:r>
            <w:r w:rsidR="005D7F32" w:rsidRPr="003A1D83">
              <w:rPr>
                <w:rFonts w:asciiTheme="minorHAnsi" w:hAnsiTheme="minorHAnsi" w:cstheme="minorHAnsi"/>
              </w:rPr>
              <w:t>,</w:t>
            </w:r>
            <w:r w:rsidRPr="003A1D83">
              <w:rPr>
                <w:rFonts w:asciiTheme="minorHAnsi" w:hAnsiTheme="minorHAnsi" w:cstheme="minorHAnsi"/>
              </w:rPr>
              <w:t xml:space="preserve"> la désinfection </w:t>
            </w:r>
            <w:r w:rsidR="005D7F32" w:rsidRPr="003A1D83">
              <w:rPr>
                <w:rFonts w:asciiTheme="minorHAnsi" w:hAnsiTheme="minorHAnsi" w:cstheme="minorHAnsi"/>
              </w:rPr>
              <w:t xml:space="preserve">et la ventilation </w:t>
            </w:r>
            <w:r w:rsidRPr="003A1D83">
              <w:rPr>
                <w:rFonts w:asciiTheme="minorHAnsi" w:hAnsiTheme="minorHAnsi" w:cstheme="minorHAnsi"/>
              </w:rPr>
              <w:t>des locaux avant/après une réunion ou une formation sont réalisés</w:t>
            </w:r>
            <w:r w:rsidR="00316F4C" w:rsidRPr="003A1D83">
              <w:rPr>
                <w:rFonts w:asciiTheme="minorHAnsi" w:hAnsiTheme="minorHAnsi" w:cstheme="minorHAnsi"/>
              </w:rPr>
              <w:t xml:space="preserve"> s</w:t>
            </w:r>
            <w:r w:rsidRPr="003A1D83">
              <w:rPr>
                <w:rFonts w:asciiTheme="minorHAnsi" w:hAnsiTheme="minorHAnsi" w:cstheme="minorHAnsi"/>
              </w:rPr>
              <w:t>elon le protocole interne mis en place</w:t>
            </w:r>
            <w:r w:rsidR="00316F4C" w:rsidRPr="003A1D83">
              <w:rPr>
                <w:rFonts w:asciiTheme="minorHAnsi" w:hAnsiTheme="minorHAnsi" w:cstheme="minorHAnsi"/>
              </w:rPr>
              <w:t>.</w:t>
            </w:r>
          </w:p>
        </w:tc>
        <w:tc>
          <w:tcPr>
            <w:tcW w:w="709" w:type="dxa"/>
            <w:shd w:val="clear" w:color="auto" w:fill="DEEAF6"/>
          </w:tcPr>
          <w:p w:rsidR="002A55F1" w:rsidRPr="003A1D83" w:rsidRDefault="002A55F1" w:rsidP="00E70757">
            <w:pPr>
              <w:spacing w:line="240" w:lineRule="auto"/>
              <w:rPr>
                <w:rFonts w:asciiTheme="minorHAnsi" w:hAnsiTheme="minorHAnsi" w:cstheme="minorHAnsi"/>
              </w:rPr>
            </w:pPr>
          </w:p>
        </w:tc>
        <w:tc>
          <w:tcPr>
            <w:tcW w:w="709" w:type="dxa"/>
            <w:shd w:val="clear" w:color="auto" w:fill="DEEAF6"/>
          </w:tcPr>
          <w:p w:rsidR="002A55F1" w:rsidRPr="003A1D83" w:rsidRDefault="002A55F1" w:rsidP="00E70757">
            <w:pPr>
              <w:spacing w:line="240" w:lineRule="auto"/>
              <w:rPr>
                <w:rFonts w:asciiTheme="minorHAnsi" w:hAnsiTheme="minorHAnsi" w:cstheme="minorHAnsi"/>
              </w:rPr>
            </w:pPr>
          </w:p>
        </w:tc>
        <w:tc>
          <w:tcPr>
            <w:tcW w:w="5711" w:type="dxa"/>
            <w:shd w:val="clear" w:color="auto" w:fill="DEEAF6"/>
          </w:tcPr>
          <w:p w:rsidR="002A55F1" w:rsidRPr="003A1D83" w:rsidRDefault="000D1C4F" w:rsidP="00E70757">
            <w:pPr>
              <w:spacing w:line="240" w:lineRule="auto"/>
              <w:rPr>
                <w:rFonts w:asciiTheme="minorHAnsi" w:hAnsiTheme="minorHAnsi" w:cstheme="minorHAnsi"/>
              </w:rPr>
            </w:pPr>
            <w:r w:rsidRPr="003A1D83">
              <w:rPr>
                <w:rFonts w:asciiTheme="minorHAnsi" w:hAnsiTheme="minorHAnsi" w:cstheme="minorHAnsi"/>
              </w:rPr>
              <w:t>A réaliser</w:t>
            </w:r>
            <w:r w:rsidR="00F02F5A" w:rsidRPr="003A1D83">
              <w:rPr>
                <w:rFonts w:asciiTheme="minorHAnsi" w:hAnsiTheme="minorHAnsi" w:cstheme="minorHAnsi"/>
              </w:rPr>
              <w:t xml:space="preserve"> en respectant les recommandations de l’annexe 1 du PRA</w:t>
            </w:r>
          </w:p>
        </w:tc>
        <w:tc>
          <w:tcPr>
            <w:tcW w:w="1235" w:type="dxa"/>
            <w:shd w:val="clear" w:color="auto" w:fill="DEEAF6"/>
          </w:tcPr>
          <w:p w:rsidR="002A55F1" w:rsidRPr="003A1D83" w:rsidRDefault="002A55F1" w:rsidP="00E70757">
            <w:pPr>
              <w:spacing w:line="240" w:lineRule="auto"/>
              <w:rPr>
                <w:rFonts w:asciiTheme="minorHAnsi" w:hAnsiTheme="minorHAnsi" w:cstheme="minorHAnsi"/>
              </w:rPr>
            </w:pPr>
          </w:p>
        </w:tc>
      </w:tr>
      <w:tr w:rsidR="000E53E0" w:rsidRPr="003A1D83" w:rsidTr="00323C0C">
        <w:tc>
          <w:tcPr>
            <w:tcW w:w="670" w:type="dxa"/>
            <w:shd w:val="clear" w:color="auto" w:fill="DEEAF6"/>
          </w:tcPr>
          <w:p w:rsidR="000E53E0" w:rsidRPr="003A1D83" w:rsidRDefault="000E53E0" w:rsidP="00323C0C">
            <w:pPr>
              <w:spacing w:line="240" w:lineRule="auto"/>
              <w:rPr>
                <w:rFonts w:asciiTheme="minorHAnsi" w:hAnsiTheme="minorHAnsi" w:cstheme="minorHAnsi"/>
              </w:rPr>
            </w:pPr>
          </w:p>
        </w:tc>
        <w:tc>
          <w:tcPr>
            <w:tcW w:w="6696" w:type="dxa"/>
            <w:shd w:val="clear" w:color="auto" w:fill="DEEAF6"/>
          </w:tcPr>
          <w:p w:rsidR="000E53E0" w:rsidRPr="003A1D83" w:rsidRDefault="000E53E0" w:rsidP="00323C0C">
            <w:pPr>
              <w:spacing w:line="240" w:lineRule="auto"/>
              <w:rPr>
                <w:rFonts w:asciiTheme="minorHAnsi" w:hAnsiTheme="minorHAnsi" w:cstheme="minorHAnsi"/>
              </w:rPr>
            </w:pPr>
            <w:r w:rsidRPr="003A1D83">
              <w:rPr>
                <w:rFonts w:asciiTheme="minorHAnsi" w:hAnsiTheme="minorHAnsi" w:cstheme="minorHAnsi"/>
              </w:rPr>
              <w:t>La désinfection du matériel collectif est réalisée plusieurs fois par jour selon le protocole interne mis en place.</w:t>
            </w:r>
          </w:p>
        </w:tc>
        <w:tc>
          <w:tcPr>
            <w:tcW w:w="709" w:type="dxa"/>
            <w:shd w:val="clear" w:color="auto" w:fill="DEEAF6"/>
          </w:tcPr>
          <w:p w:rsidR="000E53E0" w:rsidRPr="003A1D83" w:rsidRDefault="000E53E0" w:rsidP="00323C0C">
            <w:pPr>
              <w:spacing w:line="240" w:lineRule="auto"/>
              <w:rPr>
                <w:rFonts w:asciiTheme="minorHAnsi" w:hAnsiTheme="minorHAnsi" w:cstheme="minorHAnsi"/>
              </w:rPr>
            </w:pPr>
          </w:p>
        </w:tc>
        <w:tc>
          <w:tcPr>
            <w:tcW w:w="709" w:type="dxa"/>
            <w:shd w:val="clear" w:color="auto" w:fill="DEEAF6"/>
          </w:tcPr>
          <w:p w:rsidR="000E53E0" w:rsidRPr="003A1D83" w:rsidRDefault="000E53E0" w:rsidP="00323C0C">
            <w:pPr>
              <w:spacing w:line="240" w:lineRule="auto"/>
              <w:rPr>
                <w:rFonts w:asciiTheme="minorHAnsi" w:hAnsiTheme="minorHAnsi" w:cstheme="minorHAnsi"/>
              </w:rPr>
            </w:pPr>
          </w:p>
        </w:tc>
        <w:tc>
          <w:tcPr>
            <w:tcW w:w="5711" w:type="dxa"/>
            <w:shd w:val="clear" w:color="auto" w:fill="DEEAF6"/>
          </w:tcPr>
          <w:p w:rsidR="000E53E0" w:rsidRPr="003A1D83" w:rsidRDefault="000E53E0" w:rsidP="00323C0C">
            <w:pPr>
              <w:spacing w:line="240" w:lineRule="auto"/>
              <w:rPr>
                <w:rFonts w:asciiTheme="minorHAnsi" w:hAnsiTheme="minorHAnsi" w:cstheme="minorHAnsi"/>
              </w:rPr>
            </w:pPr>
            <w:r w:rsidRPr="003A1D83">
              <w:rPr>
                <w:rFonts w:asciiTheme="minorHAnsi" w:hAnsiTheme="minorHAnsi" w:cstheme="minorHAnsi"/>
              </w:rPr>
              <w:t>A réaliser.</w:t>
            </w:r>
          </w:p>
          <w:p w:rsidR="000E53E0" w:rsidRPr="003A1D83" w:rsidRDefault="000E53E0" w:rsidP="00323C0C">
            <w:pPr>
              <w:spacing w:line="240" w:lineRule="auto"/>
              <w:rPr>
                <w:rFonts w:asciiTheme="minorHAnsi" w:hAnsiTheme="minorHAnsi" w:cstheme="minorHAnsi"/>
              </w:rPr>
            </w:pPr>
            <w:r w:rsidRPr="003A1D83">
              <w:rPr>
                <w:rFonts w:asciiTheme="minorHAnsi" w:hAnsiTheme="minorHAnsi" w:cstheme="minorHAnsi"/>
              </w:rPr>
              <w:t>L’usage d’équipements collectifs tels que distributeur de boisson, cafetière, réfrigérateur, micro-onde… est déconseillé. Il est préférable que chacun prévoie un thermos par exemple pour son usage personnel.</w:t>
            </w:r>
          </w:p>
          <w:p w:rsidR="000E53E0" w:rsidRPr="003A1D83" w:rsidRDefault="000E53E0" w:rsidP="00323C0C">
            <w:pPr>
              <w:spacing w:line="240" w:lineRule="auto"/>
              <w:rPr>
                <w:rFonts w:asciiTheme="minorHAnsi" w:hAnsiTheme="minorHAnsi" w:cstheme="minorHAnsi"/>
              </w:rPr>
            </w:pPr>
            <w:r w:rsidRPr="003A1D83">
              <w:rPr>
                <w:rFonts w:asciiTheme="minorHAnsi" w:hAnsiTheme="minorHAnsi" w:cstheme="minorHAnsi"/>
              </w:rPr>
              <w:t>En cas d’usage de ces équipements, respecter les dispositions suivantes :</w:t>
            </w:r>
          </w:p>
          <w:p w:rsidR="000E53E0" w:rsidRPr="0065303C" w:rsidRDefault="000E53E0" w:rsidP="00323C0C">
            <w:pPr>
              <w:pStyle w:val="Paragraphedeliste"/>
              <w:numPr>
                <w:ilvl w:val="0"/>
                <w:numId w:val="7"/>
              </w:numPr>
              <w:spacing w:line="240" w:lineRule="auto"/>
              <w:rPr>
                <w:rFonts w:asciiTheme="minorHAnsi" w:hAnsiTheme="minorHAnsi" w:cstheme="minorHAnsi"/>
              </w:rPr>
            </w:pPr>
            <w:r w:rsidRPr="0065303C">
              <w:rPr>
                <w:rFonts w:asciiTheme="minorHAnsi" w:hAnsiTheme="minorHAnsi" w:cstheme="minorHAnsi"/>
              </w:rPr>
              <w:t>Se laver les mains avant de rentrer en contact avec l’appareil ou de l’utiliser,</w:t>
            </w:r>
          </w:p>
          <w:p w:rsidR="000E53E0" w:rsidRPr="0065303C" w:rsidRDefault="000E53E0" w:rsidP="00323C0C">
            <w:pPr>
              <w:pStyle w:val="Paragraphedeliste"/>
              <w:numPr>
                <w:ilvl w:val="0"/>
                <w:numId w:val="7"/>
              </w:numPr>
              <w:spacing w:line="240" w:lineRule="auto"/>
              <w:rPr>
                <w:rFonts w:asciiTheme="minorHAnsi" w:hAnsiTheme="minorHAnsi" w:cstheme="minorHAnsi"/>
              </w:rPr>
            </w:pPr>
            <w:r w:rsidRPr="0065303C">
              <w:rPr>
                <w:rFonts w:asciiTheme="minorHAnsi" w:hAnsiTheme="minorHAnsi" w:cstheme="minorHAnsi"/>
              </w:rPr>
              <w:t>Nettoyer la robinetterie, les tables utilisées et la poignée du four micro-ondes après utilisation avec le matériel de nettoyage mis à disposition.</w:t>
            </w:r>
          </w:p>
          <w:p w:rsidR="000E53E0" w:rsidRPr="003A1D83" w:rsidRDefault="000E53E0" w:rsidP="00323C0C">
            <w:pPr>
              <w:spacing w:line="240" w:lineRule="auto"/>
              <w:rPr>
                <w:rFonts w:asciiTheme="minorHAnsi" w:hAnsiTheme="minorHAnsi" w:cstheme="minorHAnsi"/>
              </w:rPr>
            </w:pPr>
            <w:r w:rsidRPr="003A1D83">
              <w:rPr>
                <w:rFonts w:asciiTheme="minorHAnsi" w:hAnsiTheme="minorHAnsi" w:cstheme="minorHAnsi"/>
              </w:rPr>
              <w:t>Dans le cas du photocopieur, les recommandations sont données Fiche "Covid-19 - Photocopieur.pdf" sur Partage.</w:t>
            </w:r>
          </w:p>
        </w:tc>
        <w:tc>
          <w:tcPr>
            <w:tcW w:w="1235" w:type="dxa"/>
            <w:shd w:val="clear" w:color="auto" w:fill="DEEAF6"/>
          </w:tcPr>
          <w:p w:rsidR="000E53E0" w:rsidRPr="003A1D83" w:rsidRDefault="000E53E0" w:rsidP="00323C0C">
            <w:pPr>
              <w:spacing w:line="240" w:lineRule="auto"/>
              <w:rPr>
                <w:rFonts w:asciiTheme="minorHAnsi" w:hAnsiTheme="minorHAnsi" w:cstheme="minorHAnsi"/>
              </w:rPr>
            </w:pPr>
          </w:p>
        </w:tc>
      </w:tr>
    </w:tbl>
    <w:p w:rsidR="000E53E0" w:rsidRDefault="000E53E0"/>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696"/>
        <w:gridCol w:w="709"/>
        <w:gridCol w:w="709"/>
        <w:gridCol w:w="5711"/>
        <w:gridCol w:w="1235"/>
      </w:tblGrid>
      <w:tr w:rsidR="000E53E0" w:rsidRPr="003A1D83" w:rsidTr="00F419AC">
        <w:tc>
          <w:tcPr>
            <w:tcW w:w="670" w:type="dxa"/>
            <w:vMerge w:val="restart"/>
          </w:tcPr>
          <w:p w:rsidR="000E53E0" w:rsidRPr="003A1D83" w:rsidRDefault="000E53E0" w:rsidP="00F419AC">
            <w:pPr>
              <w:spacing w:line="240" w:lineRule="auto"/>
              <w:jc w:val="center"/>
              <w:rPr>
                <w:rFonts w:asciiTheme="minorHAnsi" w:hAnsiTheme="minorHAnsi" w:cstheme="minorHAnsi"/>
                <w:b/>
              </w:rPr>
            </w:pPr>
          </w:p>
        </w:tc>
        <w:tc>
          <w:tcPr>
            <w:tcW w:w="6696" w:type="dxa"/>
            <w:vMerge w:val="restart"/>
            <w:vAlign w:val="center"/>
          </w:tcPr>
          <w:p w:rsidR="000E53E0" w:rsidRPr="003A1D83" w:rsidRDefault="000E53E0" w:rsidP="00F419AC">
            <w:pPr>
              <w:spacing w:line="240" w:lineRule="auto"/>
              <w:jc w:val="center"/>
              <w:rPr>
                <w:rFonts w:asciiTheme="minorHAnsi" w:hAnsiTheme="minorHAnsi" w:cstheme="minorHAnsi"/>
                <w:b/>
              </w:rPr>
            </w:pPr>
            <w:r w:rsidRPr="003A1D83">
              <w:rPr>
                <w:rFonts w:asciiTheme="minorHAnsi" w:hAnsiTheme="minorHAnsi" w:cstheme="minorHAnsi"/>
                <w:b/>
              </w:rPr>
              <w:t>Recommandations</w:t>
            </w:r>
          </w:p>
        </w:tc>
        <w:tc>
          <w:tcPr>
            <w:tcW w:w="709" w:type="dxa"/>
            <w:vMerge w:val="restart"/>
            <w:vAlign w:val="center"/>
          </w:tcPr>
          <w:p w:rsidR="000E53E0" w:rsidRPr="003A1D83" w:rsidRDefault="000E53E0" w:rsidP="00F419AC">
            <w:pPr>
              <w:spacing w:line="240" w:lineRule="auto"/>
              <w:jc w:val="center"/>
              <w:rPr>
                <w:rFonts w:asciiTheme="minorHAnsi" w:hAnsiTheme="minorHAnsi" w:cstheme="minorHAnsi"/>
                <w:b/>
              </w:rPr>
            </w:pPr>
            <w:r>
              <w:rPr>
                <w:rFonts w:asciiTheme="minorHAnsi" w:hAnsiTheme="minorHAnsi" w:cstheme="minorHAnsi"/>
                <w:b/>
              </w:rPr>
              <w:t>O</w:t>
            </w:r>
            <w:r w:rsidRPr="003A1D83">
              <w:rPr>
                <w:rFonts w:asciiTheme="minorHAnsi" w:hAnsiTheme="minorHAnsi" w:cstheme="minorHAnsi"/>
                <w:b/>
              </w:rPr>
              <w:t>ui</w:t>
            </w:r>
          </w:p>
        </w:tc>
        <w:tc>
          <w:tcPr>
            <w:tcW w:w="709" w:type="dxa"/>
            <w:vMerge w:val="restart"/>
            <w:vAlign w:val="center"/>
          </w:tcPr>
          <w:p w:rsidR="000E53E0" w:rsidRPr="003A1D83" w:rsidRDefault="000E53E0" w:rsidP="00F419AC">
            <w:pPr>
              <w:spacing w:line="240" w:lineRule="auto"/>
              <w:jc w:val="center"/>
              <w:rPr>
                <w:rFonts w:asciiTheme="minorHAnsi" w:hAnsiTheme="minorHAnsi" w:cstheme="minorHAnsi"/>
                <w:b/>
              </w:rPr>
            </w:pPr>
            <w:r>
              <w:rPr>
                <w:rFonts w:asciiTheme="minorHAnsi" w:hAnsiTheme="minorHAnsi" w:cstheme="minorHAnsi"/>
                <w:b/>
              </w:rPr>
              <w:t>N</w:t>
            </w:r>
            <w:r w:rsidRPr="003A1D83">
              <w:rPr>
                <w:rFonts w:asciiTheme="minorHAnsi" w:hAnsiTheme="minorHAnsi" w:cstheme="minorHAnsi"/>
                <w:b/>
              </w:rPr>
              <w:t>on</w:t>
            </w:r>
          </w:p>
        </w:tc>
        <w:tc>
          <w:tcPr>
            <w:tcW w:w="5711" w:type="dxa"/>
            <w:vMerge w:val="restart"/>
            <w:vAlign w:val="center"/>
          </w:tcPr>
          <w:p w:rsidR="000E53E0" w:rsidRPr="003A1D83" w:rsidRDefault="000E53E0" w:rsidP="00F419AC">
            <w:pPr>
              <w:spacing w:line="240" w:lineRule="auto"/>
              <w:jc w:val="center"/>
              <w:rPr>
                <w:rFonts w:asciiTheme="minorHAnsi" w:hAnsiTheme="minorHAnsi" w:cstheme="minorHAnsi"/>
                <w:b/>
              </w:rPr>
            </w:pPr>
            <w:r w:rsidRPr="003A1D83">
              <w:rPr>
                <w:rFonts w:asciiTheme="minorHAnsi" w:hAnsiTheme="minorHAnsi" w:cstheme="minorHAnsi"/>
                <w:b/>
              </w:rPr>
              <w:t xml:space="preserve">Si non : </w:t>
            </w:r>
          </w:p>
          <w:p w:rsidR="000E53E0" w:rsidRPr="003A1D83" w:rsidRDefault="000E53E0" w:rsidP="00F419AC">
            <w:pPr>
              <w:spacing w:line="240" w:lineRule="auto"/>
              <w:jc w:val="center"/>
              <w:rPr>
                <w:rFonts w:asciiTheme="minorHAnsi" w:hAnsiTheme="minorHAnsi" w:cstheme="minorHAnsi"/>
                <w:b/>
              </w:rPr>
            </w:pPr>
            <w:r w:rsidRPr="003A1D83">
              <w:rPr>
                <w:rFonts w:asciiTheme="minorHAnsi" w:hAnsiTheme="minorHAnsi" w:cstheme="minorHAnsi"/>
                <w:b/>
              </w:rPr>
              <w:t>Actions de prévention mettre en œuvre</w:t>
            </w:r>
          </w:p>
        </w:tc>
        <w:tc>
          <w:tcPr>
            <w:tcW w:w="1235" w:type="dxa"/>
            <w:vAlign w:val="center"/>
          </w:tcPr>
          <w:p w:rsidR="000E53E0" w:rsidRPr="003A1D83" w:rsidRDefault="000E53E0" w:rsidP="00F419AC">
            <w:pPr>
              <w:spacing w:line="240" w:lineRule="auto"/>
              <w:jc w:val="center"/>
              <w:rPr>
                <w:rFonts w:asciiTheme="minorHAnsi" w:hAnsiTheme="minorHAnsi" w:cstheme="minorHAnsi"/>
                <w:b/>
              </w:rPr>
            </w:pPr>
            <w:r w:rsidRPr="003A1D83">
              <w:rPr>
                <w:rFonts w:asciiTheme="minorHAnsi" w:hAnsiTheme="minorHAnsi" w:cstheme="minorHAnsi"/>
                <w:b/>
              </w:rPr>
              <w:t>Suivi assuré par</w:t>
            </w:r>
          </w:p>
        </w:tc>
      </w:tr>
      <w:tr w:rsidR="000E53E0" w:rsidRPr="003A1D83" w:rsidTr="00F419AC">
        <w:tc>
          <w:tcPr>
            <w:tcW w:w="670" w:type="dxa"/>
            <w:vMerge/>
          </w:tcPr>
          <w:p w:rsidR="000E53E0" w:rsidRPr="003A1D83" w:rsidRDefault="000E53E0" w:rsidP="00F419AC">
            <w:pPr>
              <w:spacing w:line="240" w:lineRule="auto"/>
              <w:rPr>
                <w:rFonts w:asciiTheme="minorHAnsi" w:hAnsiTheme="minorHAnsi" w:cstheme="minorHAnsi"/>
                <w:b/>
              </w:rPr>
            </w:pPr>
          </w:p>
        </w:tc>
        <w:tc>
          <w:tcPr>
            <w:tcW w:w="6696" w:type="dxa"/>
            <w:vMerge/>
          </w:tcPr>
          <w:p w:rsidR="000E53E0" w:rsidRPr="003A1D83" w:rsidRDefault="000E53E0" w:rsidP="00F419AC">
            <w:pPr>
              <w:spacing w:line="240" w:lineRule="auto"/>
              <w:rPr>
                <w:rFonts w:asciiTheme="minorHAnsi" w:hAnsiTheme="minorHAnsi" w:cstheme="minorHAnsi"/>
                <w:b/>
              </w:rPr>
            </w:pPr>
          </w:p>
        </w:tc>
        <w:tc>
          <w:tcPr>
            <w:tcW w:w="709" w:type="dxa"/>
            <w:vMerge/>
          </w:tcPr>
          <w:p w:rsidR="000E53E0" w:rsidRPr="003A1D83" w:rsidRDefault="000E53E0" w:rsidP="00F419AC">
            <w:pPr>
              <w:spacing w:line="240" w:lineRule="auto"/>
              <w:rPr>
                <w:rFonts w:asciiTheme="minorHAnsi" w:hAnsiTheme="minorHAnsi" w:cstheme="minorHAnsi"/>
                <w:b/>
              </w:rPr>
            </w:pPr>
          </w:p>
        </w:tc>
        <w:tc>
          <w:tcPr>
            <w:tcW w:w="709" w:type="dxa"/>
            <w:vMerge/>
          </w:tcPr>
          <w:p w:rsidR="000E53E0" w:rsidRPr="003A1D83" w:rsidRDefault="000E53E0" w:rsidP="00F419AC">
            <w:pPr>
              <w:spacing w:line="240" w:lineRule="auto"/>
              <w:rPr>
                <w:rFonts w:asciiTheme="minorHAnsi" w:hAnsiTheme="minorHAnsi" w:cstheme="minorHAnsi"/>
                <w:b/>
              </w:rPr>
            </w:pPr>
          </w:p>
        </w:tc>
        <w:tc>
          <w:tcPr>
            <w:tcW w:w="5711" w:type="dxa"/>
            <w:vMerge/>
          </w:tcPr>
          <w:p w:rsidR="000E53E0" w:rsidRPr="003A1D83" w:rsidRDefault="000E53E0" w:rsidP="00F419AC">
            <w:pPr>
              <w:spacing w:line="240" w:lineRule="auto"/>
              <w:rPr>
                <w:rFonts w:asciiTheme="minorHAnsi" w:hAnsiTheme="minorHAnsi" w:cstheme="minorHAnsi"/>
                <w:b/>
              </w:rPr>
            </w:pPr>
          </w:p>
        </w:tc>
        <w:tc>
          <w:tcPr>
            <w:tcW w:w="1235" w:type="dxa"/>
            <w:vAlign w:val="center"/>
          </w:tcPr>
          <w:p w:rsidR="000E53E0" w:rsidRPr="003A1D83" w:rsidRDefault="000E53E0" w:rsidP="00F419AC">
            <w:pPr>
              <w:spacing w:line="240" w:lineRule="auto"/>
              <w:jc w:val="center"/>
              <w:rPr>
                <w:rFonts w:asciiTheme="minorHAnsi" w:hAnsiTheme="minorHAnsi" w:cstheme="minorHAnsi"/>
                <w:b/>
              </w:rPr>
            </w:pPr>
            <w:r w:rsidRPr="003A1D83">
              <w:rPr>
                <w:rFonts w:asciiTheme="minorHAnsi" w:hAnsiTheme="minorHAnsi" w:cstheme="minorHAnsi"/>
                <w:b/>
              </w:rPr>
              <w:t>Service ou division</w:t>
            </w:r>
          </w:p>
        </w:tc>
      </w:tr>
      <w:tr w:rsidR="002A55F1" w:rsidRPr="003A1D83" w:rsidTr="00172D59">
        <w:tc>
          <w:tcPr>
            <w:tcW w:w="670" w:type="dxa"/>
            <w:shd w:val="clear" w:color="auto" w:fill="DEEAF6"/>
          </w:tcPr>
          <w:p w:rsidR="002A55F1" w:rsidRPr="003A1D83" w:rsidRDefault="002A55F1" w:rsidP="00E70757">
            <w:pPr>
              <w:spacing w:line="240" w:lineRule="auto"/>
              <w:rPr>
                <w:rFonts w:asciiTheme="minorHAnsi" w:hAnsiTheme="minorHAnsi" w:cstheme="minorHAnsi"/>
              </w:rPr>
            </w:pPr>
          </w:p>
        </w:tc>
        <w:tc>
          <w:tcPr>
            <w:tcW w:w="6696" w:type="dxa"/>
            <w:shd w:val="clear" w:color="auto" w:fill="DEEAF6"/>
          </w:tcPr>
          <w:p w:rsidR="002A55F1" w:rsidRPr="003A1D83" w:rsidRDefault="002A55F1" w:rsidP="006321B8">
            <w:pPr>
              <w:spacing w:line="240" w:lineRule="auto"/>
              <w:rPr>
                <w:rFonts w:asciiTheme="minorHAnsi" w:hAnsiTheme="minorHAnsi" w:cstheme="minorHAnsi"/>
              </w:rPr>
            </w:pPr>
            <w:r w:rsidRPr="003A1D83">
              <w:rPr>
                <w:rFonts w:asciiTheme="minorHAnsi" w:hAnsiTheme="minorHAnsi" w:cstheme="minorHAnsi"/>
              </w:rPr>
              <w:t>La désinfection des sanitaires (toilettes, lavabos, robinets, chasses d’eau…) est réalisée plusieurs fois par jour</w:t>
            </w:r>
            <w:r w:rsidR="00316F4C" w:rsidRPr="003A1D83">
              <w:rPr>
                <w:rFonts w:asciiTheme="minorHAnsi" w:hAnsiTheme="minorHAnsi" w:cstheme="minorHAnsi"/>
              </w:rPr>
              <w:t xml:space="preserve"> </w:t>
            </w:r>
            <w:r w:rsidRPr="003A1D83">
              <w:rPr>
                <w:rFonts w:asciiTheme="minorHAnsi" w:hAnsiTheme="minorHAnsi" w:cstheme="minorHAnsi"/>
              </w:rPr>
              <w:t>selon le protocole interne mis en place</w:t>
            </w:r>
          </w:p>
        </w:tc>
        <w:tc>
          <w:tcPr>
            <w:tcW w:w="709" w:type="dxa"/>
            <w:shd w:val="clear" w:color="auto" w:fill="DEEAF6"/>
          </w:tcPr>
          <w:p w:rsidR="002A55F1" w:rsidRPr="003A1D83" w:rsidRDefault="002A55F1" w:rsidP="00E70757">
            <w:pPr>
              <w:spacing w:line="240" w:lineRule="auto"/>
              <w:rPr>
                <w:rFonts w:asciiTheme="minorHAnsi" w:hAnsiTheme="minorHAnsi" w:cstheme="minorHAnsi"/>
              </w:rPr>
            </w:pPr>
          </w:p>
        </w:tc>
        <w:tc>
          <w:tcPr>
            <w:tcW w:w="709" w:type="dxa"/>
            <w:shd w:val="clear" w:color="auto" w:fill="DEEAF6"/>
          </w:tcPr>
          <w:p w:rsidR="002A55F1" w:rsidRPr="003A1D83" w:rsidRDefault="002A55F1" w:rsidP="00E70757">
            <w:pPr>
              <w:spacing w:line="240" w:lineRule="auto"/>
              <w:rPr>
                <w:rFonts w:asciiTheme="minorHAnsi" w:hAnsiTheme="minorHAnsi" w:cstheme="minorHAnsi"/>
              </w:rPr>
            </w:pPr>
          </w:p>
        </w:tc>
        <w:tc>
          <w:tcPr>
            <w:tcW w:w="5711" w:type="dxa"/>
            <w:shd w:val="clear" w:color="auto" w:fill="DEEAF6"/>
          </w:tcPr>
          <w:p w:rsidR="002A55F1" w:rsidRPr="003A1D83" w:rsidRDefault="000D1C4F" w:rsidP="00E70757">
            <w:pPr>
              <w:spacing w:line="240" w:lineRule="auto"/>
              <w:rPr>
                <w:rFonts w:asciiTheme="minorHAnsi" w:hAnsiTheme="minorHAnsi" w:cstheme="minorHAnsi"/>
              </w:rPr>
            </w:pPr>
            <w:r w:rsidRPr="003A1D83">
              <w:rPr>
                <w:rFonts w:asciiTheme="minorHAnsi" w:hAnsiTheme="minorHAnsi" w:cstheme="minorHAnsi"/>
              </w:rPr>
              <w:t>A réaliser</w:t>
            </w:r>
            <w:r w:rsidR="00F02F5A" w:rsidRPr="003A1D83">
              <w:rPr>
                <w:rFonts w:asciiTheme="minorHAnsi" w:hAnsiTheme="minorHAnsi" w:cstheme="minorHAnsi"/>
              </w:rPr>
              <w:t xml:space="preserve"> en respectant les recommandations de l’annexe 1 du PRA</w:t>
            </w:r>
          </w:p>
        </w:tc>
        <w:tc>
          <w:tcPr>
            <w:tcW w:w="1235" w:type="dxa"/>
            <w:shd w:val="clear" w:color="auto" w:fill="DEEAF6"/>
          </w:tcPr>
          <w:p w:rsidR="002A55F1" w:rsidRPr="003A1D83" w:rsidRDefault="002A55F1" w:rsidP="00E70757">
            <w:pPr>
              <w:spacing w:line="240" w:lineRule="auto"/>
              <w:rPr>
                <w:rFonts w:asciiTheme="minorHAnsi" w:hAnsiTheme="minorHAnsi" w:cstheme="minorHAnsi"/>
              </w:rPr>
            </w:pPr>
          </w:p>
        </w:tc>
      </w:tr>
      <w:tr w:rsidR="002A55F1" w:rsidRPr="003A1D83" w:rsidTr="00172D59">
        <w:tc>
          <w:tcPr>
            <w:tcW w:w="670" w:type="dxa"/>
            <w:shd w:val="clear" w:color="auto" w:fill="DEEAF6"/>
          </w:tcPr>
          <w:p w:rsidR="002A55F1" w:rsidRPr="003A1D83" w:rsidRDefault="002A55F1" w:rsidP="00E70757">
            <w:pPr>
              <w:spacing w:line="240" w:lineRule="auto"/>
              <w:rPr>
                <w:rFonts w:asciiTheme="minorHAnsi" w:hAnsiTheme="minorHAnsi" w:cstheme="minorHAnsi"/>
              </w:rPr>
            </w:pPr>
          </w:p>
        </w:tc>
        <w:tc>
          <w:tcPr>
            <w:tcW w:w="6696" w:type="dxa"/>
            <w:shd w:val="clear" w:color="auto" w:fill="DEEAF6"/>
          </w:tcPr>
          <w:p w:rsidR="002A55F1" w:rsidRPr="003A1D83" w:rsidRDefault="002A55F1" w:rsidP="006321B8">
            <w:pPr>
              <w:spacing w:line="240" w:lineRule="auto"/>
              <w:rPr>
                <w:rFonts w:asciiTheme="minorHAnsi" w:hAnsiTheme="minorHAnsi" w:cstheme="minorHAnsi"/>
              </w:rPr>
            </w:pPr>
            <w:r w:rsidRPr="003A1D83">
              <w:rPr>
                <w:rFonts w:asciiTheme="minorHAnsi" w:hAnsiTheme="minorHAnsi" w:cstheme="minorHAnsi"/>
              </w:rPr>
              <w:t xml:space="preserve">La désinfection des points de contact (poignées de portes, pognées de fenêtres, interrupteurs, rampes d’escalier…) est réalisée plusieurs fois par jour </w:t>
            </w:r>
            <w:r w:rsidR="00316F4C" w:rsidRPr="003A1D83">
              <w:rPr>
                <w:rFonts w:asciiTheme="minorHAnsi" w:hAnsiTheme="minorHAnsi" w:cstheme="minorHAnsi"/>
              </w:rPr>
              <w:t>s</w:t>
            </w:r>
            <w:r w:rsidRPr="003A1D83">
              <w:rPr>
                <w:rFonts w:asciiTheme="minorHAnsi" w:hAnsiTheme="minorHAnsi" w:cstheme="minorHAnsi"/>
              </w:rPr>
              <w:t>elon le protocole interne mis en place</w:t>
            </w:r>
            <w:r w:rsidR="00316F4C" w:rsidRPr="003A1D83">
              <w:rPr>
                <w:rFonts w:asciiTheme="minorHAnsi" w:hAnsiTheme="minorHAnsi" w:cstheme="minorHAnsi"/>
              </w:rPr>
              <w:t>.</w:t>
            </w:r>
          </w:p>
        </w:tc>
        <w:tc>
          <w:tcPr>
            <w:tcW w:w="709" w:type="dxa"/>
            <w:shd w:val="clear" w:color="auto" w:fill="DEEAF6"/>
          </w:tcPr>
          <w:p w:rsidR="002A55F1" w:rsidRPr="003A1D83" w:rsidRDefault="002A55F1" w:rsidP="00E70757">
            <w:pPr>
              <w:spacing w:line="240" w:lineRule="auto"/>
              <w:rPr>
                <w:rFonts w:asciiTheme="minorHAnsi" w:hAnsiTheme="minorHAnsi" w:cstheme="minorHAnsi"/>
              </w:rPr>
            </w:pPr>
          </w:p>
        </w:tc>
        <w:tc>
          <w:tcPr>
            <w:tcW w:w="709" w:type="dxa"/>
            <w:shd w:val="clear" w:color="auto" w:fill="DEEAF6"/>
          </w:tcPr>
          <w:p w:rsidR="002A55F1" w:rsidRPr="003A1D83" w:rsidRDefault="002A55F1" w:rsidP="00E70757">
            <w:pPr>
              <w:spacing w:line="240" w:lineRule="auto"/>
              <w:rPr>
                <w:rFonts w:asciiTheme="minorHAnsi" w:hAnsiTheme="minorHAnsi" w:cstheme="minorHAnsi"/>
              </w:rPr>
            </w:pPr>
          </w:p>
        </w:tc>
        <w:tc>
          <w:tcPr>
            <w:tcW w:w="5711" w:type="dxa"/>
            <w:shd w:val="clear" w:color="auto" w:fill="DEEAF6"/>
          </w:tcPr>
          <w:p w:rsidR="002A55F1" w:rsidRPr="003A1D83" w:rsidRDefault="002A55F1" w:rsidP="00E70757">
            <w:pPr>
              <w:spacing w:line="240" w:lineRule="auto"/>
              <w:rPr>
                <w:rFonts w:asciiTheme="minorHAnsi" w:hAnsiTheme="minorHAnsi" w:cstheme="minorHAnsi"/>
              </w:rPr>
            </w:pPr>
            <w:r w:rsidRPr="003A1D83">
              <w:rPr>
                <w:rFonts w:asciiTheme="minorHAnsi" w:hAnsiTheme="minorHAnsi" w:cstheme="minorHAnsi"/>
              </w:rPr>
              <w:t>A réaliser</w:t>
            </w:r>
            <w:r w:rsidR="00F02F5A" w:rsidRPr="003A1D83">
              <w:rPr>
                <w:rFonts w:asciiTheme="minorHAnsi" w:hAnsiTheme="minorHAnsi" w:cstheme="minorHAnsi"/>
              </w:rPr>
              <w:t xml:space="preserve"> en respectant les recommandations de l’annexe 1 du PRA</w:t>
            </w:r>
          </w:p>
        </w:tc>
        <w:tc>
          <w:tcPr>
            <w:tcW w:w="1235" w:type="dxa"/>
            <w:shd w:val="clear" w:color="auto" w:fill="DEEAF6"/>
          </w:tcPr>
          <w:p w:rsidR="002A55F1" w:rsidRPr="003A1D83" w:rsidRDefault="002A55F1" w:rsidP="00E70757">
            <w:pPr>
              <w:spacing w:line="240" w:lineRule="auto"/>
              <w:rPr>
                <w:rFonts w:asciiTheme="minorHAnsi" w:hAnsiTheme="minorHAnsi" w:cstheme="minorHAnsi"/>
              </w:rPr>
            </w:pPr>
          </w:p>
        </w:tc>
      </w:tr>
      <w:tr w:rsidR="0065303C" w:rsidRPr="003A1D83" w:rsidTr="00172D59">
        <w:tc>
          <w:tcPr>
            <w:tcW w:w="670" w:type="dxa"/>
            <w:shd w:val="clear" w:color="auto" w:fill="DEEAF6"/>
          </w:tcPr>
          <w:p w:rsidR="0065303C" w:rsidRPr="003A1D83" w:rsidRDefault="0065303C" w:rsidP="00A044D2">
            <w:pPr>
              <w:spacing w:line="240" w:lineRule="auto"/>
              <w:rPr>
                <w:rFonts w:asciiTheme="minorHAnsi" w:hAnsiTheme="minorHAnsi" w:cstheme="minorHAnsi"/>
              </w:rPr>
            </w:pPr>
          </w:p>
        </w:tc>
        <w:tc>
          <w:tcPr>
            <w:tcW w:w="6696" w:type="dxa"/>
            <w:shd w:val="clear" w:color="auto" w:fill="DEEAF6"/>
          </w:tcPr>
          <w:p w:rsidR="0065303C" w:rsidRPr="003A1D83" w:rsidRDefault="0065303C" w:rsidP="00A044D2">
            <w:pPr>
              <w:spacing w:line="240" w:lineRule="auto"/>
              <w:rPr>
                <w:rFonts w:asciiTheme="minorHAnsi" w:hAnsiTheme="minorHAnsi" w:cstheme="minorHAnsi"/>
              </w:rPr>
            </w:pPr>
            <w:r w:rsidRPr="003A1D83">
              <w:rPr>
                <w:rFonts w:asciiTheme="minorHAnsi" w:hAnsiTheme="minorHAnsi" w:cstheme="minorHAnsi"/>
              </w:rPr>
              <w:t>Les consignes de nettoyage sont connues par les agents : éviter l’usage de l’aspirateur et l’utilisation d’aérosols et de vaporisateurs, etc.</w:t>
            </w:r>
          </w:p>
        </w:tc>
        <w:tc>
          <w:tcPr>
            <w:tcW w:w="709" w:type="dxa"/>
            <w:shd w:val="clear" w:color="auto" w:fill="DEEAF6"/>
          </w:tcPr>
          <w:p w:rsidR="0065303C" w:rsidRPr="003A1D83" w:rsidRDefault="0065303C" w:rsidP="00A044D2">
            <w:pPr>
              <w:spacing w:line="240" w:lineRule="auto"/>
              <w:rPr>
                <w:rFonts w:asciiTheme="minorHAnsi" w:hAnsiTheme="minorHAnsi" w:cstheme="minorHAnsi"/>
              </w:rPr>
            </w:pPr>
          </w:p>
        </w:tc>
        <w:tc>
          <w:tcPr>
            <w:tcW w:w="709" w:type="dxa"/>
            <w:shd w:val="clear" w:color="auto" w:fill="DEEAF6"/>
          </w:tcPr>
          <w:p w:rsidR="0065303C" w:rsidRPr="003A1D83" w:rsidRDefault="0065303C" w:rsidP="00A044D2">
            <w:pPr>
              <w:spacing w:line="240" w:lineRule="auto"/>
              <w:rPr>
                <w:rFonts w:asciiTheme="minorHAnsi" w:hAnsiTheme="minorHAnsi" w:cstheme="minorHAnsi"/>
              </w:rPr>
            </w:pPr>
          </w:p>
        </w:tc>
        <w:tc>
          <w:tcPr>
            <w:tcW w:w="5711" w:type="dxa"/>
            <w:shd w:val="clear" w:color="auto" w:fill="DEEAF6"/>
          </w:tcPr>
          <w:p w:rsidR="0065303C" w:rsidRPr="003A1D83" w:rsidRDefault="0065303C" w:rsidP="00A044D2">
            <w:pPr>
              <w:spacing w:line="240" w:lineRule="auto"/>
              <w:rPr>
                <w:rFonts w:asciiTheme="minorHAnsi" w:hAnsiTheme="minorHAnsi" w:cstheme="minorHAnsi"/>
              </w:rPr>
            </w:pPr>
            <w:r w:rsidRPr="003A1D83">
              <w:rPr>
                <w:rFonts w:asciiTheme="minorHAnsi" w:hAnsiTheme="minorHAnsi" w:cstheme="minorHAnsi"/>
              </w:rPr>
              <w:t>Si non, rappel des consignes aux agents.</w:t>
            </w:r>
          </w:p>
        </w:tc>
        <w:tc>
          <w:tcPr>
            <w:tcW w:w="1235" w:type="dxa"/>
            <w:shd w:val="clear" w:color="auto" w:fill="DEEAF6"/>
          </w:tcPr>
          <w:p w:rsidR="0065303C" w:rsidRPr="003A1D83" w:rsidRDefault="0065303C" w:rsidP="00A044D2">
            <w:pPr>
              <w:spacing w:line="240" w:lineRule="auto"/>
              <w:rPr>
                <w:rFonts w:asciiTheme="minorHAnsi" w:hAnsiTheme="minorHAnsi" w:cstheme="minorHAnsi"/>
              </w:rPr>
            </w:pPr>
          </w:p>
        </w:tc>
      </w:tr>
      <w:tr w:rsidR="0065303C" w:rsidRPr="003A1D83" w:rsidTr="00172D59">
        <w:tc>
          <w:tcPr>
            <w:tcW w:w="670" w:type="dxa"/>
            <w:shd w:val="clear" w:color="auto" w:fill="DEEAF6"/>
          </w:tcPr>
          <w:p w:rsidR="0065303C" w:rsidRPr="003A1D83" w:rsidRDefault="0065303C" w:rsidP="0086663E">
            <w:pPr>
              <w:spacing w:line="240" w:lineRule="auto"/>
              <w:rPr>
                <w:rFonts w:asciiTheme="minorHAnsi" w:hAnsiTheme="minorHAnsi" w:cstheme="minorHAnsi"/>
              </w:rPr>
            </w:pPr>
          </w:p>
        </w:tc>
        <w:tc>
          <w:tcPr>
            <w:tcW w:w="6696" w:type="dxa"/>
            <w:shd w:val="clear" w:color="auto" w:fill="DEEAF6"/>
          </w:tcPr>
          <w:p w:rsidR="0065303C" w:rsidRPr="003A1D83" w:rsidRDefault="0065303C" w:rsidP="0086663E">
            <w:pPr>
              <w:spacing w:line="240" w:lineRule="auto"/>
              <w:rPr>
                <w:rFonts w:asciiTheme="minorHAnsi" w:hAnsiTheme="minorHAnsi" w:cstheme="minorHAnsi"/>
              </w:rPr>
            </w:pPr>
            <w:r w:rsidRPr="003A1D83">
              <w:rPr>
                <w:rFonts w:asciiTheme="minorHAnsi" w:hAnsiTheme="minorHAnsi" w:cstheme="minorHAnsi"/>
              </w:rPr>
              <w:t>Un protocole sanitaire est mis en place pour s’assurer du respect du programme de désinfection : sanitaires, points de contacts, aération, fréquence.</w:t>
            </w:r>
          </w:p>
        </w:tc>
        <w:tc>
          <w:tcPr>
            <w:tcW w:w="709" w:type="dxa"/>
            <w:shd w:val="clear" w:color="auto" w:fill="DEEAF6"/>
          </w:tcPr>
          <w:p w:rsidR="0065303C" w:rsidRPr="003A1D83" w:rsidRDefault="0065303C" w:rsidP="0086663E">
            <w:pPr>
              <w:spacing w:line="240" w:lineRule="auto"/>
              <w:rPr>
                <w:rFonts w:asciiTheme="minorHAnsi" w:hAnsiTheme="minorHAnsi" w:cstheme="minorHAnsi"/>
              </w:rPr>
            </w:pPr>
          </w:p>
        </w:tc>
        <w:tc>
          <w:tcPr>
            <w:tcW w:w="709" w:type="dxa"/>
            <w:shd w:val="clear" w:color="auto" w:fill="DEEAF6"/>
          </w:tcPr>
          <w:p w:rsidR="0065303C" w:rsidRPr="003A1D83" w:rsidRDefault="0065303C" w:rsidP="0086663E">
            <w:pPr>
              <w:spacing w:line="240" w:lineRule="auto"/>
              <w:rPr>
                <w:rFonts w:asciiTheme="minorHAnsi" w:hAnsiTheme="minorHAnsi" w:cstheme="minorHAnsi"/>
              </w:rPr>
            </w:pPr>
          </w:p>
        </w:tc>
        <w:tc>
          <w:tcPr>
            <w:tcW w:w="5711" w:type="dxa"/>
            <w:shd w:val="clear" w:color="auto" w:fill="DEEAF6"/>
          </w:tcPr>
          <w:p w:rsidR="0065303C" w:rsidRPr="003A1D83" w:rsidRDefault="0065303C" w:rsidP="0086663E">
            <w:pPr>
              <w:spacing w:line="240" w:lineRule="auto"/>
              <w:rPr>
                <w:rFonts w:asciiTheme="minorHAnsi" w:hAnsiTheme="minorHAnsi" w:cstheme="minorHAnsi"/>
              </w:rPr>
            </w:pPr>
            <w:r w:rsidRPr="003A1D83">
              <w:rPr>
                <w:rFonts w:asciiTheme="minorHAnsi" w:hAnsiTheme="minorHAnsi" w:cstheme="minorHAnsi"/>
              </w:rPr>
              <w:t>A réaliser</w:t>
            </w:r>
          </w:p>
          <w:p w:rsidR="0065303C" w:rsidRPr="003A1D83" w:rsidRDefault="0065303C" w:rsidP="0086663E">
            <w:pPr>
              <w:spacing w:line="240" w:lineRule="auto"/>
              <w:rPr>
                <w:rFonts w:asciiTheme="minorHAnsi" w:hAnsiTheme="minorHAnsi" w:cstheme="minorHAnsi"/>
              </w:rPr>
            </w:pPr>
            <w:r w:rsidRPr="003A1D83">
              <w:rPr>
                <w:rFonts w:asciiTheme="minorHAnsi" w:hAnsiTheme="minorHAnsi" w:cstheme="minorHAnsi"/>
              </w:rPr>
              <w:t xml:space="preserve">Positionner une fiche de suivi (avec le nom de l’agent et l’heure de nettoyage) par zone de nettoyage de façon à garantir au personnel de la propreté des locaux.  </w:t>
            </w:r>
          </w:p>
        </w:tc>
        <w:tc>
          <w:tcPr>
            <w:tcW w:w="1235" w:type="dxa"/>
            <w:shd w:val="clear" w:color="auto" w:fill="DEEAF6"/>
          </w:tcPr>
          <w:p w:rsidR="0065303C" w:rsidRPr="003A1D83" w:rsidRDefault="0065303C" w:rsidP="0086663E">
            <w:pPr>
              <w:spacing w:line="240" w:lineRule="auto"/>
              <w:rPr>
                <w:rFonts w:asciiTheme="minorHAnsi" w:hAnsiTheme="minorHAnsi" w:cstheme="minorHAnsi"/>
              </w:rPr>
            </w:pPr>
          </w:p>
        </w:tc>
      </w:tr>
    </w:tbl>
    <w:p w:rsidR="000E53E0" w:rsidRDefault="000E53E0"/>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696"/>
        <w:gridCol w:w="709"/>
        <w:gridCol w:w="709"/>
        <w:gridCol w:w="5711"/>
        <w:gridCol w:w="1235"/>
      </w:tblGrid>
      <w:tr w:rsidR="00710C38" w:rsidRPr="003A1D83" w:rsidTr="00172D59">
        <w:tc>
          <w:tcPr>
            <w:tcW w:w="670" w:type="dxa"/>
            <w:shd w:val="clear" w:color="auto" w:fill="FFCC99"/>
          </w:tcPr>
          <w:p w:rsidR="00710C38" w:rsidRPr="003A1D83" w:rsidRDefault="00710C38" w:rsidP="00E70757">
            <w:pPr>
              <w:spacing w:line="240" w:lineRule="auto"/>
              <w:rPr>
                <w:rFonts w:asciiTheme="minorHAnsi" w:hAnsiTheme="minorHAnsi" w:cstheme="minorHAnsi"/>
                <w:sz w:val="28"/>
              </w:rPr>
            </w:pPr>
          </w:p>
        </w:tc>
        <w:tc>
          <w:tcPr>
            <w:tcW w:w="6696" w:type="dxa"/>
            <w:shd w:val="clear" w:color="auto" w:fill="FFCC99"/>
          </w:tcPr>
          <w:p w:rsidR="00710C38" w:rsidRPr="003A1D83" w:rsidRDefault="00710C38" w:rsidP="00E70757">
            <w:pPr>
              <w:spacing w:line="240" w:lineRule="auto"/>
              <w:rPr>
                <w:rFonts w:asciiTheme="minorHAnsi" w:hAnsiTheme="minorHAnsi" w:cstheme="minorHAnsi"/>
                <w:b/>
                <w:color w:val="FF0000"/>
                <w:sz w:val="28"/>
              </w:rPr>
            </w:pPr>
            <w:r w:rsidRPr="003A1D83">
              <w:rPr>
                <w:rFonts w:asciiTheme="minorHAnsi" w:hAnsiTheme="minorHAnsi" w:cstheme="minorHAnsi"/>
                <w:b/>
                <w:color w:val="FF0000"/>
                <w:sz w:val="28"/>
              </w:rPr>
              <w:t>INFORMATION - FORMATION</w:t>
            </w:r>
          </w:p>
        </w:tc>
        <w:tc>
          <w:tcPr>
            <w:tcW w:w="709" w:type="dxa"/>
            <w:shd w:val="clear" w:color="auto" w:fill="FFCC99"/>
          </w:tcPr>
          <w:p w:rsidR="00710C38" w:rsidRPr="003A1D83" w:rsidRDefault="00710C38" w:rsidP="00E70757">
            <w:pPr>
              <w:spacing w:line="240" w:lineRule="auto"/>
              <w:rPr>
                <w:rFonts w:asciiTheme="minorHAnsi" w:hAnsiTheme="minorHAnsi" w:cstheme="minorHAnsi"/>
                <w:sz w:val="28"/>
              </w:rPr>
            </w:pPr>
          </w:p>
        </w:tc>
        <w:tc>
          <w:tcPr>
            <w:tcW w:w="709" w:type="dxa"/>
            <w:shd w:val="clear" w:color="auto" w:fill="FFCC99"/>
          </w:tcPr>
          <w:p w:rsidR="00710C38" w:rsidRPr="003A1D83" w:rsidRDefault="00710C38" w:rsidP="00E70757">
            <w:pPr>
              <w:spacing w:line="240" w:lineRule="auto"/>
              <w:rPr>
                <w:rFonts w:asciiTheme="minorHAnsi" w:hAnsiTheme="minorHAnsi" w:cstheme="minorHAnsi"/>
                <w:sz w:val="28"/>
              </w:rPr>
            </w:pPr>
          </w:p>
        </w:tc>
        <w:tc>
          <w:tcPr>
            <w:tcW w:w="5711" w:type="dxa"/>
            <w:shd w:val="clear" w:color="auto" w:fill="FFCC99"/>
          </w:tcPr>
          <w:p w:rsidR="00710C38" w:rsidRPr="003A1D83" w:rsidRDefault="00710C38" w:rsidP="00E70757">
            <w:pPr>
              <w:spacing w:line="240" w:lineRule="auto"/>
              <w:rPr>
                <w:rFonts w:asciiTheme="minorHAnsi" w:hAnsiTheme="minorHAnsi" w:cstheme="minorHAnsi"/>
                <w:sz w:val="28"/>
              </w:rPr>
            </w:pPr>
          </w:p>
        </w:tc>
        <w:tc>
          <w:tcPr>
            <w:tcW w:w="1235" w:type="dxa"/>
            <w:shd w:val="clear" w:color="auto" w:fill="FFCC99"/>
          </w:tcPr>
          <w:p w:rsidR="00710C38" w:rsidRPr="003A1D83" w:rsidRDefault="00710C38" w:rsidP="00E70757">
            <w:pPr>
              <w:spacing w:line="240" w:lineRule="auto"/>
              <w:rPr>
                <w:rFonts w:asciiTheme="minorHAnsi" w:hAnsiTheme="minorHAnsi" w:cstheme="minorHAnsi"/>
                <w:sz w:val="28"/>
              </w:rPr>
            </w:pPr>
          </w:p>
        </w:tc>
      </w:tr>
      <w:tr w:rsidR="00316F4C" w:rsidRPr="003A1D83" w:rsidTr="00172D59">
        <w:tc>
          <w:tcPr>
            <w:tcW w:w="670" w:type="dxa"/>
            <w:shd w:val="clear" w:color="auto" w:fill="FFCC99"/>
          </w:tcPr>
          <w:p w:rsidR="00316F4C" w:rsidRPr="003A1D83" w:rsidRDefault="00316F4C" w:rsidP="00316F4C">
            <w:pPr>
              <w:spacing w:line="240" w:lineRule="auto"/>
              <w:rPr>
                <w:rFonts w:asciiTheme="minorHAnsi" w:hAnsiTheme="minorHAnsi" w:cstheme="minorHAnsi"/>
              </w:rPr>
            </w:pPr>
          </w:p>
        </w:tc>
        <w:tc>
          <w:tcPr>
            <w:tcW w:w="6696" w:type="dxa"/>
            <w:shd w:val="clear" w:color="auto" w:fill="FFCC99"/>
          </w:tcPr>
          <w:p w:rsidR="00316F4C" w:rsidRPr="003A1D83" w:rsidRDefault="00316F4C" w:rsidP="00316F4C">
            <w:pPr>
              <w:spacing w:line="240" w:lineRule="auto"/>
              <w:rPr>
                <w:rFonts w:asciiTheme="minorHAnsi" w:hAnsiTheme="minorHAnsi" w:cstheme="minorHAnsi"/>
              </w:rPr>
            </w:pPr>
            <w:r w:rsidRPr="003A1D83">
              <w:rPr>
                <w:rFonts w:asciiTheme="minorHAnsi" w:hAnsiTheme="minorHAnsi" w:cstheme="minorHAnsi"/>
              </w:rPr>
              <w:t>Une communication a été réalisée à destination des personnels sur la stratégie de reprise et sur les modalités de réouverture  des sites (rythmes, aménagements horaires, «</w:t>
            </w:r>
            <w:r w:rsidR="005D7F32" w:rsidRPr="003A1D83">
              <w:rPr>
                <w:rFonts w:asciiTheme="minorHAnsi" w:hAnsiTheme="minorHAnsi" w:cstheme="minorHAnsi"/>
              </w:rPr>
              <w:t xml:space="preserve"> </w:t>
            </w:r>
            <w:r w:rsidRPr="003A1D83">
              <w:rPr>
                <w:rFonts w:asciiTheme="minorHAnsi" w:hAnsiTheme="minorHAnsi" w:cstheme="minorHAnsi"/>
              </w:rPr>
              <w:t>gestes  barrière », port  de masques, restauration collective...) pour permettre  de les informer  de toutes mesures mises en œuvre par l'administration pour respecter les consignes sanitaires.</w:t>
            </w:r>
          </w:p>
        </w:tc>
        <w:tc>
          <w:tcPr>
            <w:tcW w:w="709" w:type="dxa"/>
            <w:shd w:val="clear" w:color="auto" w:fill="FFCC99"/>
          </w:tcPr>
          <w:p w:rsidR="00316F4C" w:rsidRPr="003A1D83" w:rsidRDefault="00316F4C" w:rsidP="00316F4C">
            <w:pPr>
              <w:spacing w:line="240" w:lineRule="auto"/>
              <w:rPr>
                <w:rFonts w:asciiTheme="minorHAnsi" w:hAnsiTheme="minorHAnsi" w:cstheme="minorHAnsi"/>
              </w:rPr>
            </w:pPr>
          </w:p>
        </w:tc>
        <w:tc>
          <w:tcPr>
            <w:tcW w:w="709" w:type="dxa"/>
            <w:shd w:val="clear" w:color="auto" w:fill="FFCC99"/>
          </w:tcPr>
          <w:p w:rsidR="00316F4C" w:rsidRPr="003A1D83" w:rsidRDefault="00316F4C" w:rsidP="00316F4C">
            <w:pPr>
              <w:spacing w:line="240" w:lineRule="auto"/>
              <w:rPr>
                <w:rFonts w:asciiTheme="minorHAnsi" w:hAnsiTheme="minorHAnsi" w:cstheme="minorHAnsi"/>
              </w:rPr>
            </w:pPr>
          </w:p>
        </w:tc>
        <w:tc>
          <w:tcPr>
            <w:tcW w:w="5711" w:type="dxa"/>
            <w:shd w:val="clear" w:color="auto" w:fill="FFCC99"/>
          </w:tcPr>
          <w:p w:rsidR="00316F4C" w:rsidRPr="003A1D83" w:rsidRDefault="00316F4C" w:rsidP="00316F4C">
            <w:pPr>
              <w:spacing w:line="240" w:lineRule="auto"/>
              <w:rPr>
                <w:rFonts w:asciiTheme="minorHAnsi" w:hAnsiTheme="minorHAnsi" w:cstheme="minorHAnsi"/>
              </w:rPr>
            </w:pPr>
            <w:r w:rsidRPr="003A1D83">
              <w:rPr>
                <w:rFonts w:asciiTheme="minorHAnsi" w:hAnsiTheme="minorHAnsi" w:cstheme="minorHAnsi"/>
              </w:rPr>
              <w:t>Entretiens individuels et collectifs fréquents et réguliers avec le cadre de proximité</w:t>
            </w:r>
          </w:p>
          <w:p w:rsidR="00316F4C" w:rsidRPr="003A1D83" w:rsidRDefault="00316F4C" w:rsidP="00316F4C">
            <w:pPr>
              <w:spacing w:line="240" w:lineRule="auto"/>
              <w:rPr>
                <w:rFonts w:asciiTheme="minorHAnsi" w:hAnsiTheme="minorHAnsi" w:cstheme="minorHAnsi"/>
              </w:rPr>
            </w:pPr>
            <w:r w:rsidRPr="003A1D83">
              <w:rPr>
                <w:rFonts w:asciiTheme="minorHAnsi" w:hAnsiTheme="minorHAnsi" w:cstheme="minorHAnsi"/>
              </w:rPr>
              <w:t>Note de service sur la nouvelle organisation logistique et sanitaire</w:t>
            </w:r>
          </w:p>
          <w:p w:rsidR="00316F4C" w:rsidRPr="003A1D83" w:rsidRDefault="00316F4C" w:rsidP="00316F4C">
            <w:pPr>
              <w:spacing w:line="240" w:lineRule="auto"/>
              <w:rPr>
                <w:rFonts w:asciiTheme="minorHAnsi" w:hAnsiTheme="minorHAnsi" w:cstheme="minorHAnsi"/>
              </w:rPr>
            </w:pPr>
            <w:r w:rsidRPr="003A1D83">
              <w:rPr>
                <w:rFonts w:asciiTheme="minorHAnsi" w:hAnsiTheme="minorHAnsi" w:cstheme="minorHAnsi"/>
              </w:rPr>
              <w:t>Kit d’accueil fourni à chaque agent et discuté avec le cadre de proximité :</w:t>
            </w:r>
          </w:p>
          <w:p w:rsidR="00316F4C" w:rsidRPr="003A1D83" w:rsidRDefault="00316F4C" w:rsidP="00316F4C">
            <w:pPr>
              <w:numPr>
                <w:ilvl w:val="0"/>
                <w:numId w:val="6"/>
              </w:numPr>
              <w:spacing w:line="240" w:lineRule="auto"/>
              <w:rPr>
                <w:rFonts w:asciiTheme="minorHAnsi" w:hAnsiTheme="minorHAnsi" w:cstheme="minorHAnsi"/>
              </w:rPr>
            </w:pPr>
            <w:r w:rsidRPr="003A1D83">
              <w:rPr>
                <w:rFonts w:asciiTheme="minorHAnsi" w:hAnsiTheme="minorHAnsi" w:cstheme="minorHAnsi"/>
              </w:rPr>
              <w:t>Masques, gel hydro alcoolique, sacs poubelle</w:t>
            </w:r>
          </w:p>
          <w:p w:rsidR="00316F4C" w:rsidRPr="003A1D83" w:rsidRDefault="00316F4C" w:rsidP="00316F4C">
            <w:pPr>
              <w:numPr>
                <w:ilvl w:val="0"/>
                <w:numId w:val="6"/>
              </w:numPr>
              <w:spacing w:line="240" w:lineRule="auto"/>
              <w:rPr>
                <w:rFonts w:asciiTheme="minorHAnsi" w:hAnsiTheme="minorHAnsi" w:cstheme="minorHAnsi"/>
              </w:rPr>
            </w:pPr>
            <w:r w:rsidRPr="003A1D83">
              <w:rPr>
                <w:rFonts w:asciiTheme="minorHAnsi" w:hAnsiTheme="minorHAnsi" w:cstheme="minorHAnsi"/>
              </w:rPr>
              <w:t>Informations générales sur les conditions sanitaires et logistiques de reprise de reprise</w:t>
            </w:r>
          </w:p>
          <w:p w:rsidR="00316F4C" w:rsidRPr="003A1D83" w:rsidRDefault="00660BE0" w:rsidP="00660BE0">
            <w:pPr>
              <w:spacing w:line="240" w:lineRule="auto"/>
              <w:jc w:val="center"/>
              <w:rPr>
                <w:rFonts w:asciiTheme="minorHAnsi" w:hAnsiTheme="minorHAnsi" w:cstheme="minorHAnsi"/>
                <w:b/>
                <w:i/>
                <w:color w:val="0070C0"/>
              </w:rPr>
            </w:pPr>
            <w:r w:rsidRPr="003A1D83">
              <w:rPr>
                <w:rFonts w:asciiTheme="minorHAnsi" w:hAnsiTheme="minorHAnsi" w:cstheme="minorHAnsi"/>
                <w:i/>
                <w:color w:val="0070C0"/>
              </w:rPr>
              <w:t>(Mettre les intitulés des</w:t>
            </w:r>
            <w:r w:rsidR="00316F4C" w:rsidRPr="003A1D83">
              <w:rPr>
                <w:rFonts w:asciiTheme="minorHAnsi" w:hAnsiTheme="minorHAnsi" w:cstheme="minorHAnsi"/>
                <w:i/>
                <w:color w:val="0070C0"/>
              </w:rPr>
              <w:t xml:space="preserve"> fiches ressources </w:t>
            </w:r>
            <w:r w:rsidRPr="003A1D83">
              <w:rPr>
                <w:rFonts w:asciiTheme="minorHAnsi" w:hAnsiTheme="minorHAnsi" w:cstheme="minorHAnsi"/>
                <w:i/>
                <w:color w:val="0070C0"/>
              </w:rPr>
              <w:t xml:space="preserve">qui seront diffusées </w:t>
            </w:r>
            <w:r w:rsidR="00316F4C" w:rsidRPr="003A1D83">
              <w:rPr>
                <w:rFonts w:asciiTheme="minorHAnsi" w:hAnsiTheme="minorHAnsi" w:cstheme="minorHAnsi"/>
                <w:i/>
                <w:color w:val="0070C0"/>
              </w:rPr>
              <w:t>sur Partage.</w:t>
            </w:r>
            <w:r w:rsidRPr="003A1D83">
              <w:rPr>
                <w:rFonts w:asciiTheme="minorHAnsi" w:hAnsiTheme="minorHAnsi" w:cstheme="minorHAnsi"/>
                <w:i/>
                <w:color w:val="0070C0"/>
              </w:rPr>
              <w:t>)</w:t>
            </w:r>
          </w:p>
        </w:tc>
        <w:tc>
          <w:tcPr>
            <w:tcW w:w="1235" w:type="dxa"/>
            <w:shd w:val="clear" w:color="auto" w:fill="FFCC99"/>
          </w:tcPr>
          <w:p w:rsidR="00316F4C" w:rsidRPr="003A1D83" w:rsidRDefault="00316F4C" w:rsidP="00316F4C">
            <w:pPr>
              <w:spacing w:line="240" w:lineRule="auto"/>
              <w:rPr>
                <w:rFonts w:asciiTheme="minorHAnsi" w:hAnsiTheme="minorHAnsi" w:cstheme="minorHAnsi"/>
              </w:rPr>
            </w:pPr>
          </w:p>
        </w:tc>
      </w:tr>
      <w:tr w:rsidR="00316F4C" w:rsidRPr="003A1D83" w:rsidTr="000E53E0">
        <w:tc>
          <w:tcPr>
            <w:tcW w:w="670" w:type="dxa"/>
            <w:shd w:val="clear" w:color="auto" w:fill="FFCC99"/>
          </w:tcPr>
          <w:p w:rsidR="00316F4C" w:rsidRPr="003A1D83" w:rsidRDefault="00316F4C" w:rsidP="00316F4C">
            <w:pPr>
              <w:spacing w:line="240" w:lineRule="auto"/>
              <w:rPr>
                <w:rFonts w:asciiTheme="minorHAnsi" w:hAnsiTheme="minorHAnsi" w:cstheme="minorHAnsi"/>
              </w:rPr>
            </w:pPr>
          </w:p>
        </w:tc>
        <w:tc>
          <w:tcPr>
            <w:tcW w:w="6696" w:type="dxa"/>
            <w:shd w:val="clear" w:color="auto" w:fill="FFCC99"/>
          </w:tcPr>
          <w:p w:rsidR="00316F4C" w:rsidRPr="003A1D83" w:rsidRDefault="00316F4C" w:rsidP="00316F4C">
            <w:pPr>
              <w:spacing w:line="240" w:lineRule="auto"/>
              <w:rPr>
                <w:rFonts w:asciiTheme="minorHAnsi" w:hAnsiTheme="minorHAnsi" w:cstheme="minorHAnsi"/>
                <w:color w:val="000000"/>
              </w:rPr>
            </w:pPr>
            <w:r w:rsidRPr="003A1D83">
              <w:rPr>
                <w:rFonts w:asciiTheme="minorHAnsi" w:hAnsiTheme="minorHAnsi" w:cstheme="minorHAnsi"/>
                <w:color w:val="000000"/>
              </w:rPr>
              <w:t xml:space="preserve">Un rappel des consignes à suivre au poste de travail a été fait : </w:t>
            </w:r>
          </w:p>
          <w:p w:rsidR="00316F4C" w:rsidRPr="003A1D83" w:rsidRDefault="00660BE0" w:rsidP="00316F4C">
            <w:pPr>
              <w:numPr>
                <w:ilvl w:val="0"/>
                <w:numId w:val="1"/>
              </w:numPr>
              <w:spacing w:line="240" w:lineRule="auto"/>
              <w:rPr>
                <w:rFonts w:asciiTheme="minorHAnsi" w:hAnsiTheme="minorHAnsi" w:cstheme="minorHAnsi"/>
              </w:rPr>
            </w:pPr>
            <w:r w:rsidRPr="003A1D83">
              <w:rPr>
                <w:rFonts w:asciiTheme="minorHAnsi" w:hAnsiTheme="minorHAnsi" w:cstheme="minorHAnsi"/>
                <w:color w:val="000000"/>
              </w:rPr>
              <w:t>Se</w:t>
            </w:r>
            <w:r w:rsidR="00316F4C" w:rsidRPr="003A1D83">
              <w:rPr>
                <w:rFonts w:asciiTheme="minorHAnsi" w:hAnsiTheme="minorHAnsi" w:cstheme="minorHAnsi"/>
                <w:color w:val="000000"/>
              </w:rPr>
              <w:t xml:space="preserve"> laver les mains en arrivant et ensuite plusieurs fois par jour,</w:t>
            </w:r>
          </w:p>
          <w:p w:rsidR="00316F4C" w:rsidRPr="003A1D83" w:rsidRDefault="00660BE0" w:rsidP="00316F4C">
            <w:pPr>
              <w:numPr>
                <w:ilvl w:val="0"/>
                <w:numId w:val="1"/>
              </w:numPr>
              <w:spacing w:line="240" w:lineRule="auto"/>
              <w:rPr>
                <w:rFonts w:asciiTheme="minorHAnsi" w:hAnsiTheme="minorHAnsi" w:cstheme="minorHAnsi"/>
              </w:rPr>
            </w:pPr>
            <w:r w:rsidRPr="003A1D83">
              <w:rPr>
                <w:rFonts w:asciiTheme="minorHAnsi" w:hAnsiTheme="minorHAnsi" w:cstheme="minorHAnsi"/>
                <w:color w:val="000000"/>
              </w:rPr>
              <w:t xml:space="preserve">Aérer régulièrement la </w:t>
            </w:r>
            <w:r w:rsidR="00316F4C" w:rsidRPr="003A1D83">
              <w:rPr>
                <w:rFonts w:asciiTheme="minorHAnsi" w:hAnsiTheme="minorHAnsi" w:cstheme="minorHAnsi"/>
                <w:color w:val="000000"/>
              </w:rPr>
              <w:t xml:space="preserve">pièce, </w:t>
            </w:r>
          </w:p>
          <w:p w:rsidR="00660BE0" w:rsidRPr="003A1D83" w:rsidRDefault="00660BE0" w:rsidP="00316F4C">
            <w:pPr>
              <w:numPr>
                <w:ilvl w:val="0"/>
                <w:numId w:val="1"/>
              </w:numPr>
              <w:spacing w:line="240" w:lineRule="auto"/>
              <w:rPr>
                <w:rFonts w:asciiTheme="minorHAnsi" w:hAnsiTheme="minorHAnsi" w:cstheme="minorHAnsi"/>
              </w:rPr>
            </w:pPr>
            <w:r w:rsidRPr="003A1D83">
              <w:rPr>
                <w:rFonts w:asciiTheme="minorHAnsi" w:hAnsiTheme="minorHAnsi" w:cstheme="minorHAnsi"/>
                <w:color w:val="000000"/>
              </w:rPr>
              <w:t>Port du</w:t>
            </w:r>
            <w:r w:rsidRPr="003A1D83">
              <w:rPr>
                <w:rFonts w:asciiTheme="minorHAnsi" w:hAnsiTheme="minorHAnsi" w:cstheme="minorHAnsi"/>
                <w:b/>
                <w:i/>
                <w:color w:val="000000"/>
              </w:rPr>
              <w:t xml:space="preserve"> </w:t>
            </w:r>
            <w:r w:rsidRPr="003A1D83">
              <w:rPr>
                <w:rFonts w:asciiTheme="minorHAnsi" w:hAnsiTheme="minorHAnsi" w:cstheme="minorHAnsi"/>
                <w:color w:val="000000"/>
              </w:rPr>
              <w:t>masque</w:t>
            </w:r>
            <w:r w:rsidRPr="003A1D83">
              <w:rPr>
                <w:rFonts w:asciiTheme="minorHAnsi" w:hAnsiTheme="minorHAnsi" w:cstheme="minorHAnsi"/>
                <w:b/>
                <w:i/>
                <w:color w:val="000000"/>
              </w:rPr>
              <w:t xml:space="preserve"> </w:t>
            </w:r>
            <w:r w:rsidRPr="003A1D83">
              <w:rPr>
                <w:rFonts w:asciiTheme="minorHAnsi" w:hAnsiTheme="minorHAnsi" w:cstheme="minorHAnsi"/>
                <w:b/>
                <w:color w:val="000000"/>
              </w:rPr>
              <w:t>conseillé</w:t>
            </w:r>
            <w:r w:rsidRPr="003A1D83">
              <w:rPr>
                <w:rFonts w:asciiTheme="minorHAnsi" w:hAnsiTheme="minorHAnsi" w:cstheme="minorHAnsi"/>
                <w:b/>
                <w:i/>
                <w:color w:val="000000"/>
              </w:rPr>
              <w:t xml:space="preserve"> </w:t>
            </w:r>
            <w:r w:rsidRPr="003A1D83">
              <w:rPr>
                <w:rFonts w:asciiTheme="minorHAnsi" w:hAnsiTheme="minorHAnsi" w:cstheme="minorHAnsi"/>
                <w:color w:val="000000"/>
              </w:rPr>
              <w:t>pour</w:t>
            </w:r>
            <w:r w:rsidRPr="003A1D83">
              <w:rPr>
                <w:rFonts w:asciiTheme="minorHAnsi" w:hAnsiTheme="minorHAnsi" w:cstheme="minorHAnsi"/>
                <w:b/>
                <w:i/>
                <w:color w:val="000000"/>
              </w:rPr>
              <w:t xml:space="preserve"> </w:t>
            </w:r>
            <w:r w:rsidRPr="003A1D83">
              <w:rPr>
                <w:rFonts w:asciiTheme="minorHAnsi" w:hAnsiTheme="minorHAnsi" w:cstheme="minorHAnsi"/>
                <w:b/>
                <w:color w:val="000000"/>
              </w:rPr>
              <w:t>tous</w:t>
            </w:r>
            <w:r w:rsidRPr="003A1D83">
              <w:rPr>
                <w:rFonts w:asciiTheme="minorHAnsi" w:hAnsiTheme="minorHAnsi" w:cstheme="minorHAnsi"/>
                <w:color w:val="000000"/>
              </w:rPr>
              <w:t xml:space="preserve"> les</w:t>
            </w:r>
            <w:r w:rsidRPr="003A1D83">
              <w:rPr>
                <w:rFonts w:asciiTheme="minorHAnsi" w:hAnsiTheme="minorHAnsi" w:cstheme="minorHAnsi"/>
                <w:b/>
                <w:i/>
                <w:color w:val="000000"/>
              </w:rPr>
              <w:t xml:space="preserve"> </w:t>
            </w:r>
            <w:r w:rsidRPr="003A1D83">
              <w:rPr>
                <w:rFonts w:asciiTheme="minorHAnsi" w:hAnsiTheme="minorHAnsi" w:cstheme="minorHAnsi"/>
                <w:color w:val="000000"/>
              </w:rPr>
              <w:t>agents,</w:t>
            </w:r>
          </w:p>
          <w:p w:rsidR="00316F4C" w:rsidRPr="003A1D83" w:rsidRDefault="00660BE0" w:rsidP="00660BE0">
            <w:pPr>
              <w:numPr>
                <w:ilvl w:val="0"/>
                <w:numId w:val="1"/>
              </w:numPr>
              <w:spacing w:line="240" w:lineRule="auto"/>
              <w:rPr>
                <w:rFonts w:asciiTheme="minorHAnsi" w:hAnsiTheme="minorHAnsi" w:cstheme="minorHAnsi"/>
              </w:rPr>
            </w:pPr>
            <w:r w:rsidRPr="003A1D83">
              <w:rPr>
                <w:rFonts w:asciiTheme="minorHAnsi" w:hAnsiTheme="minorHAnsi" w:cstheme="minorHAnsi"/>
                <w:color w:val="000000"/>
              </w:rPr>
              <w:t xml:space="preserve">Port </w:t>
            </w:r>
            <w:r w:rsidR="00316F4C" w:rsidRPr="003A1D83">
              <w:rPr>
                <w:rFonts w:asciiTheme="minorHAnsi" w:hAnsiTheme="minorHAnsi" w:cstheme="minorHAnsi"/>
                <w:color w:val="000000"/>
              </w:rPr>
              <w:t xml:space="preserve">du masque </w:t>
            </w:r>
            <w:r w:rsidR="00316F4C" w:rsidRPr="003A1D83">
              <w:rPr>
                <w:rFonts w:asciiTheme="minorHAnsi" w:hAnsiTheme="minorHAnsi" w:cstheme="minorHAnsi"/>
                <w:b/>
                <w:color w:val="000000"/>
              </w:rPr>
              <w:t>obligatoire</w:t>
            </w:r>
            <w:r w:rsidR="00316F4C" w:rsidRPr="003A1D83">
              <w:rPr>
                <w:rFonts w:asciiTheme="minorHAnsi" w:hAnsiTheme="minorHAnsi" w:cstheme="minorHAnsi"/>
                <w:color w:val="000000"/>
              </w:rPr>
              <w:t xml:space="preserve"> en cas de </w:t>
            </w:r>
            <w:r w:rsidR="00316F4C" w:rsidRPr="003A1D83">
              <w:rPr>
                <w:rFonts w:asciiTheme="minorHAnsi" w:hAnsiTheme="minorHAnsi" w:cstheme="minorHAnsi"/>
                <w:b/>
                <w:color w:val="000000"/>
              </w:rPr>
              <w:t>contacts avec le public</w:t>
            </w:r>
            <w:r w:rsidR="00316F4C" w:rsidRPr="003A1D83">
              <w:rPr>
                <w:rFonts w:asciiTheme="minorHAnsi" w:hAnsiTheme="minorHAnsi" w:cstheme="minorHAnsi"/>
                <w:color w:val="000000"/>
              </w:rPr>
              <w:t xml:space="preserve"> (en l'absence de dispositif de protection permettant de garantir la distanciation physique et les « gestes barrière », de type </w:t>
            </w:r>
            <w:r w:rsidRPr="003A1D83">
              <w:rPr>
                <w:rFonts w:asciiTheme="minorHAnsi" w:hAnsiTheme="minorHAnsi" w:cstheme="minorHAnsi"/>
                <w:color w:val="000000"/>
              </w:rPr>
              <w:t>« plexiglass »)</w:t>
            </w:r>
            <w:r w:rsidR="00316F4C" w:rsidRPr="003A1D83">
              <w:rPr>
                <w:rFonts w:asciiTheme="minorHAnsi" w:hAnsiTheme="minorHAnsi" w:cstheme="minorHAnsi"/>
                <w:color w:val="000000"/>
              </w:rPr>
              <w:t xml:space="preserve"> et, de manière plus générale,</w:t>
            </w:r>
            <w:r w:rsidRPr="003A1D83">
              <w:rPr>
                <w:rFonts w:asciiTheme="minorHAnsi" w:hAnsiTheme="minorHAnsi" w:cstheme="minorHAnsi"/>
                <w:color w:val="000000"/>
              </w:rPr>
              <w:t xml:space="preserve"> </w:t>
            </w:r>
            <w:r w:rsidR="00316F4C" w:rsidRPr="003A1D83">
              <w:rPr>
                <w:rFonts w:asciiTheme="minorHAnsi" w:hAnsiTheme="minorHAnsi" w:cstheme="minorHAnsi"/>
                <w:color w:val="000000"/>
              </w:rPr>
              <w:t>lorsque les règle</w:t>
            </w:r>
            <w:r w:rsidRPr="003A1D83">
              <w:rPr>
                <w:rFonts w:asciiTheme="minorHAnsi" w:hAnsiTheme="minorHAnsi" w:cstheme="minorHAnsi"/>
                <w:color w:val="000000"/>
              </w:rPr>
              <w:t xml:space="preserve">s de distanciation physique </w:t>
            </w:r>
            <w:r w:rsidR="00316F4C" w:rsidRPr="003A1D83">
              <w:rPr>
                <w:rFonts w:asciiTheme="minorHAnsi" w:hAnsiTheme="minorHAnsi" w:cstheme="minorHAnsi"/>
                <w:color w:val="000000"/>
              </w:rPr>
              <w:t>risquent de ne pas être respectées</w:t>
            </w:r>
            <w:r w:rsidRPr="003A1D83">
              <w:rPr>
                <w:rFonts w:asciiTheme="minorHAnsi" w:hAnsiTheme="minorHAnsi" w:cstheme="minorHAnsi"/>
                <w:color w:val="000000"/>
              </w:rPr>
              <w:t>.</w:t>
            </w:r>
          </w:p>
        </w:tc>
        <w:tc>
          <w:tcPr>
            <w:tcW w:w="709" w:type="dxa"/>
            <w:shd w:val="clear" w:color="auto" w:fill="FFCC99"/>
          </w:tcPr>
          <w:p w:rsidR="00316F4C" w:rsidRPr="003A1D83" w:rsidRDefault="00316F4C" w:rsidP="00316F4C">
            <w:pPr>
              <w:spacing w:line="240" w:lineRule="auto"/>
              <w:rPr>
                <w:rFonts w:asciiTheme="minorHAnsi" w:hAnsiTheme="minorHAnsi" w:cstheme="minorHAnsi"/>
              </w:rPr>
            </w:pPr>
          </w:p>
        </w:tc>
        <w:tc>
          <w:tcPr>
            <w:tcW w:w="709" w:type="dxa"/>
            <w:shd w:val="clear" w:color="auto" w:fill="FFCC99"/>
          </w:tcPr>
          <w:p w:rsidR="00316F4C" w:rsidRPr="003A1D83" w:rsidRDefault="00316F4C" w:rsidP="00316F4C">
            <w:pPr>
              <w:spacing w:line="240" w:lineRule="auto"/>
              <w:rPr>
                <w:rFonts w:asciiTheme="minorHAnsi" w:hAnsiTheme="minorHAnsi" w:cstheme="minorHAnsi"/>
              </w:rPr>
            </w:pPr>
          </w:p>
        </w:tc>
        <w:tc>
          <w:tcPr>
            <w:tcW w:w="5711" w:type="dxa"/>
            <w:shd w:val="clear" w:color="auto" w:fill="FFCC99"/>
          </w:tcPr>
          <w:p w:rsidR="00316F4C" w:rsidRPr="003A1D83" w:rsidRDefault="00316F4C" w:rsidP="00316F4C">
            <w:pPr>
              <w:spacing w:line="240" w:lineRule="auto"/>
              <w:rPr>
                <w:rFonts w:asciiTheme="minorHAnsi" w:hAnsiTheme="minorHAnsi" w:cstheme="minorHAnsi"/>
              </w:rPr>
            </w:pPr>
            <w:r w:rsidRPr="003A1D83">
              <w:rPr>
                <w:rFonts w:asciiTheme="minorHAnsi" w:hAnsiTheme="minorHAnsi" w:cstheme="minorHAnsi"/>
              </w:rPr>
              <w:t>Kit d’accueil fourni à chaque agent et commenté avec le cadre de proximité :</w:t>
            </w:r>
          </w:p>
          <w:p w:rsidR="00316F4C" w:rsidRPr="003A1D83" w:rsidRDefault="00316F4C" w:rsidP="00316F4C">
            <w:pPr>
              <w:numPr>
                <w:ilvl w:val="0"/>
                <w:numId w:val="6"/>
              </w:numPr>
              <w:spacing w:line="240" w:lineRule="auto"/>
              <w:rPr>
                <w:rFonts w:asciiTheme="minorHAnsi" w:hAnsiTheme="minorHAnsi" w:cstheme="minorHAnsi"/>
              </w:rPr>
            </w:pPr>
            <w:r w:rsidRPr="003A1D83">
              <w:rPr>
                <w:rFonts w:asciiTheme="minorHAnsi" w:hAnsiTheme="minorHAnsi" w:cstheme="minorHAnsi"/>
              </w:rPr>
              <w:t>Masques, gel hydro alcoolique, sacs poubelle</w:t>
            </w:r>
          </w:p>
          <w:p w:rsidR="00316F4C" w:rsidRPr="003A1D83" w:rsidRDefault="00316F4C" w:rsidP="00316F4C">
            <w:pPr>
              <w:numPr>
                <w:ilvl w:val="0"/>
                <w:numId w:val="6"/>
              </w:numPr>
              <w:spacing w:line="240" w:lineRule="auto"/>
              <w:rPr>
                <w:rFonts w:asciiTheme="minorHAnsi" w:hAnsiTheme="minorHAnsi" w:cstheme="minorHAnsi"/>
              </w:rPr>
            </w:pPr>
            <w:r w:rsidRPr="003A1D83">
              <w:rPr>
                <w:rFonts w:asciiTheme="minorHAnsi" w:hAnsiTheme="minorHAnsi" w:cstheme="minorHAnsi"/>
              </w:rPr>
              <w:t>Informations générales sur les conditions sanitaires et logistiques de reprise de reprise</w:t>
            </w:r>
          </w:p>
          <w:p w:rsidR="00316F4C" w:rsidRPr="003A1D83" w:rsidRDefault="00316F4C" w:rsidP="00316F4C">
            <w:pPr>
              <w:spacing w:line="240" w:lineRule="auto"/>
              <w:rPr>
                <w:rFonts w:asciiTheme="minorHAnsi" w:hAnsiTheme="minorHAnsi" w:cstheme="minorHAnsi"/>
                <w:b/>
                <w:color w:val="7030A0"/>
              </w:rPr>
            </w:pPr>
          </w:p>
          <w:p w:rsidR="00316F4C" w:rsidRPr="003A1D83" w:rsidRDefault="00316F4C" w:rsidP="00316F4C">
            <w:pPr>
              <w:spacing w:line="240" w:lineRule="auto"/>
              <w:rPr>
                <w:rFonts w:asciiTheme="minorHAnsi" w:hAnsiTheme="minorHAnsi" w:cstheme="minorHAnsi"/>
                <w:b/>
                <w:color w:val="7030A0"/>
              </w:rPr>
            </w:pPr>
            <w:r w:rsidRPr="003A1D83">
              <w:rPr>
                <w:rFonts w:asciiTheme="minorHAnsi" w:hAnsiTheme="minorHAnsi" w:cstheme="minorHAnsi"/>
              </w:rPr>
              <w:t>Consulter régulièrement le site education.gouv</w:t>
            </w:r>
          </w:p>
        </w:tc>
        <w:tc>
          <w:tcPr>
            <w:tcW w:w="1235" w:type="dxa"/>
            <w:shd w:val="clear" w:color="auto" w:fill="FFCC99"/>
          </w:tcPr>
          <w:p w:rsidR="00316F4C" w:rsidRPr="003A1D83" w:rsidRDefault="00316F4C" w:rsidP="00316F4C">
            <w:pPr>
              <w:spacing w:line="240" w:lineRule="auto"/>
              <w:rPr>
                <w:rFonts w:asciiTheme="minorHAnsi" w:hAnsiTheme="minorHAnsi" w:cstheme="minorHAnsi"/>
              </w:rPr>
            </w:pPr>
          </w:p>
        </w:tc>
      </w:tr>
      <w:tr w:rsidR="000E53E0" w:rsidRPr="003A1D83" w:rsidTr="00D7067B">
        <w:tc>
          <w:tcPr>
            <w:tcW w:w="670" w:type="dxa"/>
            <w:vMerge w:val="restart"/>
          </w:tcPr>
          <w:p w:rsidR="000E53E0" w:rsidRPr="003A1D83" w:rsidRDefault="000E53E0" w:rsidP="00D7067B">
            <w:pPr>
              <w:spacing w:line="240" w:lineRule="auto"/>
              <w:jc w:val="center"/>
              <w:rPr>
                <w:rFonts w:asciiTheme="minorHAnsi" w:hAnsiTheme="minorHAnsi" w:cstheme="minorHAnsi"/>
                <w:b/>
              </w:rPr>
            </w:pPr>
          </w:p>
        </w:tc>
        <w:tc>
          <w:tcPr>
            <w:tcW w:w="6696" w:type="dxa"/>
            <w:vMerge w:val="restart"/>
            <w:vAlign w:val="center"/>
          </w:tcPr>
          <w:p w:rsidR="000E53E0" w:rsidRPr="003A1D83" w:rsidRDefault="000E53E0" w:rsidP="00D7067B">
            <w:pPr>
              <w:spacing w:line="240" w:lineRule="auto"/>
              <w:jc w:val="center"/>
              <w:rPr>
                <w:rFonts w:asciiTheme="minorHAnsi" w:hAnsiTheme="minorHAnsi" w:cstheme="minorHAnsi"/>
                <w:b/>
              </w:rPr>
            </w:pPr>
            <w:r w:rsidRPr="003A1D83">
              <w:rPr>
                <w:rFonts w:asciiTheme="minorHAnsi" w:hAnsiTheme="minorHAnsi" w:cstheme="minorHAnsi"/>
                <w:b/>
              </w:rPr>
              <w:t>Recommandations</w:t>
            </w:r>
          </w:p>
        </w:tc>
        <w:tc>
          <w:tcPr>
            <w:tcW w:w="709" w:type="dxa"/>
            <w:vMerge w:val="restart"/>
            <w:vAlign w:val="center"/>
          </w:tcPr>
          <w:p w:rsidR="000E53E0" w:rsidRPr="003A1D83" w:rsidRDefault="000E53E0" w:rsidP="00D7067B">
            <w:pPr>
              <w:spacing w:line="240" w:lineRule="auto"/>
              <w:jc w:val="center"/>
              <w:rPr>
                <w:rFonts w:asciiTheme="minorHAnsi" w:hAnsiTheme="minorHAnsi" w:cstheme="minorHAnsi"/>
                <w:b/>
              </w:rPr>
            </w:pPr>
            <w:r>
              <w:rPr>
                <w:rFonts w:asciiTheme="minorHAnsi" w:hAnsiTheme="minorHAnsi" w:cstheme="minorHAnsi"/>
                <w:b/>
              </w:rPr>
              <w:t>O</w:t>
            </w:r>
            <w:r w:rsidRPr="003A1D83">
              <w:rPr>
                <w:rFonts w:asciiTheme="minorHAnsi" w:hAnsiTheme="minorHAnsi" w:cstheme="minorHAnsi"/>
                <w:b/>
              </w:rPr>
              <w:t>ui</w:t>
            </w:r>
          </w:p>
        </w:tc>
        <w:tc>
          <w:tcPr>
            <w:tcW w:w="709" w:type="dxa"/>
            <w:vMerge w:val="restart"/>
            <w:vAlign w:val="center"/>
          </w:tcPr>
          <w:p w:rsidR="000E53E0" w:rsidRPr="003A1D83" w:rsidRDefault="000E53E0" w:rsidP="00D7067B">
            <w:pPr>
              <w:spacing w:line="240" w:lineRule="auto"/>
              <w:jc w:val="center"/>
              <w:rPr>
                <w:rFonts w:asciiTheme="minorHAnsi" w:hAnsiTheme="minorHAnsi" w:cstheme="minorHAnsi"/>
                <w:b/>
              </w:rPr>
            </w:pPr>
            <w:r>
              <w:rPr>
                <w:rFonts w:asciiTheme="minorHAnsi" w:hAnsiTheme="minorHAnsi" w:cstheme="minorHAnsi"/>
                <w:b/>
              </w:rPr>
              <w:t>N</w:t>
            </w:r>
            <w:r w:rsidRPr="003A1D83">
              <w:rPr>
                <w:rFonts w:asciiTheme="minorHAnsi" w:hAnsiTheme="minorHAnsi" w:cstheme="minorHAnsi"/>
                <w:b/>
              </w:rPr>
              <w:t>on</w:t>
            </w:r>
          </w:p>
        </w:tc>
        <w:tc>
          <w:tcPr>
            <w:tcW w:w="5711" w:type="dxa"/>
            <w:vMerge w:val="restart"/>
            <w:vAlign w:val="center"/>
          </w:tcPr>
          <w:p w:rsidR="000E53E0" w:rsidRPr="003A1D83" w:rsidRDefault="000E53E0" w:rsidP="00D7067B">
            <w:pPr>
              <w:spacing w:line="240" w:lineRule="auto"/>
              <w:jc w:val="center"/>
              <w:rPr>
                <w:rFonts w:asciiTheme="minorHAnsi" w:hAnsiTheme="minorHAnsi" w:cstheme="minorHAnsi"/>
                <w:b/>
              </w:rPr>
            </w:pPr>
            <w:r w:rsidRPr="003A1D83">
              <w:rPr>
                <w:rFonts w:asciiTheme="minorHAnsi" w:hAnsiTheme="minorHAnsi" w:cstheme="minorHAnsi"/>
                <w:b/>
              </w:rPr>
              <w:t xml:space="preserve">Si non : </w:t>
            </w:r>
          </w:p>
          <w:p w:rsidR="000E53E0" w:rsidRPr="003A1D83" w:rsidRDefault="000E53E0" w:rsidP="00D7067B">
            <w:pPr>
              <w:spacing w:line="240" w:lineRule="auto"/>
              <w:jc w:val="center"/>
              <w:rPr>
                <w:rFonts w:asciiTheme="minorHAnsi" w:hAnsiTheme="minorHAnsi" w:cstheme="minorHAnsi"/>
                <w:b/>
              </w:rPr>
            </w:pPr>
            <w:r w:rsidRPr="003A1D83">
              <w:rPr>
                <w:rFonts w:asciiTheme="minorHAnsi" w:hAnsiTheme="minorHAnsi" w:cstheme="minorHAnsi"/>
                <w:b/>
              </w:rPr>
              <w:t>Actions de prévention mettre en œuvre</w:t>
            </w:r>
          </w:p>
        </w:tc>
        <w:tc>
          <w:tcPr>
            <w:tcW w:w="1235" w:type="dxa"/>
            <w:vAlign w:val="center"/>
          </w:tcPr>
          <w:p w:rsidR="000E53E0" w:rsidRPr="003A1D83" w:rsidRDefault="000E53E0" w:rsidP="00D7067B">
            <w:pPr>
              <w:spacing w:line="240" w:lineRule="auto"/>
              <w:jc w:val="center"/>
              <w:rPr>
                <w:rFonts w:asciiTheme="minorHAnsi" w:hAnsiTheme="minorHAnsi" w:cstheme="minorHAnsi"/>
                <w:b/>
              </w:rPr>
            </w:pPr>
            <w:r w:rsidRPr="003A1D83">
              <w:rPr>
                <w:rFonts w:asciiTheme="minorHAnsi" w:hAnsiTheme="minorHAnsi" w:cstheme="minorHAnsi"/>
                <w:b/>
              </w:rPr>
              <w:t>Suivi assuré par</w:t>
            </w:r>
          </w:p>
        </w:tc>
      </w:tr>
      <w:tr w:rsidR="000E53E0" w:rsidRPr="003A1D83" w:rsidTr="00D7067B">
        <w:tc>
          <w:tcPr>
            <w:tcW w:w="670" w:type="dxa"/>
            <w:vMerge/>
          </w:tcPr>
          <w:p w:rsidR="000E53E0" w:rsidRPr="003A1D83" w:rsidRDefault="000E53E0" w:rsidP="00D7067B">
            <w:pPr>
              <w:spacing w:line="240" w:lineRule="auto"/>
              <w:rPr>
                <w:rFonts w:asciiTheme="minorHAnsi" w:hAnsiTheme="minorHAnsi" w:cstheme="minorHAnsi"/>
                <w:b/>
              </w:rPr>
            </w:pPr>
          </w:p>
        </w:tc>
        <w:tc>
          <w:tcPr>
            <w:tcW w:w="6696" w:type="dxa"/>
            <w:vMerge/>
          </w:tcPr>
          <w:p w:rsidR="000E53E0" w:rsidRPr="003A1D83" w:rsidRDefault="000E53E0" w:rsidP="00D7067B">
            <w:pPr>
              <w:spacing w:line="240" w:lineRule="auto"/>
              <w:rPr>
                <w:rFonts w:asciiTheme="minorHAnsi" w:hAnsiTheme="minorHAnsi" w:cstheme="minorHAnsi"/>
                <w:b/>
              </w:rPr>
            </w:pPr>
          </w:p>
        </w:tc>
        <w:tc>
          <w:tcPr>
            <w:tcW w:w="709" w:type="dxa"/>
            <w:vMerge/>
          </w:tcPr>
          <w:p w:rsidR="000E53E0" w:rsidRPr="003A1D83" w:rsidRDefault="000E53E0" w:rsidP="00D7067B">
            <w:pPr>
              <w:spacing w:line="240" w:lineRule="auto"/>
              <w:rPr>
                <w:rFonts w:asciiTheme="minorHAnsi" w:hAnsiTheme="minorHAnsi" w:cstheme="minorHAnsi"/>
                <w:b/>
              </w:rPr>
            </w:pPr>
          </w:p>
        </w:tc>
        <w:tc>
          <w:tcPr>
            <w:tcW w:w="709" w:type="dxa"/>
            <w:vMerge/>
          </w:tcPr>
          <w:p w:rsidR="000E53E0" w:rsidRPr="003A1D83" w:rsidRDefault="000E53E0" w:rsidP="00D7067B">
            <w:pPr>
              <w:spacing w:line="240" w:lineRule="auto"/>
              <w:rPr>
                <w:rFonts w:asciiTheme="minorHAnsi" w:hAnsiTheme="minorHAnsi" w:cstheme="minorHAnsi"/>
                <w:b/>
              </w:rPr>
            </w:pPr>
          </w:p>
        </w:tc>
        <w:tc>
          <w:tcPr>
            <w:tcW w:w="5711" w:type="dxa"/>
            <w:vMerge/>
          </w:tcPr>
          <w:p w:rsidR="000E53E0" w:rsidRPr="003A1D83" w:rsidRDefault="000E53E0" w:rsidP="00D7067B">
            <w:pPr>
              <w:spacing w:line="240" w:lineRule="auto"/>
              <w:rPr>
                <w:rFonts w:asciiTheme="minorHAnsi" w:hAnsiTheme="minorHAnsi" w:cstheme="minorHAnsi"/>
                <w:b/>
              </w:rPr>
            </w:pPr>
          </w:p>
        </w:tc>
        <w:tc>
          <w:tcPr>
            <w:tcW w:w="1235" w:type="dxa"/>
            <w:vAlign w:val="center"/>
          </w:tcPr>
          <w:p w:rsidR="000E53E0" w:rsidRPr="003A1D83" w:rsidRDefault="000E53E0" w:rsidP="00D7067B">
            <w:pPr>
              <w:spacing w:line="240" w:lineRule="auto"/>
              <w:jc w:val="center"/>
              <w:rPr>
                <w:rFonts w:asciiTheme="minorHAnsi" w:hAnsiTheme="minorHAnsi" w:cstheme="minorHAnsi"/>
                <w:b/>
              </w:rPr>
            </w:pPr>
            <w:r w:rsidRPr="003A1D83">
              <w:rPr>
                <w:rFonts w:asciiTheme="minorHAnsi" w:hAnsiTheme="minorHAnsi" w:cstheme="minorHAnsi"/>
                <w:b/>
              </w:rPr>
              <w:t>Service ou division</w:t>
            </w:r>
          </w:p>
        </w:tc>
      </w:tr>
      <w:tr w:rsidR="00710C38" w:rsidRPr="003A1D83" w:rsidTr="000E53E0">
        <w:tc>
          <w:tcPr>
            <w:tcW w:w="670" w:type="dxa"/>
            <w:shd w:val="clear" w:color="auto" w:fill="FFCC99"/>
          </w:tcPr>
          <w:p w:rsidR="00710C38" w:rsidRPr="003A1D83" w:rsidRDefault="00710C38" w:rsidP="00E70757">
            <w:pPr>
              <w:spacing w:line="240" w:lineRule="auto"/>
              <w:rPr>
                <w:rFonts w:asciiTheme="minorHAnsi" w:hAnsiTheme="minorHAnsi" w:cstheme="minorHAnsi"/>
              </w:rPr>
            </w:pPr>
          </w:p>
        </w:tc>
        <w:tc>
          <w:tcPr>
            <w:tcW w:w="6696" w:type="dxa"/>
            <w:shd w:val="clear" w:color="auto" w:fill="FFCC99"/>
          </w:tcPr>
          <w:p w:rsidR="00710C38" w:rsidRPr="003A1D83" w:rsidRDefault="00710C38" w:rsidP="00710C38">
            <w:pPr>
              <w:spacing w:line="240" w:lineRule="auto"/>
              <w:rPr>
                <w:rFonts w:asciiTheme="minorHAnsi" w:hAnsiTheme="minorHAnsi" w:cstheme="minorHAnsi"/>
                <w:color w:val="000000"/>
              </w:rPr>
            </w:pPr>
            <w:r w:rsidRPr="003A1D83">
              <w:rPr>
                <w:rFonts w:asciiTheme="minorHAnsi" w:hAnsiTheme="minorHAnsi" w:cstheme="minorHAnsi"/>
                <w:color w:val="000000"/>
              </w:rPr>
              <w:t xml:space="preserve">L’information sur les gestes barrières est affichée dans les bâtiments : </w:t>
            </w:r>
          </w:p>
          <w:p w:rsidR="00710C38" w:rsidRPr="003A1D83" w:rsidRDefault="00660BE0" w:rsidP="00710C38">
            <w:pPr>
              <w:spacing w:line="240" w:lineRule="auto"/>
              <w:rPr>
                <w:rFonts w:asciiTheme="minorHAnsi" w:hAnsiTheme="minorHAnsi" w:cstheme="minorHAnsi"/>
                <w:color w:val="000000"/>
              </w:rPr>
            </w:pPr>
            <w:r w:rsidRPr="003A1D83">
              <w:rPr>
                <w:rFonts w:asciiTheme="minorHAnsi" w:hAnsiTheme="minorHAnsi" w:cstheme="minorHAnsi"/>
                <w:color w:val="000000"/>
              </w:rPr>
              <w:t>Affichage</w:t>
            </w:r>
            <w:r w:rsidR="00710C38" w:rsidRPr="003A1D83">
              <w:rPr>
                <w:rFonts w:asciiTheme="minorHAnsi" w:hAnsiTheme="minorHAnsi" w:cstheme="minorHAnsi"/>
                <w:color w:val="000000"/>
              </w:rPr>
              <w:t xml:space="preserve"> dans les zones d'accès aux sites, dans les sanitaires et autres points de passages réguliers :</w:t>
            </w:r>
          </w:p>
          <w:p w:rsidR="00C23982" w:rsidRPr="003A1D83" w:rsidRDefault="00660BE0" w:rsidP="00660BE0">
            <w:pPr>
              <w:numPr>
                <w:ilvl w:val="0"/>
                <w:numId w:val="1"/>
              </w:numPr>
              <w:spacing w:line="240" w:lineRule="auto"/>
              <w:rPr>
                <w:rFonts w:asciiTheme="minorHAnsi" w:hAnsiTheme="minorHAnsi" w:cstheme="minorHAnsi"/>
                <w:color w:val="000000"/>
              </w:rPr>
            </w:pPr>
            <w:r w:rsidRPr="003A1D83">
              <w:rPr>
                <w:rFonts w:asciiTheme="minorHAnsi" w:hAnsiTheme="minorHAnsi" w:cstheme="minorHAnsi"/>
                <w:color w:val="000000"/>
              </w:rPr>
              <w:t>S</w:t>
            </w:r>
            <w:r w:rsidR="00710C38" w:rsidRPr="003A1D83">
              <w:rPr>
                <w:rFonts w:asciiTheme="minorHAnsi" w:hAnsiTheme="minorHAnsi" w:cstheme="minorHAnsi"/>
                <w:color w:val="000000"/>
              </w:rPr>
              <w:t>e laver les mains très régulièrement (à l</w:t>
            </w:r>
            <w:r w:rsidRPr="003A1D83">
              <w:rPr>
                <w:rFonts w:asciiTheme="minorHAnsi" w:hAnsiTheme="minorHAnsi" w:cstheme="minorHAnsi"/>
                <w:color w:val="000000"/>
              </w:rPr>
              <w:t xml:space="preserve">'eau savonneuse ou l'aide de </w:t>
            </w:r>
            <w:r w:rsidR="00710C38" w:rsidRPr="003A1D83">
              <w:rPr>
                <w:rFonts w:asciiTheme="minorHAnsi" w:hAnsiTheme="minorHAnsi" w:cstheme="minorHAnsi"/>
                <w:color w:val="000000"/>
              </w:rPr>
              <w:t xml:space="preserve">solution hydro-alcoolique) ; </w:t>
            </w:r>
          </w:p>
          <w:p w:rsidR="00C23982" w:rsidRPr="003A1D83" w:rsidRDefault="00660BE0" w:rsidP="00660BE0">
            <w:pPr>
              <w:numPr>
                <w:ilvl w:val="0"/>
                <w:numId w:val="1"/>
              </w:numPr>
              <w:spacing w:line="240" w:lineRule="auto"/>
              <w:rPr>
                <w:rFonts w:asciiTheme="minorHAnsi" w:hAnsiTheme="minorHAnsi" w:cstheme="minorHAnsi"/>
                <w:color w:val="000000"/>
              </w:rPr>
            </w:pPr>
            <w:r w:rsidRPr="003A1D83">
              <w:rPr>
                <w:rFonts w:asciiTheme="minorHAnsi" w:hAnsiTheme="minorHAnsi" w:cstheme="minorHAnsi"/>
                <w:color w:val="000000"/>
              </w:rPr>
              <w:t>Tousser</w:t>
            </w:r>
            <w:r w:rsidR="00710C38" w:rsidRPr="003A1D83">
              <w:rPr>
                <w:rFonts w:asciiTheme="minorHAnsi" w:hAnsiTheme="minorHAnsi" w:cstheme="minorHAnsi"/>
                <w:color w:val="000000"/>
              </w:rPr>
              <w:t xml:space="preserve"> ou éternuer dans son coude ou dans un mouchoir ; </w:t>
            </w:r>
          </w:p>
          <w:p w:rsidR="00C23982" w:rsidRPr="003A1D83" w:rsidRDefault="00660BE0" w:rsidP="00660BE0">
            <w:pPr>
              <w:numPr>
                <w:ilvl w:val="0"/>
                <w:numId w:val="1"/>
              </w:numPr>
              <w:spacing w:line="240" w:lineRule="auto"/>
              <w:rPr>
                <w:rFonts w:asciiTheme="minorHAnsi" w:hAnsiTheme="minorHAnsi" w:cstheme="minorHAnsi"/>
                <w:color w:val="000000"/>
              </w:rPr>
            </w:pPr>
            <w:r w:rsidRPr="003A1D83">
              <w:rPr>
                <w:rFonts w:asciiTheme="minorHAnsi" w:hAnsiTheme="minorHAnsi" w:cstheme="minorHAnsi"/>
                <w:color w:val="000000"/>
              </w:rPr>
              <w:t>Saluer</w:t>
            </w:r>
            <w:r w:rsidR="00710C38" w:rsidRPr="003A1D83">
              <w:rPr>
                <w:rFonts w:asciiTheme="minorHAnsi" w:hAnsiTheme="minorHAnsi" w:cstheme="minorHAnsi"/>
                <w:color w:val="000000"/>
              </w:rPr>
              <w:t xml:space="preserve"> sans se serrer la main, éviter les embrassades ; </w:t>
            </w:r>
          </w:p>
          <w:p w:rsidR="00C23982" w:rsidRPr="003A1D83" w:rsidRDefault="00660BE0" w:rsidP="00660BE0">
            <w:pPr>
              <w:numPr>
                <w:ilvl w:val="0"/>
                <w:numId w:val="1"/>
              </w:numPr>
              <w:spacing w:line="240" w:lineRule="auto"/>
              <w:rPr>
                <w:rFonts w:asciiTheme="minorHAnsi" w:hAnsiTheme="minorHAnsi" w:cstheme="minorHAnsi"/>
                <w:color w:val="000000"/>
              </w:rPr>
            </w:pPr>
            <w:r w:rsidRPr="003A1D83">
              <w:rPr>
                <w:rFonts w:asciiTheme="minorHAnsi" w:hAnsiTheme="minorHAnsi" w:cstheme="minorHAnsi"/>
                <w:color w:val="000000"/>
              </w:rPr>
              <w:t>Utiliser</w:t>
            </w:r>
            <w:r w:rsidR="00710C38" w:rsidRPr="003A1D83">
              <w:rPr>
                <w:rFonts w:asciiTheme="minorHAnsi" w:hAnsiTheme="minorHAnsi" w:cstheme="minorHAnsi"/>
                <w:color w:val="000000"/>
              </w:rPr>
              <w:t xml:space="preserve"> des mouchoirs à usage unique et les jeter ; </w:t>
            </w:r>
          </w:p>
          <w:p w:rsidR="00710C38" w:rsidRPr="003A1D83" w:rsidRDefault="00660BE0" w:rsidP="00660BE0">
            <w:pPr>
              <w:numPr>
                <w:ilvl w:val="0"/>
                <w:numId w:val="1"/>
              </w:numPr>
              <w:spacing w:line="240" w:lineRule="auto"/>
              <w:rPr>
                <w:rFonts w:asciiTheme="minorHAnsi" w:hAnsiTheme="minorHAnsi" w:cstheme="minorHAnsi"/>
                <w:color w:val="000000"/>
              </w:rPr>
            </w:pPr>
            <w:r w:rsidRPr="003A1D83">
              <w:rPr>
                <w:rFonts w:asciiTheme="minorHAnsi" w:hAnsiTheme="minorHAnsi" w:cstheme="minorHAnsi"/>
                <w:color w:val="000000"/>
              </w:rPr>
              <w:t>E</w:t>
            </w:r>
            <w:r w:rsidR="00710C38" w:rsidRPr="003A1D83">
              <w:rPr>
                <w:rFonts w:asciiTheme="minorHAnsi" w:hAnsiTheme="minorHAnsi" w:cstheme="minorHAnsi"/>
                <w:color w:val="000000"/>
              </w:rPr>
              <w:t>viter les rassemblements, limiter les déplacements et les contacts (distanciation physique d'un mètre au moins);</w:t>
            </w:r>
          </w:p>
          <w:p w:rsidR="00710C38" w:rsidRPr="003A1D83" w:rsidRDefault="00710C38" w:rsidP="00660BE0">
            <w:pPr>
              <w:spacing w:line="240" w:lineRule="auto"/>
              <w:rPr>
                <w:rFonts w:asciiTheme="minorHAnsi" w:hAnsiTheme="minorHAnsi" w:cstheme="minorHAnsi"/>
              </w:rPr>
            </w:pPr>
            <w:r w:rsidRPr="003A1D83">
              <w:rPr>
                <w:rFonts w:asciiTheme="minorHAnsi" w:hAnsiTheme="minorHAnsi" w:cstheme="minorHAnsi"/>
                <w:color w:val="000000"/>
              </w:rPr>
              <w:t>La description des cas dans lesquels le port  du masque est obligatoire  ou recommandé doit également être affichée.</w:t>
            </w:r>
          </w:p>
        </w:tc>
        <w:tc>
          <w:tcPr>
            <w:tcW w:w="709" w:type="dxa"/>
            <w:shd w:val="clear" w:color="auto" w:fill="FFCC99"/>
          </w:tcPr>
          <w:p w:rsidR="00710C38" w:rsidRPr="003A1D83" w:rsidRDefault="00710C38" w:rsidP="00E70757">
            <w:pPr>
              <w:spacing w:line="240" w:lineRule="auto"/>
              <w:rPr>
                <w:rFonts w:asciiTheme="minorHAnsi" w:hAnsiTheme="minorHAnsi" w:cstheme="minorHAnsi"/>
              </w:rPr>
            </w:pPr>
          </w:p>
        </w:tc>
        <w:tc>
          <w:tcPr>
            <w:tcW w:w="709" w:type="dxa"/>
            <w:shd w:val="clear" w:color="auto" w:fill="FFCC99"/>
          </w:tcPr>
          <w:p w:rsidR="00710C38" w:rsidRPr="003A1D83" w:rsidRDefault="00710C38" w:rsidP="00E70757">
            <w:pPr>
              <w:spacing w:line="240" w:lineRule="auto"/>
              <w:rPr>
                <w:rFonts w:asciiTheme="minorHAnsi" w:hAnsiTheme="minorHAnsi" w:cstheme="minorHAnsi"/>
              </w:rPr>
            </w:pPr>
          </w:p>
        </w:tc>
        <w:tc>
          <w:tcPr>
            <w:tcW w:w="5711" w:type="dxa"/>
            <w:shd w:val="clear" w:color="auto" w:fill="FFCC99"/>
          </w:tcPr>
          <w:p w:rsidR="003778C3" w:rsidRPr="003A1D83" w:rsidRDefault="00660BE0" w:rsidP="003778C3">
            <w:pPr>
              <w:spacing w:line="240" w:lineRule="auto"/>
              <w:rPr>
                <w:rFonts w:asciiTheme="minorHAnsi" w:hAnsiTheme="minorHAnsi" w:cstheme="minorHAnsi"/>
                <w:bCs/>
              </w:rPr>
            </w:pPr>
            <w:r w:rsidRPr="003A1D83">
              <w:rPr>
                <w:rFonts w:asciiTheme="minorHAnsi" w:hAnsiTheme="minorHAnsi" w:cstheme="minorHAnsi"/>
                <w:bCs/>
              </w:rPr>
              <w:t>Si</w:t>
            </w:r>
            <w:r w:rsidR="003778C3" w:rsidRPr="003A1D83">
              <w:rPr>
                <w:rFonts w:asciiTheme="minorHAnsi" w:hAnsiTheme="minorHAnsi" w:cstheme="minorHAnsi"/>
                <w:bCs/>
              </w:rPr>
              <w:t xml:space="preserve"> non à réaliser </w:t>
            </w:r>
          </w:p>
          <w:p w:rsidR="00710C38" w:rsidRPr="003A1D83" w:rsidRDefault="003778C3" w:rsidP="003778C3">
            <w:pPr>
              <w:spacing w:line="240" w:lineRule="auto"/>
              <w:rPr>
                <w:rFonts w:asciiTheme="minorHAnsi" w:hAnsiTheme="minorHAnsi" w:cstheme="minorHAnsi"/>
              </w:rPr>
            </w:pPr>
            <w:r w:rsidRPr="003A1D83">
              <w:rPr>
                <w:rFonts w:asciiTheme="minorHAnsi" w:hAnsiTheme="minorHAnsi" w:cstheme="minorHAnsi"/>
                <w:bCs/>
              </w:rPr>
              <w:t xml:space="preserve">site ressource : </w:t>
            </w:r>
            <w:hyperlink r:id="rId10" w:history="1">
              <w:r w:rsidRPr="003A1D83">
                <w:rPr>
                  <w:rStyle w:val="Lienhypertexte"/>
                  <w:rFonts w:asciiTheme="minorHAnsi" w:hAnsiTheme="minorHAnsi" w:cstheme="minorHAnsi"/>
                  <w:bCs/>
                  <w:color w:val="auto"/>
                </w:rPr>
                <w:t>https://www.santepubliquefrance.fr/maladies-et-traumatismes/maladies-et-infections-respiratoires/infection-a-coronavirus/articles/coronavirus-outils-de-prevention-destines-aux-professionnels-de-sante-et-au-grand-public</w:t>
              </w:r>
            </w:hyperlink>
          </w:p>
        </w:tc>
        <w:tc>
          <w:tcPr>
            <w:tcW w:w="1235" w:type="dxa"/>
            <w:shd w:val="clear" w:color="auto" w:fill="FFCC99"/>
          </w:tcPr>
          <w:p w:rsidR="00710C38" w:rsidRPr="003A1D83" w:rsidRDefault="00710C38" w:rsidP="00E70757">
            <w:pPr>
              <w:spacing w:line="240" w:lineRule="auto"/>
              <w:rPr>
                <w:rFonts w:asciiTheme="minorHAnsi" w:hAnsiTheme="minorHAnsi" w:cstheme="minorHAnsi"/>
              </w:rPr>
            </w:pPr>
          </w:p>
        </w:tc>
      </w:tr>
    </w:tbl>
    <w:p w:rsidR="0065303C" w:rsidRDefault="0065303C"/>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6696"/>
        <w:gridCol w:w="709"/>
        <w:gridCol w:w="709"/>
        <w:gridCol w:w="5711"/>
        <w:gridCol w:w="1235"/>
      </w:tblGrid>
      <w:tr w:rsidR="0065303C" w:rsidRPr="003A1D83" w:rsidTr="000E53E0">
        <w:tc>
          <w:tcPr>
            <w:tcW w:w="670" w:type="dxa"/>
            <w:shd w:val="clear" w:color="auto" w:fill="CC99FF"/>
          </w:tcPr>
          <w:p w:rsidR="0065303C" w:rsidRPr="003A1D83" w:rsidRDefault="0065303C" w:rsidP="00E70757">
            <w:pPr>
              <w:spacing w:line="240" w:lineRule="auto"/>
              <w:rPr>
                <w:rFonts w:asciiTheme="minorHAnsi" w:hAnsiTheme="minorHAnsi" w:cstheme="minorHAnsi"/>
                <w:sz w:val="28"/>
              </w:rPr>
            </w:pPr>
          </w:p>
        </w:tc>
        <w:tc>
          <w:tcPr>
            <w:tcW w:w="15060" w:type="dxa"/>
            <w:gridSpan w:val="5"/>
            <w:shd w:val="clear" w:color="auto" w:fill="CC99FF"/>
          </w:tcPr>
          <w:p w:rsidR="0065303C" w:rsidRPr="003A1D83" w:rsidRDefault="0065303C" w:rsidP="00E70757">
            <w:pPr>
              <w:spacing w:line="240" w:lineRule="auto"/>
              <w:rPr>
                <w:rFonts w:asciiTheme="minorHAnsi" w:hAnsiTheme="minorHAnsi" w:cstheme="minorHAnsi"/>
                <w:sz w:val="28"/>
              </w:rPr>
            </w:pPr>
            <w:r w:rsidRPr="003A1D83">
              <w:rPr>
                <w:rFonts w:asciiTheme="minorHAnsi" w:hAnsiTheme="minorHAnsi" w:cstheme="minorHAnsi"/>
                <w:b/>
                <w:color w:val="FF0000"/>
                <w:sz w:val="28"/>
              </w:rPr>
              <w:t>PROTOCOLE DE PRISE EN CHARGE D’UN CAS SUSPECT DE COVID19</w:t>
            </w:r>
          </w:p>
        </w:tc>
      </w:tr>
      <w:tr w:rsidR="00710C38" w:rsidRPr="003A1D83" w:rsidTr="000E53E0">
        <w:tc>
          <w:tcPr>
            <w:tcW w:w="670" w:type="dxa"/>
            <w:shd w:val="clear" w:color="auto" w:fill="CC99FF"/>
          </w:tcPr>
          <w:p w:rsidR="00710C38" w:rsidRPr="003A1D83" w:rsidRDefault="00710C38" w:rsidP="00E70757">
            <w:pPr>
              <w:spacing w:line="240" w:lineRule="auto"/>
              <w:rPr>
                <w:rFonts w:asciiTheme="minorHAnsi" w:hAnsiTheme="minorHAnsi" w:cstheme="minorHAnsi"/>
              </w:rPr>
            </w:pPr>
          </w:p>
        </w:tc>
        <w:tc>
          <w:tcPr>
            <w:tcW w:w="6696" w:type="dxa"/>
            <w:shd w:val="clear" w:color="auto" w:fill="CC99FF"/>
          </w:tcPr>
          <w:p w:rsidR="00710C38" w:rsidRPr="003A1D83" w:rsidRDefault="00710C38" w:rsidP="00710C38">
            <w:pPr>
              <w:spacing w:line="240" w:lineRule="auto"/>
              <w:rPr>
                <w:rFonts w:asciiTheme="minorHAnsi" w:hAnsiTheme="minorHAnsi" w:cstheme="minorHAnsi"/>
                <w:color w:val="000000"/>
              </w:rPr>
            </w:pPr>
            <w:r w:rsidRPr="003A1D83">
              <w:rPr>
                <w:rFonts w:asciiTheme="minorHAnsi" w:hAnsiTheme="minorHAnsi" w:cstheme="minorHAnsi"/>
                <w:color w:val="000000"/>
              </w:rPr>
              <w:t>L'information des agents, selon tout moyen, sur la procédure à suivre en cas d'apparition des premiers signes de COVID-19 (fièvre, signes respiratoires, toux ou essoufflement) est réalisée</w:t>
            </w:r>
            <w:r w:rsidR="00D673E7" w:rsidRPr="003A1D83">
              <w:rPr>
                <w:rFonts w:asciiTheme="minorHAnsi" w:hAnsiTheme="minorHAnsi" w:cstheme="minorHAnsi"/>
                <w:color w:val="000000"/>
              </w:rPr>
              <w:t>.</w:t>
            </w:r>
          </w:p>
        </w:tc>
        <w:tc>
          <w:tcPr>
            <w:tcW w:w="709" w:type="dxa"/>
            <w:shd w:val="clear" w:color="auto" w:fill="CC99FF"/>
          </w:tcPr>
          <w:p w:rsidR="00710C38" w:rsidRPr="003A1D83" w:rsidRDefault="00710C38" w:rsidP="00E70757">
            <w:pPr>
              <w:spacing w:line="240" w:lineRule="auto"/>
              <w:rPr>
                <w:rFonts w:asciiTheme="minorHAnsi" w:hAnsiTheme="minorHAnsi" w:cstheme="minorHAnsi"/>
              </w:rPr>
            </w:pPr>
          </w:p>
        </w:tc>
        <w:tc>
          <w:tcPr>
            <w:tcW w:w="709" w:type="dxa"/>
            <w:shd w:val="clear" w:color="auto" w:fill="CC99FF"/>
          </w:tcPr>
          <w:p w:rsidR="00710C38" w:rsidRPr="003A1D83" w:rsidRDefault="00710C38" w:rsidP="00E70757">
            <w:pPr>
              <w:spacing w:line="240" w:lineRule="auto"/>
              <w:rPr>
                <w:rFonts w:asciiTheme="minorHAnsi" w:hAnsiTheme="minorHAnsi" w:cstheme="minorHAnsi"/>
              </w:rPr>
            </w:pPr>
          </w:p>
        </w:tc>
        <w:tc>
          <w:tcPr>
            <w:tcW w:w="5711" w:type="dxa"/>
            <w:shd w:val="clear" w:color="auto" w:fill="CC99FF"/>
          </w:tcPr>
          <w:p w:rsidR="00D673E7" w:rsidRPr="003A1D83" w:rsidRDefault="00D673E7" w:rsidP="00D673E7">
            <w:pPr>
              <w:tabs>
                <w:tab w:val="left" w:pos="1234"/>
              </w:tabs>
              <w:rPr>
                <w:rFonts w:asciiTheme="minorHAnsi" w:hAnsiTheme="minorHAnsi" w:cstheme="minorHAnsi"/>
                <w:bCs/>
              </w:rPr>
            </w:pPr>
            <w:r w:rsidRPr="003A1D83">
              <w:rPr>
                <w:rFonts w:asciiTheme="minorHAnsi" w:hAnsiTheme="minorHAnsi" w:cstheme="minorHAnsi"/>
                <w:bCs/>
              </w:rPr>
              <w:t>Appliquer la procédure</w:t>
            </w:r>
            <w:r w:rsidR="00660BE0" w:rsidRPr="003A1D83">
              <w:rPr>
                <w:rFonts w:asciiTheme="minorHAnsi" w:hAnsiTheme="minorHAnsi" w:cstheme="minorHAnsi"/>
                <w:bCs/>
              </w:rPr>
              <w:t> :</w:t>
            </w:r>
          </w:p>
          <w:p w:rsidR="00D673E7" w:rsidRPr="003A1D83" w:rsidRDefault="00660BE0" w:rsidP="00D673E7">
            <w:pPr>
              <w:numPr>
                <w:ilvl w:val="0"/>
                <w:numId w:val="3"/>
              </w:numPr>
              <w:spacing w:line="240" w:lineRule="auto"/>
              <w:rPr>
                <w:rFonts w:asciiTheme="minorHAnsi" w:hAnsiTheme="minorHAnsi" w:cstheme="minorHAnsi"/>
                <w:bCs/>
              </w:rPr>
            </w:pPr>
            <w:r w:rsidRPr="003A1D83">
              <w:rPr>
                <w:rFonts w:asciiTheme="minorHAnsi" w:hAnsiTheme="minorHAnsi" w:cstheme="minorHAnsi"/>
                <w:bCs/>
              </w:rPr>
              <w:t>Rester chez</w:t>
            </w:r>
            <w:r w:rsidR="00D673E7" w:rsidRPr="003A1D83">
              <w:rPr>
                <w:rFonts w:asciiTheme="minorHAnsi" w:hAnsiTheme="minorHAnsi" w:cstheme="minorHAnsi"/>
                <w:bCs/>
              </w:rPr>
              <w:t xml:space="preserve"> soi, en prévenant </w:t>
            </w:r>
            <w:r w:rsidRPr="003A1D83">
              <w:rPr>
                <w:rFonts w:asciiTheme="minorHAnsi" w:hAnsiTheme="minorHAnsi" w:cstheme="minorHAnsi"/>
                <w:bCs/>
              </w:rPr>
              <w:t>le r</w:t>
            </w:r>
            <w:r w:rsidR="00D673E7" w:rsidRPr="003A1D83">
              <w:rPr>
                <w:rFonts w:asciiTheme="minorHAnsi" w:hAnsiTheme="minorHAnsi" w:cstheme="minorHAnsi"/>
                <w:bCs/>
              </w:rPr>
              <w:t>esponsable hiérarchique, le service des ressources humaines, le médecin de prévention ;</w:t>
            </w:r>
          </w:p>
          <w:p w:rsidR="00D673E7" w:rsidRPr="003A1D83" w:rsidRDefault="00660BE0" w:rsidP="00D673E7">
            <w:pPr>
              <w:numPr>
                <w:ilvl w:val="0"/>
                <w:numId w:val="3"/>
              </w:numPr>
              <w:spacing w:line="240" w:lineRule="auto"/>
              <w:rPr>
                <w:rFonts w:asciiTheme="minorHAnsi" w:hAnsiTheme="minorHAnsi" w:cstheme="minorHAnsi"/>
                <w:bCs/>
              </w:rPr>
            </w:pPr>
            <w:r w:rsidRPr="003A1D83">
              <w:rPr>
                <w:rFonts w:asciiTheme="minorHAnsi" w:hAnsiTheme="minorHAnsi" w:cstheme="minorHAnsi"/>
                <w:bCs/>
              </w:rPr>
              <w:t>Limiter</w:t>
            </w:r>
            <w:r w:rsidR="00D673E7" w:rsidRPr="003A1D83">
              <w:rPr>
                <w:rFonts w:asciiTheme="minorHAnsi" w:hAnsiTheme="minorHAnsi" w:cstheme="minorHAnsi"/>
                <w:bCs/>
              </w:rPr>
              <w:t xml:space="preserve"> les contacts avec d'autres personnes;</w:t>
            </w:r>
          </w:p>
          <w:p w:rsidR="00D673E7" w:rsidRPr="003A1D83" w:rsidRDefault="00660BE0" w:rsidP="00D673E7">
            <w:pPr>
              <w:numPr>
                <w:ilvl w:val="0"/>
                <w:numId w:val="3"/>
              </w:numPr>
              <w:spacing w:line="240" w:lineRule="auto"/>
              <w:rPr>
                <w:rFonts w:asciiTheme="minorHAnsi" w:hAnsiTheme="minorHAnsi" w:cstheme="minorHAnsi"/>
                <w:bCs/>
              </w:rPr>
            </w:pPr>
            <w:r w:rsidRPr="003A1D83">
              <w:rPr>
                <w:rFonts w:asciiTheme="minorHAnsi" w:hAnsiTheme="minorHAnsi" w:cstheme="minorHAnsi"/>
                <w:bCs/>
              </w:rPr>
              <w:t>Ne</w:t>
            </w:r>
            <w:r w:rsidR="00D673E7" w:rsidRPr="003A1D83">
              <w:rPr>
                <w:rFonts w:asciiTheme="minorHAnsi" w:hAnsiTheme="minorHAnsi" w:cstheme="minorHAnsi"/>
                <w:bCs/>
              </w:rPr>
              <w:t xml:space="preserve"> pas aller directement chez son médecin</w:t>
            </w:r>
            <w:r w:rsidRPr="003A1D83">
              <w:rPr>
                <w:rFonts w:asciiTheme="minorHAnsi" w:hAnsiTheme="minorHAnsi" w:cstheme="minorHAnsi"/>
                <w:bCs/>
              </w:rPr>
              <w:t xml:space="preserve"> traitant, appelez-le </w:t>
            </w:r>
            <w:r w:rsidR="00D673E7" w:rsidRPr="003A1D83">
              <w:rPr>
                <w:rFonts w:asciiTheme="minorHAnsi" w:hAnsiTheme="minorHAnsi" w:cstheme="minorHAnsi"/>
                <w:bCs/>
              </w:rPr>
              <w:t>avant.</w:t>
            </w:r>
          </w:p>
          <w:p w:rsidR="00710C38" w:rsidRPr="003A1D83" w:rsidRDefault="00D673E7" w:rsidP="00D673E7">
            <w:pPr>
              <w:tabs>
                <w:tab w:val="left" w:pos="1234"/>
              </w:tabs>
              <w:rPr>
                <w:rFonts w:asciiTheme="minorHAnsi" w:hAnsiTheme="minorHAnsi" w:cstheme="minorHAnsi"/>
                <w:bCs/>
              </w:rPr>
            </w:pPr>
            <w:r w:rsidRPr="003A1D83">
              <w:rPr>
                <w:rFonts w:asciiTheme="minorHAnsi" w:hAnsiTheme="minorHAnsi" w:cstheme="minorHAnsi"/>
                <w:bCs/>
              </w:rPr>
              <w:t xml:space="preserve">Si les symptômes apparaissent sur le lieu de travail, l'agent devra </w:t>
            </w:r>
            <w:r w:rsidR="00CC64B8" w:rsidRPr="003A1D83">
              <w:rPr>
                <w:rFonts w:asciiTheme="minorHAnsi" w:hAnsiTheme="minorHAnsi" w:cstheme="minorHAnsi"/>
                <w:bCs/>
              </w:rPr>
              <w:t>obligatoirement porter son masque (à défaut, un masque lui sera fourni)</w:t>
            </w:r>
            <w:r w:rsidRPr="003A1D83">
              <w:rPr>
                <w:rFonts w:asciiTheme="minorHAnsi" w:hAnsiTheme="minorHAnsi" w:cstheme="minorHAnsi"/>
                <w:bCs/>
              </w:rPr>
              <w:t>, être placé dans un local inoccupé si le retour immédiat au domicile n'est pas possible. Le service de médecine de prévention, immédiatement contacté pr</w:t>
            </w:r>
            <w:r w:rsidR="00CC64B8" w:rsidRPr="003A1D83">
              <w:rPr>
                <w:rFonts w:asciiTheme="minorHAnsi" w:hAnsiTheme="minorHAnsi" w:cstheme="minorHAnsi"/>
                <w:bCs/>
              </w:rPr>
              <w:t>écisera les consignes à suivre.</w:t>
            </w:r>
          </w:p>
        </w:tc>
        <w:tc>
          <w:tcPr>
            <w:tcW w:w="1235" w:type="dxa"/>
            <w:shd w:val="clear" w:color="auto" w:fill="CC99FF"/>
          </w:tcPr>
          <w:p w:rsidR="00710C38" w:rsidRPr="003A1D83" w:rsidRDefault="00710C38" w:rsidP="00E70757">
            <w:pPr>
              <w:spacing w:line="240" w:lineRule="auto"/>
              <w:rPr>
                <w:rFonts w:asciiTheme="minorHAnsi" w:hAnsiTheme="minorHAnsi" w:cstheme="minorHAnsi"/>
              </w:rPr>
            </w:pPr>
          </w:p>
        </w:tc>
      </w:tr>
    </w:tbl>
    <w:p w:rsidR="0065303C" w:rsidRDefault="0065303C"/>
    <w:p w:rsidR="000E53E0" w:rsidRDefault="000E53E0"/>
    <w:p w:rsidR="000E53E0" w:rsidRDefault="000E53E0"/>
    <w:p w:rsidR="000E53E0" w:rsidRDefault="000E53E0"/>
    <w:p w:rsidR="000E53E0" w:rsidRDefault="000E53E0"/>
    <w:p w:rsidR="000E53E0" w:rsidRDefault="000E53E0"/>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6696"/>
        <w:gridCol w:w="709"/>
        <w:gridCol w:w="709"/>
        <w:gridCol w:w="5711"/>
        <w:gridCol w:w="1235"/>
      </w:tblGrid>
      <w:tr w:rsidR="000E53E0" w:rsidRPr="003A1D83" w:rsidTr="00A42D7F">
        <w:tc>
          <w:tcPr>
            <w:tcW w:w="670" w:type="dxa"/>
            <w:vMerge w:val="restart"/>
          </w:tcPr>
          <w:p w:rsidR="000E53E0" w:rsidRPr="003A1D83" w:rsidRDefault="000E53E0" w:rsidP="00A42D7F">
            <w:pPr>
              <w:spacing w:line="240" w:lineRule="auto"/>
              <w:jc w:val="center"/>
              <w:rPr>
                <w:rFonts w:asciiTheme="minorHAnsi" w:hAnsiTheme="minorHAnsi" w:cstheme="minorHAnsi"/>
                <w:b/>
              </w:rPr>
            </w:pPr>
          </w:p>
        </w:tc>
        <w:tc>
          <w:tcPr>
            <w:tcW w:w="6696" w:type="dxa"/>
            <w:vMerge w:val="restart"/>
            <w:vAlign w:val="center"/>
          </w:tcPr>
          <w:p w:rsidR="000E53E0" w:rsidRPr="003A1D83" w:rsidRDefault="000E53E0" w:rsidP="00A42D7F">
            <w:pPr>
              <w:spacing w:line="240" w:lineRule="auto"/>
              <w:jc w:val="center"/>
              <w:rPr>
                <w:rFonts w:asciiTheme="minorHAnsi" w:hAnsiTheme="minorHAnsi" w:cstheme="minorHAnsi"/>
                <w:b/>
              </w:rPr>
            </w:pPr>
            <w:r w:rsidRPr="003A1D83">
              <w:rPr>
                <w:rFonts w:asciiTheme="minorHAnsi" w:hAnsiTheme="minorHAnsi" w:cstheme="minorHAnsi"/>
                <w:b/>
              </w:rPr>
              <w:t>Recommandations</w:t>
            </w:r>
          </w:p>
        </w:tc>
        <w:tc>
          <w:tcPr>
            <w:tcW w:w="709" w:type="dxa"/>
            <w:vMerge w:val="restart"/>
            <w:vAlign w:val="center"/>
          </w:tcPr>
          <w:p w:rsidR="000E53E0" w:rsidRPr="003A1D83" w:rsidRDefault="000E53E0" w:rsidP="00A42D7F">
            <w:pPr>
              <w:spacing w:line="240" w:lineRule="auto"/>
              <w:jc w:val="center"/>
              <w:rPr>
                <w:rFonts w:asciiTheme="minorHAnsi" w:hAnsiTheme="minorHAnsi" w:cstheme="minorHAnsi"/>
                <w:b/>
              </w:rPr>
            </w:pPr>
            <w:r>
              <w:rPr>
                <w:rFonts w:asciiTheme="minorHAnsi" w:hAnsiTheme="minorHAnsi" w:cstheme="minorHAnsi"/>
                <w:b/>
              </w:rPr>
              <w:t>O</w:t>
            </w:r>
            <w:r w:rsidRPr="003A1D83">
              <w:rPr>
                <w:rFonts w:asciiTheme="minorHAnsi" w:hAnsiTheme="minorHAnsi" w:cstheme="minorHAnsi"/>
                <w:b/>
              </w:rPr>
              <w:t>ui</w:t>
            </w:r>
          </w:p>
        </w:tc>
        <w:tc>
          <w:tcPr>
            <w:tcW w:w="709" w:type="dxa"/>
            <w:vMerge w:val="restart"/>
            <w:vAlign w:val="center"/>
          </w:tcPr>
          <w:p w:rsidR="000E53E0" w:rsidRPr="003A1D83" w:rsidRDefault="000E53E0" w:rsidP="00A42D7F">
            <w:pPr>
              <w:spacing w:line="240" w:lineRule="auto"/>
              <w:jc w:val="center"/>
              <w:rPr>
                <w:rFonts w:asciiTheme="minorHAnsi" w:hAnsiTheme="minorHAnsi" w:cstheme="minorHAnsi"/>
                <w:b/>
              </w:rPr>
            </w:pPr>
            <w:r>
              <w:rPr>
                <w:rFonts w:asciiTheme="minorHAnsi" w:hAnsiTheme="minorHAnsi" w:cstheme="minorHAnsi"/>
                <w:b/>
              </w:rPr>
              <w:t>N</w:t>
            </w:r>
            <w:r w:rsidRPr="003A1D83">
              <w:rPr>
                <w:rFonts w:asciiTheme="minorHAnsi" w:hAnsiTheme="minorHAnsi" w:cstheme="minorHAnsi"/>
                <w:b/>
              </w:rPr>
              <w:t>on</w:t>
            </w:r>
          </w:p>
        </w:tc>
        <w:tc>
          <w:tcPr>
            <w:tcW w:w="5711" w:type="dxa"/>
            <w:vMerge w:val="restart"/>
            <w:vAlign w:val="center"/>
          </w:tcPr>
          <w:p w:rsidR="000E53E0" w:rsidRPr="003A1D83" w:rsidRDefault="000E53E0" w:rsidP="00A42D7F">
            <w:pPr>
              <w:spacing w:line="240" w:lineRule="auto"/>
              <w:jc w:val="center"/>
              <w:rPr>
                <w:rFonts w:asciiTheme="minorHAnsi" w:hAnsiTheme="minorHAnsi" w:cstheme="minorHAnsi"/>
                <w:b/>
              </w:rPr>
            </w:pPr>
            <w:r w:rsidRPr="003A1D83">
              <w:rPr>
                <w:rFonts w:asciiTheme="minorHAnsi" w:hAnsiTheme="minorHAnsi" w:cstheme="minorHAnsi"/>
                <w:b/>
              </w:rPr>
              <w:t xml:space="preserve">Si non : </w:t>
            </w:r>
          </w:p>
          <w:p w:rsidR="000E53E0" w:rsidRPr="003A1D83" w:rsidRDefault="000E53E0" w:rsidP="00A42D7F">
            <w:pPr>
              <w:spacing w:line="240" w:lineRule="auto"/>
              <w:jc w:val="center"/>
              <w:rPr>
                <w:rFonts w:asciiTheme="minorHAnsi" w:hAnsiTheme="minorHAnsi" w:cstheme="minorHAnsi"/>
                <w:b/>
              </w:rPr>
            </w:pPr>
            <w:r w:rsidRPr="003A1D83">
              <w:rPr>
                <w:rFonts w:asciiTheme="minorHAnsi" w:hAnsiTheme="minorHAnsi" w:cstheme="minorHAnsi"/>
                <w:b/>
              </w:rPr>
              <w:t>Actions de prévention mettre en œuvre</w:t>
            </w:r>
          </w:p>
        </w:tc>
        <w:tc>
          <w:tcPr>
            <w:tcW w:w="1235" w:type="dxa"/>
            <w:vAlign w:val="center"/>
          </w:tcPr>
          <w:p w:rsidR="000E53E0" w:rsidRPr="003A1D83" w:rsidRDefault="000E53E0" w:rsidP="00A42D7F">
            <w:pPr>
              <w:spacing w:line="240" w:lineRule="auto"/>
              <w:jc w:val="center"/>
              <w:rPr>
                <w:rFonts w:asciiTheme="minorHAnsi" w:hAnsiTheme="minorHAnsi" w:cstheme="minorHAnsi"/>
                <w:b/>
              </w:rPr>
            </w:pPr>
            <w:r w:rsidRPr="003A1D83">
              <w:rPr>
                <w:rFonts w:asciiTheme="minorHAnsi" w:hAnsiTheme="minorHAnsi" w:cstheme="minorHAnsi"/>
                <w:b/>
              </w:rPr>
              <w:t>Suivi assuré par</w:t>
            </w:r>
          </w:p>
        </w:tc>
      </w:tr>
      <w:tr w:rsidR="000E53E0" w:rsidRPr="003A1D83" w:rsidTr="00A42D7F">
        <w:tc>
          <w:tcPr>
            <w:tcW w:w="670" w:type="dxa"/>
            <w:vMerge/>
          </w:tcPr>
          <w:p w:rsidR="000E53E0" w:rsidRPr="003A1D83" w:rsidRDefault="000E53E0" w:rsidP="00A42D7F">
            <w:pPr>
              <w:spacing w:line="240" w:lineRule="auto"/>
              <w:rPr>
                <w:rFonts w:asciiTheme="minorHAnsi" w:hAnsiTheme="minorHAnsi" w:cstheme="minorHAnsi"/>
                <w:b/>
              </w:rPr>
            </w:pPr>
          </w:p>
        </w:tc>
        <w:tc>
          <w:tcPr>
            <w:tcW w:w="6696" w:type="dxa"/>
            <w:vMerge/>
          </w:tcPr>
          <w:p w:rsidR="000E53E0" w:rsidRPr="003A1D83" w:rsidRDefault="000E53E0" w:rsidP="00A42D7F">
            <w:pPr>
              <w:spacing w:line="240" w:lineRule="auto"/>
              <w:rPr>
                <w:rFonts w:asciiTheme="minorHAnsi" w:hAnsiTheme="minorHAnsi" w:cstheme="minorHAnsi"/>
                <w:b/>
              </w:rPr>
            </w:pPr>
          </w:p>
        </w:tc>
        <w:tc>
          <w:tcPr>
            <w:tcW w:w="709" w:type="dxa"/>
            <w:vMerge/>
          </w:tcPr>
          <w:p w:rsidR="000E53E0" w:rsidRPr="003A1D83" w:rsidRDefault="000E53E0" w:rsidP="00A42D7F">
            <w:pPr>
              <w:spacing w:line="240" w:lineRule="auto"/>
              <w:rPr>
                <w:rFonts w:asciiTheme="minorHAnsi" w:hAnsiTheme="minorHAnsi" w:cstheme="minorHAnsi"/>
                <w:b/>
              </w:rPr>
            </w:pPr>
          </w:p>
        </w:tc>
        <w:tc>
          <w:tcPr>
            <w:tcW w:w="709" w:type="dxa"/>
            <w:vMerge/>
          </w:tcPr>
          <w:p w:rsidR="000E53E0" w:rsidRPr="003A1D83" w:rsidRDefault="000E53E0" w:rsidP="00A42D7F">
            <w:pPr>
              <w:spacing w:line="240" w:lineRule="auto"/>
              <w:rPr>
                <w:rFonts w:asciiTheme="minorHAnsi" w:hAnsiTheme="minorHAnsi" w:cstheme="minorHAnsi"/>
                <w:b/>
              </w:rPr>
            </w:pPr>
          </w:p>
        </w:tc>
        <w:tc>
          <w:tcPr>
            <w:tcW w:w="5711" w:type="dxa"/>
            <w:vMerge/>
          </w:tcPr>
          <w:p w:rsidR="000E53E0" w:rsidRPr="003A1D83" w:rsidRDefault="000E53E0" w:rsidP="00A42D7F">
            <w:pPr>
              <w:spacing w:line="240" w:lineRule="auto"/>
              <w:rPr>
                <w:rFonts w:asciiTheme="minorHAnsi" w:hAnsiTheme="minorHAnsi" w:cstheme="minorHAnsi"/>
                <w:b/>
              </w:rPr>
            </w:pPr>
          </w:p>
        </w:tc>
        <w:tc>
          <w:tcPr>
            <w:tcW w:w="1235" w:type="dxa"/>
            <w:vAlign w:val="center"/>
          </w:tcPr>
          <w:p w:rsidR="000E53E0" w:rsidRPr="003A1D83" w:rsidRDefault="000E53E0" w:rsidP="00A42D7F">
            <w:pPr>
              <w:spacing w:line="240" w:lineRule="auto"/>
              <w:jc w:val="center"/>
              <w:rPr>
                <w:rFonts w:asciiTheme="minorHAnsi" w:hAnsiTheme="minorHAnsi" w:cstheme="minorHAnsi"/>
                <w:b/>
              </w:rPr>
            </w:pPr>
            <w:r w:rsidRPr="003A1D83">
              <w:rPr>
                <w:rFonts w:asciiTheme="minorHAnsi" w:hAnsiTheme="minorHAnsi" w:cstheme="minorHAnsi"/>
                <w:b/>
              </w:rPr>
              <w:t>Service ou division</w:t>
            </w:r>
          </w:p>
        </w:tc>
      </w:tr>
      <w:tr w:rsidR="00710C38" w:rsidRPr="003A1D83" w:rsidTr="000E53E0">
        <w:tc>
          <w:tcPr>
            <w:tcW w:w="670" w:type="dxa"/>
            <w:shd w:val="clear" w:color="auto" w:fill="FFF2CC"/>
          </w:tcPr>
          <w:p w:rsidR="00710C38" w:rsidRPr="003A1D83" w:rsidRDefault="00710C38" w:rsidP="00E70757">
            <w:pPr>
              <w:spacing w:line="240" w:lineRule="auto"/>
              <w:rPr>
                <w:rFonts w:asciiTheme="minorHAnsi" w:hAnsiTheme="minorHAnsi" w:cstheme="minorHAnsi"/>
                <w:sz w:val="28"/>
              </w:rPr>
            </w:pPr>
          </w:p>
        </w:tc>
        <w:tc>
          <w:tcPr>
            <w:tcW w:w="6696" w:type="dxa"/>
            <w:shd w:val="clear" w:color="auto" w:fill="FFF2CC"/>
          </w:tcPr>
          <w:p w:rsidR="00710C38" w:rsidRPr="003A1D83" w:rsidRDefault="00710C38" w:rsidP="00E70757">
            <w:pPr>
              <w:spacing w:line="240" w:lineRule="auto"/>
              <w:rPr>
                <w:rFonts w:asciiTheme="minorHAnsi" w:hAnsiTheme="minorHAnsi" w:cstheme="minorHAnsi"/>
                <w:sz w:val="28"/>
              </w:rPr>
            </w:pPr>
            <w:r w:rsidRPr="003A1D83">
              <w:rPr>
                <w:rFonts w:asciiTheme="minorHAnsi" w:hAnsiTheme="minorHAnsi" w:cstheme="minorHAnsi"/>
                <w:b/>
                <w:color w:val="FF0000"/>
                <w:sz w:val="28"/>
              </w:rPr>
              <w:t>ACCOMPAGNEMENT DES AGENTS</w:t>
            </w:r>
          </w:p>
        </w:tc>
        <w:tc>
          <w:tcPr>
            <w:tcW w:w="709" w:type="dxa"/>
            <w:shd w:val="clear" w:color="auto" w:fill="FFF2CC"/>
          </w:tcPr>
          <w:p w:rsidR="00710C38" w:rsidRPr="003A1D83" w:rsidRDefault="00710C38" w:rsidP="00E70757">
            <w:pPr>
              <w:spacing w:line="240" w:lineRule="auto"/>
              <w:rPr>
                <w:rFonts w:asciiTheme="minorHAnsi" w:hAnsiTheme="minorHAnsi" w:cstheme="minorHAnsi"/>
                <w:sz w:val="28"/>
              </w:rPr>
            </w:pPr>
          </w:p>
        </w:tc>
        <w:tc>
          <w:tcPr>
            <w:tcW w:w="709" w:type="dxa"/>
            <w:shd w:val="clear" w:color="auto" w:fill="FFF2CC"/>
          </w:tcPr>
          <w:p w:rsidR="00710C38" w:rsidRPr="003A1D83" w:rsidRDefault="00710C38" w:rsidP="00E70757">
            <w:pPr>
              <w:spacing w:line="240" w:lineRule="auto"/>
              <w:rPr>
                <w:rFonts w:asciiTheme="minorHAnsi" w:hAnsiTheme="minorHAnsi" w:cstheme="minorHAnsi"/>
                <w:sz w:val="28"/>
              </w:rPr>
            </w:pPr>
          </w:p>
        </w:tc>
        <w:tc>
          <w:tcPr>
            <w:tcW w:w="5711" w:type="dxa"/>
            <w:shd w:val="clear" w:color="auto" w:fill="FFF2CC"/>
          </w:tcPr>
          <w:p w:rsidR="00710C38" w:rsidRPr="003A1D83" w:rsidRDefault="00710C38" w:rsidP="00E70757">
            <w:pPr>
              <w:spacing w:line="240" w:lineRule="auto"/>
              <w:rPr>
                <w:rFonts w:asciiTheme="minorHAnsi" w:hAnsiTheme="minorHAnsi" w:cstheme="minorHAnsi"/>
                <w:sz w:val="28"/>
              </w:rPr>
            </w:pPr>
          </w:p>
        </w:tc>
        <w:tc>
          <w:tcPr>
            <w:tcW w:w="1235" w:type="dxa"/>
            <w:shd w:val="clear" w:color="auto" w:fill="FFF2CC"/>
          </w:tcPr>
          <w:p w:rsidR="00710C38" w:rsidRPr="003A1D83" w:rsidRDefault="00710C38" w:rsidP="00E70757">
            <w:pPr>
              <w:spacing w:line="240" w:lineRule="auto"/>
              <w:rPr>
                <w:rFonts w:asciiTheme="minorHAnsi" w:hAnsiTheme="minorHAnsi" w:cstheme="minorHAnsi"/>
                <w:sz w:val="28"/>
              </w:rPr>
            </w:pPr>
          </w:p>
        </w:tc>
      </w:tr>
      <w:tr w:rsidR="00710C38" w:rsidRPr="003A1D83" w:rsidTr="000E53E0">
        <w:tc>
          <w:tcPr>
            <w:tcW w:w="670" w:type="dxa"/>
            <w:shd w:val="clear" w:color="auto" w:fill="FFF2CC"/>
          </w:tcPr>
          <w:p w:rsidR="00710C38" w:rsidRPr="003A1D83" w:rsidRDefault="00710C38" w:rsidP="00E70757">
            <w:pPr>
              <w:spacing w:line="240" w:lineRule="auto"/>
              <w:rPr>
                <w:rFonts w:asciiTheme="minorHAnsi" w:hAnsiTheme="minorHAnsi" w:cstheme="minorHAnsi"/>
              </w:rPr>
            </w:pPr>
          </w:p>
        </w:tc>
        <w:tc>
          <w:tcPr>
            <w:tcW w:w="6696" w:type="dxa"/>
            <w:shd w:val="clear" w:color="auto" w:fill="FFF2CC"/>
          </w:tcPr>
          <w:p w:rsidR="00710C38" w:rsidRPr="003A1D83" w:rsidRDefault="00710C38" w:rsidP="00872651">
            <w:pPr>
              <w:spacing w:line="240" w:lineRule="auto"/>
              <w:rPr>
                <w:rFonts w:asciiTheme="minorHAnsi" w:hAnsiTheme="minorHAnsi" w:cstheme="minorHAnsi"/>
              </w:rPr>
            </w:pPr>
            <w:r w:rsidRPr="003A1D83">
              <w:rPr>
                <w:rFonts w:asciiTheme="minorHAnsi" w:hAnsiTheme="minorHAnsi" w:cstheme="minorHAnsi"/>
              </w:rPr>
              <w:t>Les agents ont été informés des contacts d’écoute : cellule d’écoute, MGEN, médecine de prévention, assistantes sociales des personnels.</w:t>
            </w: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5711" w:type="dxa"/>
            <w:shd w:val="clear" w:color="auto" w:fill="FFF2CC"/>
          </w:tcPr>
          <w:p w:rsidR="00B26C93" w:rsidRPr="003A1D83" w:rsidRDefault="00CC64B8" w:rsidP="00B26C93">
            <w:pPr>
              <w:spacing w:line="240" w:lineRule="auto"/>
              <w:rPr>
                <w:rFonts w:asciiTheme="minorHAnsi" w:hAnsiTheme="minorHAnsi" w:cstheme="minorHAnsi"/>
                <w:bCs/>
              </w:rPr>
            </w:pPr>
            <w:r w:rsidRPr="003A1D83">
              <w:rPr>
                <w:rFonts w:asciiTheme="minorHAnsi" w:hAnsiTheme="minorHAnsi" w:cstheme="minorHAnsi"/>
                <w:bCs/>
              </w:rPr>
              <w:t>Information</w:t>
            </w:r>
            <w:r w:rsidR="00B26C93" w:rsidRPr="003A1D83">
              <w:rPr>
                <w:rFonts w:asciiTheme="minorHAnsi" w:hAnsiTheme="minorHAnsi" w:cstheme="minorHAnsi"/>
                <w:bCs/>
              </w:rPr>
              <w:t xml:space="preserve"> disponible sur partage</w:t>
            </w:r>
          </w:p>
          <w:p w:rsidR="00710C38" w:rsidRPr="003A1D83" w:rsidRDefault="00990B08" w:rsidP="00B26C93">
            <w:pPr>
              <w:spacing w:line="240" w:lineRule="auto"/>
              <w:rPr>
                <w:rFonts w:asciiTheme="minorHAnsi" w:hAnsiTheme="minorHAnsi" w:cstheme="minorHAnsi"/>
                <w:bCs/>
              </w:rPr>
            </w:pPr>
            <w:hyperlink r:id="rId11" w:history="1">
              <w:r w:rsidR="00B26C93" w:rsidRPr="003A1D83">
                <w:rPr>
                  <w:rStyle w:val="Lienhypertexte"/>
                  <w:rFonts w:asciiTheme="minorHAnsi" w:hAnsiTheme="minorHAnsi" w:cstheme="minorHAnsi"/>
                  <w:bCs/>
                  <w:color w:val="auto"/>
                </w:rPr>
                <w:t>https://partage.ac-nancy-metz.fr/jcms/prod1_1196091/fr/dispositif-d-accompagnement-des-personnels-mise-a-jour-du-10-avril</w:t>
              </w:r>
            </w:hyperlink>
          </w:p>
        </w:tc>
        <w:tc>
          <w:tcPr>
            <w:tcW w:w="1235" w:type="dxa"/>
            <w:shd w:val="clear" w:color="auto" w:fill="FFF2CC"/>
          </w:tcPr>
          <w:p w:rsidR="00710C38" w:rsidRPr="003A1D83" w:rsidRDefault="00710C38" w:rsidP="00E70757">
            <w:pPr>
              <w:spacing w:line="240" w:lineRule="auto"/>
              <w:rPr>
                <w:rFonts w:asciiTheme="minorHAnsi" w:hAnsiTheme="minorHAnsi" w:cstheme="minorHAnsi"/>
              </w:rPr>
            </w:pPr>
          </w:p>
        </w:tc>
      </w:tr>
      <w:tr w:rsidR="00710C38" w:rsidRPr="003A1D83" w:rsidTr="000E53E0">
        <w:tc>
          <w:tcPr>
            <w:tcW w:w="670" w:type="dxa"/>
            <w:shd w:val="clear" w:color="auto" w:fill="FFF2CC"/>
          </w:tcPr>
          <w:p w:rsidR="00710C38" w:rsidRPr="003A1D83" w:rsidRDefault="00710C38" w:rsidP="00E70757">
            <w:pPr>
              <w:spacing w:line="240" w:lineRule="auto"/>
              <w:rPr>
                <w:rFonts w:asciiTheme="minorHAnsi" w:hAnsiTheme="minorHAnsi" w:cstheme="minorHAnsi"/>
              </w:rPr>
            </w:pPr>
          </w:p>
        </w:tc>
        <w:tc>
          <w:tcPr>
            <w:tcW w:w="6696" w:type="dxa"/>
            <w:shd w:val="clear" w:color="auto" w:fill="FFF2CC"/>
          </w:tcPr>
          <w:p w:rsidR="00710C38" w:rsidRPr="003A1D83" w:rsidRDefault="00710C38" w:rsidP="00E70757">
            <w:pPr>
              <w:spacing w:line="240" w:lineRule="auto"/>
              <w:rPr>
                <w:rFonts w:asciiTheme="minorHAnsi" w:hAnsiTheme="minorHAnsi" w:cstheme="minorHAnsi"/>
              </w:rPr>
            </w:pPr>
            <w:r w:rsidRPr="003A1D83">
              <w:rPr>
                <w:rFonts w:asciiTheme="minorHAnsi" w:hAnsiTheme="minorHAnsi" w:cstheme="minorHAnsi"/>
              </w:rPr>
              <w:t>Le plan de reprise d’activité comporte un volet traitant de l’accompagnement des agents.</w:t>
            </w: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5711" w:type="dxa"/>
            <w:shd w:val="clear" w:color="auto" w:fill="FFF2CC"/>
          </w:tcPr>
          <w:p w:rsidR="00710C38" w:rsidRPr="003A1D83" w:rsidRDefault="0069478E" w:rsidP="00E70757">
            <w:pPr>
              <w:spacing w:line="240" w:lineRule="auto"/>
              <w:rPr>
                <w:rFonts w:asciiTheme="minorHAnsi" w:hAnsiTheme="minorHAnsi" w:cstheme="minorHAnsi"/>
              </w:rPr>
            </w:pPr>
            <w:r w:rsidRPr="003A1D83">
              <w:rPr>
                <w:rFonts w:asciiTheme="minorHAnsi" w:hAnsiTheme="minorHAnsi" w:cstheme="minorHAnsi"/>
              </w:rPr>
              <w:t>Le PRA est à compléter.</w:t>
            </w:r>
          </w:p>
        </w:tc>
        <w:tc>
          <w:tcPr>
            <w:tcW w:w="1235" w:type="dxa"/>
            <w:shd w:val="clear" w:color="auto" w:fill="FFF2CC"/>
          </w:tcPr>
          <w:p w:rsidR="00710C38" w:rsidRPr="003A1D83" w:rsidRDefault="00710C38" w:rsidP="00E70757">
            <w:pPr>
              <w:spacing w:line="240" w:lineRule="auto"/>
              <w:rPr>
                <w:rFonts w:asciiTheme="minorHAnsi" w:hAnsiTheme="minorHAnsi" w:cstheme="minorHAnsi"/>
              </w:rPr>
            </w:pPr>
          </w:p>
        </w:tc>
      </w:tr>
      <w:tr w:rsidR="00710C38" w:rsidRPr="003A1D83" w:rsidTr="000E53E0">
        <w:tc>
          <w:tcPr>
            <w:tcW w:w="670" w:type="dxa"/>
            <w:shd w:val="clear" w:color="auto" w:fill="FFF2CC"/>
          </w:tcPr>
          <w:p w:rsidR="00710C38" w:rsidRPr="003A1D83" w:rsidRDefault="00710C38" w:rsidP="00E70757">
            <w:pPr>
              <w:spacing w:line="240" w:lineRule="auto"/>
              <w:rPr>
                <w:rFonts w:asciiTheme="minorHAnsi" w:hAnsiTheme="minorHAnsi" w:cstheme="minorHAnsi"/>
              </w:rPr>
            </w:pPr>
          </w:p>
        </w:tc>
        <w:tc>
          <w:tcPr>
            <w:tcW w:w="6696" w:type="dxa"/>
            <w:shd w:val="clear" w:color="auto" w:fill="FFF2CC"/>
          </w:tcPr>
          <w:p w:rsidR="00710C38" w:rsidRPr="003A1D83" w:rsidRDefault="00710C38" w:rsidP="00872651">
            <w:pPr>
              <w:spacing w:line="240" w:lineRule="auto"/>
              <w:rPr>
                <w:rFonts w:asciiTheme="minorHAnsi" w:hAnsiTheme="minorHAnsi" w:cstheme="minorHAnsi"/>
              </w:rPr>
            </w:pPr>
            <w:r w:rsidRPr="003A1D83">
              <w:rPr>
                <w:rFonts w:asciiTheme="minorHAnsi" w:hAnsiTheme="minorHAnsi" w:cstheme="minorHAnsi"/>
              </w:rPr>
              <w:t>Les cadres de proximité ont été sensibilisés à l’accompagnement des personnels.</w:t>
            </w: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5711" w:type="dxa"/>
            <w:shd w:val="clear" w:color="auto" w:fill="FFF2CC"/>
          </w:tcPr>
          <w:p w:rsidR="00710C38" w:rsidRPr="003A1D83" w:rsidRDefault="0069478E" w:rsidP="00E70757">
            <w:pPr>
              <w:spacing w:line="240" w:lineRule="auto"/>
              <w:rPr>
                <w:rFonts w:asciiTheme="minorHAnsi" w:hAnsiTheme="minorHAnsi" w:cstheme="minorHAnsi"/>
              </w:rPr>
            </w:pPr>
            <w:r w:rsidRPr="003A1D83">
              <w:rPr>
                <w:rFonts w:asciiTheme="minorHAnsi" w:hAnsiTheme="minorHAnsi" w:cstheme="minorHAnsi"/>
              </w:rPr>
              <w:t>Des réunions des cadres abordent régulièrement cet accompagnement.</w:t>
            </w:r>
          </w:p>
        </w:tc>
        <w:tc>
          <w:tcPr>
            <w:tcW w:w="1235" w:type="dxa"/>
            <w:shd w:val="clear" w:color="auto" w:fill="FFF2CC"/>
          </w:tcPr>
          <w:p w:rsidR="00710C38" w:rsidRPr="003A1D83" w:rsidRDefault="00710C38" w:rsidP="00E70757">
            <w:pPr>
              <w:spacing w:line="240" w:lineRule="auto"/>
              <w:rPr>
                <w:rFonts w:asciiTheme="minorHAnsi" w:hAnsiTheme="minorHAnsi" w:cstheme="minorHAnsi"/>
              </w:rPr>
            </w:pPr>
          </w:p>
        </w:tc>
      </w:tr>
      <w:tr w:rsidR="00710C38" w:rsidRPr="003A1D83" w:rsidTr="000E53E0">
        <w:tc>
          <w:tcPr>
            <w:tcW w:w="670" w:type="dxa"/>
            <w:shd w:val="clear" w:color="auto" w:fill="FFF2CC"/>
          </w:tcPr>
          <w:p w:rsidR="00710C38" w:rsidRPr="003A1D83" w:rsidRDefault="00710C38" w:rsidP="00E70757">
            <w:pPr>
              <w:spacing w:line="240" w:lineRule="auto"/>
              <w:rPr>
                <w:rFonts w:asciiTheme="minorHAnsi" w:hAnsiTheme="minorHAnsi" w:cstheme="minorHAnsi"/>
              </w:rPr>
            </w:pPr>
          </w:p>
        </w:tc>
        <w:tc>
          <w:tcPr>
            <w:tcW w:w="6696" w:type="dxa"/>
            <w:shd w:val="clear" w:color="auto" w:fill="FFF2CC"/>
          </w:tcPr>
          <w:p w:rsidR="00710C38" w:rsidRPr="003A1D83" w:rsidRDefault="00710C38" w:rsidP="00872651">
            <w:pPr>
              <w:spacing w:line="240" w:lineRule="auto"/>
              <w:rPr>
                <w:rFonts w:asciiTheme="minorHAnsi" w:hAnsiTheme="minorHAnsi" w:cstheme="minorHAnsi"/>
              </w:rPr>
            </w:pPr>
            <w:r w:rsidRPr="003A1D83">
              <w:rPr>
                <w:rFonts w:asciiTheme="minorHAnsi" w:hAnsiTheme="minorHAnsi" w:cstheme="minorHAnsi"/>
              </w:rPr>
              <w:t xml:space="preserve">Un entretien avec chaque agent est prévu avec le cadre de proximité pour fixer les modalités de poursuite du travail à distance et de retour en présentiel. </w:t>
            </w: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5711" w:type="dxa"/>
            <w:shd w:val="clear" w:color="auto" w:fill="FFF2CC"/>
          </w:tcPr>
          <w:p w:rsidR="00710C38" w:rsidRPr="003A1D83" w:rsidRDefault="0069478E" w:rsidP="00E70757">
            <w:pPr>
              <w:spacing w:line="240" w:lineRule="auto"/>
              <w:rPr>
                <w:rFonts w:asciiTheme="minorHAnsi" w:hAnsiTheme="minorHAnsi" w:cstheme="minorHAnsi"/>
              </w:rPr>
            </w:pPr>
            <w:r w:rsidRPr="003A1D83">
              <w:rPr>
                <w:rFonts w:asciiTheme="minorHAnsi" w:hAnsiTheme="minorHAnsi" w:cstheme="minorHAnsi"/>
              </w:rPr>
              <w:t>Le chef de service prévoit un calendrier de temps de concertation individuels et éventuellement collectifs pour évoquer l’organisation du service du point de vue de l’agent, du service et de l’équipe.</w:t>
            </w:r>
          </w:p>
        </w:tc>
        <w:tc>
          <w:tcPr>
            <w:tcW w:w="1235" w:type="dxa"/>
            <w:shd w:val="clear" w:color="auto" w:fill="FFF2CC"/>
          </w:tcPr>
          <w:p w:rsidR="00710C38" w:rsidRPr="003A1D83" w:rsidRDefault="00710C38" w:rsidP="00E70757">
            <w:pPr>
              <w:spacing w:line="240" w:lineRule="auto"/>
              <w:rPr>
                <w:rFonts w:asciiTheme="minorHAnsi" w:hAnsiTheme="minorHAnsi" w:cstheme="minorHAnsi"/>
              </w:rPr>
            </w:pPr>
          </w:p>
        </w:tc>
      </w:tr>
      <w:tr w:rsidR="00710C38" w:rsidRPr="003A1D83" w:rsidTr="000E53E0">
        <w:tc>
          <w:tcPr>
            <w:tcW w:w="670" w:type="dxa"/>
            <w:shd w:val="clear" w:color="auto" w:fill="FFF2CC"/>
          </w:tcPr>
          <w:p w:rsidR="00710C38" w:rsidRPr="003A1D83" w:rsidRDefault="00710C38" w:rsidP="00E70757">
            <w:pPr>
              <w:spacing w:line="240" w:lineRule="auto"/>
              <w:rPr>
                <w:rFonts w:asciiTheme="minorHAnsi" w:hAnsiTheme="minorHAnsi" w:cstheme="minorHAnsi"/>
              </w:rPr>
            </w:pPr>
          </w:p>
        </w:tc>
        <w:tc>
          <w:tcPr>
            <w:tcW w:w="6696" w:type="dxa"/>
            <w:shd w:val="clear" w:color="auto" w:fill="FFF2CC"/>
          </w:tcPr>
          <w:p w:rsidR="00710C38" w:rsidRPr="003A1D83" w:rsidRDefault="00710C38" w:rsidP="00E70757">
            <w:pPr>
              <w:spacing w:line="240" w:lineRule="auto"/>
              <w:rPr>
                <w:rFonts w:asciiTheme="minorHAnsi" w:hAnsiTheme="minorHAnsi" w:cstheme="minorHAnsi"/>
              </w:rPr>
            </w:pPr>
            <w:r w:rsidRPr="003A1D83">
              <w:rPr>
                <w:rFonts w:asciiTheme="minorHAnsi" w:hAnsiTheme="minorHAnsi" w:cstheme="minorHAnsi"/>
              </w:rPr>
              <w:t>Un entretien avec chaque agent est prévu avec le cadre de proximité pour effectuer un retour d’expérience afin d’identifier les impacts de la période de confinement : points positifs et difficultés rencontrées.</w:t>
            </w: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5711" w:type="dxa"/>
            <w:shd w:val="clear" w:color="auto" w:fill="FFF2CC"/>
          </w:tcPr>
          <w:p w:rsidR="00710C38" w:rsidRPr="003A1D83" w:rsidRDefault="0069478E" w:rsidP="00E70757">
            <w:pPr>
              <w:spacing w:line="240" w:lineRule="auto"/>
              <w:rPr>
                <w:rFonts w:asciiTheme="minorHAnsi" w:hAnsiTheme="minorHAnsi" w:cstheme="minorHAnsi"/>
              </w:rPr>
            </w:pPr>
            <w:r w:rsidRPr="003A1D83">
              <w:rPr>
                <w:rFonts w:asciiTheme="minorHAnsi" w:hAnsiTheme="minorHAnsi" w:cstheme="minorHAnsi"/>
              </w:rPr>
              <w:t>Dans le cadre de la mise à jour du DUER et du PCA, une grille de retex est établie.</w:t>
            </w:r>
          </w:p>
        </w:tc>
        <w:tc>
          <w:tcPr>
            <w:tcW w:w="1235" w:type="dxa"/>
            <w:shd w:val="clear" w:color="auto" w:fill="FFF2CC"/>
          </w:tcPr>
          <w:p w:rsidR="00710C38" w:rsidRPr="003A1D83" w:rsidRDefault="00710C38" w:rsidP="00E70757">
            <w:pPr>
              <w:spacing w:line="240" w:lineRule="auto"/>
              <w:rPr>
                <w:rFonts w:asciiTheme="minorHAnsi" w:hAnsiTheme="minorHAnsi" w:cstheme="minorHAnsi"/>
              </w:rPr>
            </w:pPr>
          </w:p>
        </w:tc>
      </w:tr>
      <w:tr w:rsidR="00710C38" w:rsidRPr="003A1D83" w:rsidTr="000E53E0">
        <w:tc>
          <w:tcPr>
            <w:tcW w:w="670" w:type="dxa"/>
            <w:shd w:val="clear" w:color="auto" w:fill="FFF2CC"/>
          </w:tcPr>
          <w:p w:rsidR="00710C38" w:rsidRPr="003A1D83" w:rsidRDefault="00710C38" w:rsidP="00E70757">
            <w:pPr>
              <w:spacing w:line="240" w:lineRule="auto"/>
              <w:rPr>
                <w:rFonts w:asciiTheme="minorHAnsi" w:hAnsiTheme="minorHAnsi" w:cstheme="minorHAnsi"/>
              </w:rPr>
            </w:pPr>
          </w:p>
        </w:tc>
        <w:tc>
          <w:tcPr>
            <w:tcW w:w="6696" w:type="dxa"/>
            <w:shd w:val="clear" w:color="auto" w:fill="FFF2CC"/>
          </w:tcPr>
          <w:p w:rsidR="00710C38" w:rsidRPr="003A1D83" w:rsidRDefault="00710C38" w:rsidP="00CC64B8">
            <w:pPr>
              <w:rPr>
                <w:rFonts w:asciiTheme="minorHAnsi" w:hAnsiTheme="minorHAnsi" w:cstheme="minorHAnsi"/>
              </w:rPr>
            </w:pPr>
            <w:r w:rsidRPr="003A1D83">
              <w:rPr>
                <w:rFonts w:asciiTheme="minorHAnsi" w:hAnsiTheme="minorHAnsi" w:cstheme="minorHAnsi"/>
              </w:rPr>
              <w:t>Sous</w:t>
            </w:r>
            <w:r w:rsidRPr="003A1D83">
              <w:rPr>
                <w:rFonts w:asciiTheme="minorHAnsi" w:hAnsiTheme="minorHAnsi" w:cstheme="minorHAnsi"/>
                <w:spacing w:val="24"/>
              </w:rPr>
              <w:t xml:space="preserve"> </w:t>
            </w:r>
            <w:r w:rsidRPr="003A1D83">
              <w:rPr>
                <w:rFonts w:asciiTheme="minorHAnsi" w:hAnsiTheme="minorHAnsi" w:cstheme="minorHAnsi"/>
              </w:rPr>
              <w:t>réserve</w:t>
            </w:r>
            <w:r w:rsidRPr="003A1D83">
              <w:rPr>
                <w:rFonts w:asciiTheme="minorHAnsi" w:hAnsiTheme="minorHAnsi" w:cstheme="minorHAnsi"/>
                <w:spacing w:val="44"/>
              </w:rPr>
              <w:t xml:space="preserve"> </w:t>
            </w:r>
            <w:r w:rsidRPr="003A1D83">
              <w:rPr>
                <w:rFonts w:asciiTheme="minorHAnsi" w:hAnsiTheme="minorHAnsi" w:cstheme="minorHAnsi"/>
              </w:rPr>
              <w:t>du</w:t>
            </w:r>
            <w:r w:rsidRPr="003A1D83">
              <w:rPr>
                <w:rFonts w:asciiTheme="minorHAnsi" w:hAnsiTheme="minorHAnsi" w:cstheme="minorHAnsi"/>
                <w:spacing w:val="52"/>
              </w:rPr>
              <w:t xml:space="preserve"> </w:t>
            </w:r>
            <w:r w:rsidRPr="003A1D83">
              <w:rPr>
                <w:rFonts w:asciiTheme="minorHAnsi" w:hAnsiTheme="minorHAnsi" w:cstheme="minorHAnsi"/>
              </w:rPr>
              <w:t xml:space="preserve">respect </w:t>
            </w:r>
            <w:r w:rsidRPr="003A1D83">
              <w:rPr>
                <w:rFonts w:asciiTheme="minorHAnsi" w:hAnsiTheme="minorHAnsi" w:cstheme="minorHAnsi"/>
                <w:spacing w:val="1"/>
              </w:rPr>
              <w:t xml:space="preserve"> </w:t>
            </w:r>
            <w:r w:rsidRPr="003A1D83">
              <w:rPr>
                <w:rFonts w:asciiTheme="minorHAnsi" w:hAnsiTheme="minorHAnsi" w:cstheme="minorHAnsi"/>
              </w:rPr>
              <w:t>des</w:t>
            </w:r>
            <w:r w:rsidRPr="003A1D83">
              <w:rPr>
                <w:rFonts w:asciiTheme="minorHAnsi" w:hAnsiTheme="minorHAnsi" w:cstheme="minorHAnsi"/>
                <w:spacing w:val="41"/>
              </w:rPr>
              <w:t xml:space="preserve"> </w:t>
            </w:r>
            <w:r w:rsidRPr="003A1D83">
              <w:rPr>
                <w:rFonts w:asciiTheme="minorHAnsi" w:hAnsiTheme="minorHAnsi" w:cstheme="minorHAnsi"/>
              </w:rPr>
              <w:t>règles</w:t>
            </w:r>
            <w:r w:rsidRPr="003A1D83">
              <w:rPr>
                <w:rFonts w:asciiTheme="minorHAnsi" w:hAnsiTheme="minorHAnsi" w:cstheme="minorHAnsi"/>
                <w:spacing w:val="37"/>
              </w:rPr>
              <w:t xml:space="preserve"> </w:t>
            </w:r>
            <w:r w:rsidRPr="003A1D83">
              <w:rPr>
                <w:rFonts w:asciiTheme="minorHAnsi" w:hAnsiTheme="minorHAnsi" w:cstheme="minorHAnsi"/>
              </w:rPr>
              <w:t>de</w:t>
            </w:r>
            <w:r w:rsidRPr="003A1D83">
              <w:rPr>
                <w:rFonts w:asciiTheme="minorHAnsi" w:hAnsiTheme="minorHAnsi" w:cstheme="minorHAnsi"/>
                <w:spacing w:val="50"/>
              </w:rPr>
              <w:t xml:space="preserve"> </w:t>
            </w:r>
            <w:r w:rsidRPr="003A1D83">
              <w:rPr>
                <w:rFonts w:asciiTheme="minorHAnsi" w:hAnsiTheme="minorHAnsi" w:cstheme="minorHAnsi"/>
                <w:w w:val="103"/>
              </w:rPr>
              <w:t xml:space="preserve">distanciation </w:t>
            </w:r>
            <w:r w:rsidRPr="003A1D83">
              <w:rPr>
                <w:rFonts w:asciiTheme="minorHAnsi" w:hAnsiTheme="minorHAnsi" w:cstheme="minorHAnsi"/>
              </w:rPr>
              <w:t>physique</w:t>
            </w:r>
            <w:r w:rsidRPr="003A1D83">
              <w:rPr>
                <w:rFonts w:asciiTheme="minorHAnsi" w:hAnsiTheme="minorHAnsi" w:cstheme="minorHAnsi"/>
                <w:spacing w:val="1"/>
              </w:rPr>
              <w:t xml:space="preserve"> </w:t>
            </w:r>
            <w:r w:rsidRPr="003A1D83">
              <w:rPr>
                <w:rFonts w:asciiTheme="minorHAnsi" w:hAnsiTheme="minorHAnsi" w:cstheme="minorHAnsi"/>
              </w:rPr>
              <w:t>et</w:t>
            </w:r>
            <w:r w:rsidRPr="003A1D83">
              <w:rPr>
                <w:rFonts w:asciiTheme="minorHAnsi" w:hAnsiTheme="minorHAnsi" w:cstheme="minorHAnsi"/>
                <w:spacing w:val="8"/>
              </w:rPr>
              <w:t xml:space="preserve"> </w:t>
            </w:r>
            <w:r w:rsidRPr="003A1D83">
              <w:rPr>
                <w:rFonts w:asciiTheme="minorHAnsi" w:hAnsiTheme="minorHAnsi" w:cstheme="minorHAnsi"/>
              </w:rPr>
              <w:t>des</w:t>
            </w:r>
            <w:r w:rsidR="00CC64B8" w:rsidRPr="003A1D83">
              <w:rPr>
                <w:rFonts w:asciiTheme="minorHAnsi" w:hAnsiTheme="minorHAnsi" w:cstheme="minorHAnsi"/>
              </w:rPr>
              <w:t xml:space="preserve"> </w:t>
            </w:r>
            <w:r w:rsidRPr="003A1D83">
              <w:rPr>
                <w:rFonts w:asciiTheme="minorHAnsi" w:hAnsiTheme="minorHAnsi" w:cstheme="minorHAnsi"/>
              </w:rPr>
              <w:t>«</w:t>
            </w:r>
            <w:r w:rsidR="00CC64B8" w:rsidRPr="003A1D83">
              <w:rPr>
                <w:rFonts w:asciiTheme="minorHAnsi" w:hAnsiTheme="minorHAnsi" w:cstheme="minorHAnsi"/>
              </w:rPr>
              <w:t xml:space="preserve"> </w:t>
            </w:r>
            <w:r w:rsidRPr="003A1D83">
              <w:rPr>
                <w:rFonts w:asciiTheme="minorHAnsi" w:hAnsiTheme="minorHAnsi" w:cstheme="minorHAnsi"/>
                <w:w w:val="95"/>
              </w:rPr>
              <w:t>gestes</w:t>
            </w:r>
            <w:r w:rsidRPr="003A1D83">
              <w:rPr>
                <w:rFonts w:asciiTheme="minorHAnsi" w:hAnsiTheme="minorHAnsi" w:cstheme="minorHAnsi"/>
                <w:spacing w:val="2"/>
                <w:w w:val="95"/>
              </w:rPr>
              <w:t xml:space="preserve"> </w:t>
            </w:r>
            <w:r w:rsidRPr="003A1D83">
              <w:rPr>
                <w:rFonts w:asciiTheme="minorHAnsi" w:hAnsiTheme="minorHAnsi" w:cstheme="minorHAnsi"/>
              </w:rPr>
              <w:t>barrière</w:t>
            </w:r>
            <w:r w:rsidRPr="003A1D83">
              <w:rPr>
                <w:rFonts w:asciiTheme="minorHAnsi" w:hAnsiTheme="minorHAnsi" w:cstheme="minorHAnsi"/>
                <w:spacing w:val="32"/>
              </w:rPr>
              <w:t xml:space="preserve"> </w:t>
            </w:r>
            <w:r w:rsidRPr="003A1D83">
              <w:rPr>
                <w:rFonts w:asciiTheme="minorHAnsi" w:hAnsiTheme="minorHAnsi" w:cstheme="minorHAnsi"/>
                <w:w w:val="118"/>
              </w:rPr>
              <w:t>», des</w:t>
            </w:r>
            <w:r w:rsidRPr="003A1D83">
              <w:rPr>
                <w:rFonts w:asciiTheme="minorHAnsi" w:hAnsiTheme="minorHAnsi" w:cstheme="minorHAnsi"/>
                <w:spacing w:val="-12"/>
                <w:w w:val="118"/>
              </w:rPr>
              <w:t xml:space="preserve"> </w:t>
            </w:r>
            <w:r w:rsidRPr="003A1D83">
              <w:rPr>
                <w:rFonts w:asciiTheme="minorHAnsi" w:hAnsiTheme="minorHAnsi" w:cstheme="minorHAnsi"/>
              </w:rPr>
              <w:t>temps</w:t>
            </w:r>
            <w:r w:rsidRPr="003A1D83">
              <w:rPr>
                <w:rFonts w:asciiTheme="minorHAnsi" w:hAnsiTheme="minorHAnsi" w:cstheme="minorHAnsi"/>
                <w:spacing w:val="10"/>
              </w:rPr>
              <w:t xml:space="preserve"> </w:t>
            </w:r>
            <w:r w:rsidRPr="003A1D83">
              <w:rPr>
                <w:rFonts w:asciiTheme="minorHAnsi" w:hAnsiTheme="minorHAnsi" w:cstheme="minorHAnsi"/>
              </w:rPr>
              <w:t>collectifs,</w:t>
            </w:r>
            <w:r w:rsidRPr="003A1D83">
              <w:rPr>
                <w:rFonts w:asciiTheme="minorHAnsi" w:hAnsiTheme="minorHAnsi" w:cstheme="minorHAnsi"/>
                <w:spacing w:val="-16"/>
              </w:rPr>
              <w:t xml:space="preserve"> </w:t>
            </w:r>
            <w:r w:rsidRPr="003A1D83">
              <w:rPr>
                <w:rFonts w:asciiTheme="minorHAnsi" w:hAnsiTheme="minorHAnsi" w:cstheme="minorHAnsi"/>
              </w:rPr>
              <w:t>en</w:t>
            </w:r>
            <w:r w:rsidRPr="003A1D83">
              <w:rPr>
                <w:rFonts w:asciiTheme="minorHAnsi" w:hAnsiTheme="minorHAnsi" w:cstheme="minorHAnsi"/>
                <w:spacing w:val="-7"/>
              </w:rPr>
              <w:t xml:space="preserve"> </w:t>
            </w:r>
            <w:r w:rsidRPr="003A1D83">
              <w:rPr>
                <w:rFonts w:asciiTheme="minorHAnsi" w:hAnsiTheme="minorHAnsi" w:cstheme="minorHAnsi"/>
              </w:rPr>
              <w:t>petits</w:t>
            </w:r>
            <w:r w:rsidRPr="003A1D83">
              <w:rPr>
                <w:rFonts w:asciiTheme="minorHAnsi" w:hAnsiTheme="minorHAnsi" w:cstheme="minorHAnsi"/>
                <w:spacing w:val="25"/>
              </w:rPr>
              <w:t xml:space="preserve"> </w:t>
            </w:r>
            <w:r w:rsidRPr="003A1D83">
              <w:rPr>
                <w:rFonts w:asciiTheme="minorHAnsi" w:hAnsiTheme="minorHAnsi" w:cstheme="minorHAnsi"/>
                <w:w w:val="101"/>
              </w:rPr>
              <w:t>groupes</w:t>
            </w:r>
            <w:r w:rsidRPr="003A1D83">
              <w:rPr>
                <w:rFonts w:asciiTheme="minorHAnsi" w:hAnsiTheme="minorHAnsi" w:cstheme="minorHAnsi"/>
              </w:rPr>
              <w:t>,</w:t>
            </w:r>
            <w:r w:rsidRPr="003A1D83">
              <w:rPr>
                <w:rFonts w:asciiTheme="minorHAnsi" w:hAnsiTheme="minorHAnsi" w:cstheme="minorHAnsi"/>
                <w:spacing w:val="-35"/>
              </w:rPr>
              <w:t xml:space="preserve"> </w:t>
            </w:r>
            <w:r w:rsidRPr="003A1D83">
              <w:rPr>
                <w:rFonts w:asciiTheme="minorHAnsi" w:hAnsiTheme="minorHAnsi" w:cstheme="minorHAnsi"/>
              </w:rPr>
              <w:t>de partage</w:t>
            </w:r>
            <w:r w:rsidRPr="003A1D83">
              <w:rPr>
                <w:rFonts w:asciiTheme="minorHAnsi" w:hAnsiTheme="minorHAnsi" w:cstheme="minorHAnsi"/>
                <w:spacing w:val="3"/>
              </w:rPr>
              <w:t xml:space="preserve"> </w:t>
            </w:r>
            <w:r w:rsidRPr="003A1D83">
              <w:rPr>
                <w:rFonts w:asciiTheme="minorHAnsi" w:hAnsiTheme="minorHAnsi" w:cstheme="minorHAnsi"/>
                <w:w w:val="108"/>
              </w:rPr>
              <w:t xml:space="preserve">d'information </w:t>
            </w:r>
            <w:r w:rsidRPr="003A1D83">
              <w:rPr>
                <w:rFonts w:asciiTheme="minorHAnsi" w:hAnsiTheme="minorHAnsi" w:cstheme="minorHAnsi"/>
              </w:rPr>
              <w:t>et</w:t>
            </w:r>
            <w:r w:rsidRPr="003A1D83">
              <w:rPr>
                <w:rFonts w:asciiTheme="minorHAnsi" w:hAnsiTheme="minorHAnsi" w:cstheme="minorHAnsi"/>
                <w:spacing w:val="37"/>
              </w:rPr>
              <w:t xml:space="preserve"> </w:t>
            </w:r>
            <w:r w:rsidRPr="003A1D83">
              <w:rPr>
                <w:rFonts w:asciiTheme="minorHAnsi" w:hAnsiTheme="minorHAnsi" w:cstheme="minorHAnsi"/>
              </w:rPr>
              <w:t>de</w:t>
            </w:r>
            <w:r w:rsidRPr="003A1D83">
              <w:rPr>
                <w:rFonts w:asciiTheme="minorHAnsi" w:hAnsiTheme="minorHAnsi" w:cstheme="minorHAnsi"/>
                <w:spacing w:val="26"/>
              </w:rPr>
              <w:t xml:space="preserve"> </w:t>
            </w:r>
            <w:r w:rsidRPr="003A1D83">
              <w:rPr>
                <w:rFonts w:asciiTheme="minorHAnsi" w:hAnsiTheme="minorHAnsi" w:cstheme="minorHAnsi"/>
              </w:rPr>
              <w:t>socialisatio</w:t>
            </w:r>
            <w:r w:rsidRPr="003A1D83">
              <w:rPr>
                <w:rFonts w:asciiTheme="minorHAnsi" w:hAnsiTheme="minorHAnsi" w:cstheme="minorHAnsi"/>
                <w:spacing w:val="-10"/>
                <w:w w:val="101"/>
              </w:rPr>
              <w:t xml:space="preserve">n sont prévus dans les services </w:t>
            </w:r>
            <w:r w:rsidRPr="003A1D83">
              <w:rPr>
                <w:rFonts w:asciiTheme="minorHAnsi" w:hAnsiTheme="minorHAnsi" w:cstheme="minorHAnsi"/>
              </w:rPr>
              <w:t>afin</w:t>
            </w:r>
            <w:r w:rsidRPr="003A1D83">
              <w:rPr>
                <w:rFonts w:asciiTheme="minorHAnsi" w:hAnsiTheme="minorHAnsi" w:cstheme="minorHAnsi"/>
                <w:spacing w:val="28"/>
              </w:rPr>
              <w:t xml:space="preserve"> </w:t>
            </w:r>
            <w:r w:rsidRPr="003A1D83">
              <w:rPr>
                <w:rFonts w:asciiTheme="minorHAnsi" w:hAnsiTheme="minorHAnsi" w:cstheme="minorHAnsi"/>
              </w:rPr>
              <w:t>de</w:t>
            </w:r>
            <w:r w:rsidRPr="003A1D83">
              <w:rPr>
                <w:rFonts w:asciiTheme="minorHAnsi" w:hAnsiTheme="minorHAnsi" w:cstheme="minorHAnsi"/>
                <w:spacing w:val="19"/>
              </w:rPr>
              <w:t xml:space="preserve"> </w:t>
            </w:r>
            <w:r w:rsidRPr="003A1D83">
              <w:rPr>
                <w:rFonts w:asciiTheme="minorHAnsi" w:hAnsiTheme="minorHAnsi" w:cstheme="minorHAnsi"/>
              </w:rPr>
              <w:t>reconstruire</w:t>
            </w:r>
            <w:r w:rsidRPr="003A1D83">
              <w:rPr>
                <w:rFonts w:asciiTheme="minorHAnsi" w:hAnsiTheme="minorHAnsi" w:cstheme="minorHAnsi"/>
                <w:spacing w:val="52"/>
              </w:rPr>
              <w:t xml:space="preserve"> </w:t>
            </w:r>
            <w:r w:rsidRPr="003A1D83">
              <w:rPr>
                <w:rFonts w:asciiTheme="minorHAnsi" w:hAnsiTheme="minorHAnsi" w:cstheme="minorHAnsi"/>
              </w:rPr>
              <w:t>les</w:t>
            </w:r>
            <w:r w:rsidRPr="003A1D83">
              <w:rPr>
                <w:rFonts w:asciiTheme="minorHAnsi" w:hAnsiTheme="minorHAnsi" w:cstheme="minorHAnsi"/>
                <w:spacing w:val="-3"/>
              </w:rPr>
              <w:t xml:space="preserve"> </w:t>
            </w:r>
            <w:r w:rsidRPr="003A1D83">
              <w:rPr>
                <w:rFonts w:asciiTheme="minorHAnsi" w:hAnsiTheme="minorHAnsi" w:cstheme="minorHAnsi"/>
              </w:rPr>
              <w:t>collectifs</w:t>
            </w:r>
            <w:r w:rsidRPr="003A1D83">
              <w:rPr>
                <w:rFonts w:asciiTheme="minorHAnsi" w:hAnsiTheme="minorHAnsi" w:cstheme="minorHAnsi"/>
                <w:spacing w:val="42"/>
              </w:rPr>
              <w:t xml:space="preserve"> </w:t>
            </w:r>
            <w:r w:rsidRPr="003A1D83">
              <w:rPr>
                <w:rFonts w:asciiTheme="minorHAnsi" w:hAnsiTheme="minorHAnsi" w:cstheme="minorHAnsi"/>
              </w:rPr>
              <w:t>de</w:t>
            </w:r>
            <w:r w:rsidRPr="003A1D83">
              <w:rPr>
                <w:rFonts w:asciiTheme="minorHAnsi" w:hAnsiTheme="minorHAnsi" w:cstheme="minorHAnsi"/>
                <w:spacing w:val="12"/>
              </w:rPr>
              <w:t xml:space="preserve"> </w:t>
            </w:r>
            <w:r w:rsidRPr="003A1D83">
              <w:rPr>
                <w:rFonts w:asciiTheme="minorHAnsi" w:hAnsiTheme="minorHAnsi" w:cstheme="minorHAnsi"/>
              </w:rPr>
              <w:t>travail</w:t>
            </w:r>
            <w:r w:rsidRPr="003A1D83">
              <w:rPr>
                <w:rFonts w:asciiTheme="minorHAnsi" w:hAnsiTheme="minorHAnsi" w:cstheme="minorHAnsi"/>
                <w:spacing w:val="35"/>
              </w:rPr>
              <w:t xml:space="preserve"> </w:t>
            </w:r>
            <w:r w:rsidRPr="003A1D83">
              <w:rPr>
                <w:rFonts w:asciiTheme="minorHAnsi" w:hAnsiTheme="minorHAnsi" w:cstheme="minorHAnsi"/>
              </w:rPr>
              <w:t>qui</w:t>
            </w:r>
            <w:r w:rsidRPr="003A1D83">
              <w:rPr>
                <w:rFonts w:asciiTheme="minorHAnsi" w:hAnsiTheme="minorHAnsi" w:cstheme="minorHAnsi"/>
                <w:spacing w:val="2"/>
              </w:rPr>
              <w:t xml:space="preserve"> </w:t>
            </w:r>
            <w:r w:rsidRPr="003A1D83">
              <w:rPr>
                <w:rFonts w:asciiTheme="minorHAnsi" w:hAnsiTheme="minorHAnsi" w:cstheme="minorHAnsi"/>
              </w:rPr>
              <w:t>ont</w:t>
            </w:r>
            <w:r w:rsidRPr="003A1D83">
              <w:rPr>
                <w:rFonts w:asciiTheme="minorHAnsi" w:hAnsiTheme="minorHAnsi" w:cstheme="minorHAnsi"/>
                <w:spacing w:val="39"/>
              </w:rPr>
              <w:t xml:space="preserve"> </w:t>
            </w:r>
            <w:r w:rsidRPr="003A1D83">
              <w:rPr>
                <w:rFonts w:asciiTheme="minorHAnsi" w:hAnsiTheme="minorHAnsi" w:cstheme="minorHAnsi"/>
              </w:rPr>
              <w:t>pu</w:t>
            </w:r>
            <w:r w:rsidRPr="003A1D83">
              <w:rPr>
                <w:rFonts w:asciiTheme="minorHAnsi" w:hAnsiTheme="minorHAnsi" w:cstheme="minorHAnsi"/>
                <w:spacing w:val="24"/>
              </w:rPr>
              <w:t xml:space="preserve"> </w:t>
            </w:r>
            <w:r w:rsidRPr="003A1D83">
              <w:rPr>
                <w:rFonts w:asciiTheme="minorHAnsi" w:hAnsiTheme="minorHAnsi" w:cstheme="minorHAnsi"/>
              </w:rPr>
              <w:t>être</w:t>
            </w:r>
            <w:r w:rsidRPr="003A1D83">
              <w:rPr>
                <w:rFonts w:asciiTheme="minorHAnsi" w:hAnsiTheme="minorHAnsi" w:cstheme="minorHAnsi"/>
                <w:spacing w:val="31"/>
              </w:rPr>
              <w:t xml:space="preserve"> </w:t>
            </w:r>
            <w:r w:rsidRPr="003A1D83">
              <w:rPr>
                <w:rFonts w:asciiTheme="minorHAnsi" w:hAnsiTheme="minorHAnsi" w:cstheme="minorHAnsi"/>
              </w:rPr>
              <w:t>mis</w:t>
            </w:r>
            <w:r w:rsidRPr="003A1D83">
              <w:rPr>
                <w:rFonts w:asciiTheme="minorHAnsi" w:hAnsiTheme="minorHAnsi" w:cstheme="minorHAnsi"/>
                <w:spacing w:val="17"/>
              </w:rPr>
              <w:t xml:space="preserve"> </w:t>
            </w:r>
            <w:r w:rsidRPr="003A1D83">
              <w:rPr>
                <w:rFonts w:asciiTheme="minorHAnsi" w:eastAsia="Times New Roman" w:hAnsiTheme="minorHAnsi" w:cstheme="minorHAnsi"/>
              </w:rPr>
              <w:t>à</w:t>
            </w:r>
            <w:r w:rsidRPr="003A1D83">
              <w:rPr>
                <w:rFonts w:asciiTheme="minorHAnsi" w:eastAsia="Times New Roman" w:hAnsiTheme="minorHAnsi" w:cstheme="minorHAnsi"/>
                <w:spacing w:val="23"/>
              </w:rPr>
              <w:t xml:space="preserve"> </w:t>
            </w:r>
            <w:r w:rsidRPr="003A1D83">
              <w:rPr>
                <w:rFonts w:asciiTheme="minorHAnsi" w:hAnsiTheme="minorHAnsi" w:cstheme="minorHAnsi"/>
              </w:rPr>
              <w:t>mal</w:t>
            </w:r>
            <w:r w:rsidRPr="003A1D83">
              <w:rPr>
                <w:rFonts w:asciiTheme="minorHAnsi" w:hAnsiTheme="minorHAnsi" w:cstheme="minorHAnsi"/>
                <w:spacing w:val="17"/>
              </w:rPr>
              <w:t xml:space="preserve"> </w:t>
            </w:r>
            <w:r w:rsidRPr="003A1D83">
              <w:rPr>
                <w:rFonts w:asciiTheme="minorHAnsi" w:hAnsiTheme="minorHAnsi" w:cstheme="minorHAnsi"/>
              </w:rPr>
              <w:t>par</w:t>
            </w:r>
            <w:r w:rsidRPr="003A1D83">
              <w:rPr>
                <w:rFonts w:asciiTheme="minorHAnsi" w:hAnsiTheme="minorHAnsi" w:cstheme="minorHAnsi"/>
                <w:spacing w:val="25"/>
              </w:rPr>
              <w:t xml:space="preserve"> </w:t>
            </w:r>
            <w:r w:rsidRPr="003A1D83">
              <w:rPr>
                <w:rFonts w:asciiTheme="minorHAnsi" w:hAnsiTheme="minorHAnsi" w:cstheme="minorHAnsi"/>
              </w:rPr>
              <w:t>la</w:t>
            </w:r>
            <w:r w:rsidRPr="003A1D83">
              <w:rPr>
                <w:rFonts w:asciiTheme="minorHAnsi" w:hAnsiTheme="minorHAnsi" w:cstheme="minorHAnsi"/>
                <w:spacing w:val="12"/>
              </w:rPr>
              <w:t xml:space="preserve"> </w:t>
            </w:r>
            <w:r w:rsidRPr="003A1D83">
              <w:rPr>
                <w:rFonts w:asciiTheme="minorHAnsi" w:hAnsiTheme="minorHAnsi" w:cstheme="minorHAnsi"/>
              </w:rPr>
              <w:t>diversité</w:t>
            </w:r>
            <w:r w:rsidR="00CC64B8" w:rsidRPr="003A1D83">
              <w:rPr>
                <w:rFonts w:asciiTheme="minorHAnsi" w:hAnsiTheme="minorHAnsi" w:cstheme="minorHAnsi"/>
              </w:rPr>
              <w:t xml:space="preserve"> </w:t>
            </w:r>
            <w:r w:rsidRPr="003A1D83">
              <w:rPr>
                <w:rFonts w:asciiTheme="minorHAnsi" w:hAnsiTheme="minorHAnsi" w:cstheme="minorHAnsi"/>
              </w:rPr>
              <w:t>des</w:t>
            </w:r>
            <w:r w:rsidRPr="003A1D83">
              <w:rPr>
                <w:rFonts w:asciiTheme="minorHAnsi" w:hAnsiTheme="minorHAnsi" w:cstheme="minorHAnsi"/>
                <w:spacing w:val="3"/>
              </w:rPr>
              <w:t xml:space="preserve"> </w:t>
            </w:r>
            <w:r w:rsidRPr="003A1D83">
              <w:rPr>
                <w:rFonts w:asciiTheme="minorHAnsi" w:hAnsiTheme="minorHAnsi" w:cstheme="minorHAnsi"/>
                <w:w w:val="102"/>
              </w:rPr>
              <w:t xml:space="preserve">situations </w:t>
            </w:r>
            <w:r w:rsidRPr="003A1D83">
              <w:rPr>
                <w:rFonts w:asciiTheme="minorHAnsi" w:hAnsiTheme="minorHAnsi" w:cstheme="minorHAnsi"/>
              </w:rPr>
              <w:t>vécues</w:t>
            </w:r>
            <w:r w:rsidR="00CC64B8" w:rsidRPr="003A1D83">
              <w:rPr>
                <w:rFonts w:asciiTheme="minorHAnsi" w:hAnsiTheme="minorHAnsi" w:cstheme="minorHAnsi"/>
                <w:spacing w:val="-22"/>
              </w:rPr>
              <w:t xml:space="preserve"> </w:t>
            </w:r>
            <w:r w:rsidRPr="003A1D83">
              <w:rPr>
                <w:rFonts w:asciiTheme="minorHAnsi" w:hAnsiTheme="minorHAnsi" w:cstheme="minorHAnsi"/>
              </w:rPr>
              <w:t>pendant</w:t>
            </w:r>
            <w:r w:rsidRPr="003A1D83">
              <w:rPr>
                <w:rFonts w:asciiTheme="minorHAnsi" w:hAnsiTheme="minorHAnsi" w:cstheme="minorHAnsi"/>
                <w:spacing w:val="21"/>
              </w:rPr>
              <w:t xml:space="preserve"> </w:t>
            </w:r>
            <w:r w:rsidRPr="003A1D83">
              <w:rPr>
                <w:rFonts w:asciiTheme="minorHAnsi" w:hAnsiTheme="minorHAnsi" w:cstheme="minorHAnsi"/>
              </w:rPr>
              <w:t>le</w:t>
            </w:r>
            <w:r w:rsidRPr="003A1D83">
              <w:rPr>
                <w:rFonts w:asciiTheme="minorHAnsi" w:hAnsiTheme="minorHAnsi" w:cstheme="minorHAnsi"/>
                <w:spacing w:val="-6"/>
              </w:rPr>
              <w:t xml:space="preserve"> </w:t>
            </w:r>
            <w:r w:rsidRPr="003A1D83">
              <w:rPr>
                <w:rFonts w:asciiTheme="minorHAnsi" w:hAnsiTheme="minorHAnsi" w:cstheme="minorHAnsi"/>
              </w:rPr>
              <w:t>confinement</w:t>
            </w:r>
            <w:r w:rsidRPr="003A1D83">
              <w:rPr>
                <w:rFonts w:asciiTheme="minorHAnsi" w:hAnsiTheme="minorHAnsi" w:cstheme="minorHAnsi"/>
                <w:spacing w:val="30"/>
              </w:rPr>
              <w:t xml:space="preserve"> </w:t>
            </w:r>
            <w:r w:rsidRPr="003A1D83">
              <w:rPr>
                <w:rFonts w:asciiTheme="minorHAnsi" w:hAnsiTheme="minorHAnsi" w:cstheme="minorHAnsi"/>
              </w:rPr>
              <w:t>et</w:t>
            </w:r>
            <w:r w:rsidRPr="003A1D83">
              <w:rPr>
                <w:rFonts w:asciiTheme="minorHAnsi" w:hAnsiTheme="minorHAnsi" w:cstheme="minorHAnsi"/>
                <w:spacing w:val="12"/>
              </w:rPr>
              <w:t xml:space="preserve"> </w:t>
            </w:r>
            <w:r w:rsidRPr="003A1D83">
              <w:rPr>
                <w:rFonts w:asciiTheme="minorHAnsi" w:hAnsiTheme="minorHAnsi" w:cstheme="minorHAnsi"/>
              </w:rPr>
              <w:t>l'anxiété</w:t>
            </w:r>
            <w:r w:rsidRPr="003A1D83">
              <w:rPr>
                <w:rFonts w:asciiTheme="minorHAnsi" w:hAnsiTheme="minorHAnsi" w:cstheme="minorHAnsi"/>
                <w:spacing w:val="30"/>
              </w:rPr>
              <w:t xml:space="preserve"> </w:t>
            </w:r>
            <w:r w:rsidRPr="003A1D83">
              <w:rPr>
                <w:rFonts w:asciiTheme="minorHAnsi" w:hAnsiTheme="minorHAnsi" w:cstheme="minorHAnsi"/>
              </w:rPr>
              <w:t>liée</w:t>
            </w:r>
            <w:r w:rsidRPr="003A1D83">
              <w:rPr>
                <w:rFonts w:asciiTheme="minorHAnsi" w:hAnsiTheme="minorHAnsi" w:cstheme="minorHAnsi"/>
                <w:spacing w:val="-1"/>
              </w:rPr>
              <w:t xml:space="preserve"> </w:t>
            </w:r>
            <w:r w:rsidRPr="003A1D83">
              <w:rPr>
                <w:rFonts w:asciiTheme="minorHAnsi" w:eastAsia="Times New Roman" w:hAnsiTheme="minorHAnsi" w:cstheme="minorHAnsi"/>
              </w:rPr>
              <w:t>à</w:t>
            </w:r>
            <w:r w:rsidRPr="003A1D83">
              <w:rPr>
                <w:rFonts w:asciiTheme="minorHAnsi" w:eastAsia="Times New Roman" w:hAnsiTheme="minorHAnsi" w:cstheme="minorHAnsi"/>
                <w:spacing w:val="4"/>
              </w:rPr>
              <w:t xml:space="preserve"> </w:t>
            </w:r>
            <w:r w:rsidRPr="003A1D83">
              <w:rPr>
                <w:rFonts w:asciiTheme="minorHAnsi" w:hAnsiTheme="minorHAnsi" w:cstheme="minorHAnsi"/>
              </w:rPr>
              <w:t>la</w:t>
            </w:r>
            <w:r w:rsidRPr="003A1D83">
              <w:rPr>
                <w:rFonts w:asciiTheme="minorHAnsi" w:hAnsiTheme="minorHAnsi" w:cstheme="minorHAnsi"/>
                <w:spacing w:val="-9"/>
              </w:rPr>
              <w:t xml:space="preserve"> </w:t>
            </w:r>
            <w:r w:rsidRPr="003A1D83">
              <w:rPr>
                <w:rFonts w:asciiTheme="minorHAnsi" w:hAnsiTheme="minorHAnsi" w:cstheme="minorHAnsi"/>
              </w:rPr>
              <w:t>crise.</w:t>
            </w: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709" w:type="dxa"/>
            <w:shd w:val="clear" w:color="auto" w:fill="FFF2CC"/>
          </w:tcPr>
          <w:p w:rsidR="00710C38" w:rsidRPr="003A1D83" w:rsidRDefault="00710C38" w:rsidP="00E70757">
            <w:pPr>
              <w:spacing w:line="240" w:lineRule="auto"/>
              <w:rPr>
                <w:rFonts w:asciiTheme="minorHAnsi" w:hAnsiTheme="minorHAnsi" w:cstheme="minorHAnsi"/>
              </w:rPr>
            </w:pPr>
          </w:p>
        </w:tc>
        <w:tc>
          <w:tcPr>
            <w:tcW w:w="5711" w:type="dxa"/>
            <w:shd w:val="clear" w:color="auto" w:fill="FFF2CC"/>
          </w:tcPr>
          <w:p w:rsidR="0069478E" w:rsidRPr="003A1D83" w:rsidRDefault="0069478E" w:rsidP="0069478E">
            <w:pPr>
              <w:tabs>
                <w:tab w:val="left" w:pos="1650"/>
              </w:tabs>
              <w:rPr>
                <w:rFonts w:asciiTheme="minorHAnsi" w:hAnsiTheme="minorHAnsi" w:cstheme="minorHAnsi"/>
              </w:rPr>
            </w:pPr>
            <w:r w:rsidRPr="003A1D83">
              <w:rPr>
                <w:rFonts w:asciiTheme="minorHAnsi" w:hAnsiTheme="minorHAnsi" w:cstheme="minorHAnsi"/>
              </w:rPr>
              <w:t>Le chef de service prévoit un calendrier de temps de concertation individuels et éventuellement collectifs pour évoquer l’organisation du service du point de vue de l’agent, du service et de l’équipe.</w:t>
            </w:r>
          </w:p>
        </w:tc>
        <w:tc>
          <w:tcPr>
            <w:tcW w:w="1235" w:type="dxa"/>
            <w:shd w:val="clear" w:color="auto" w:fill="FFF2CC"/>
          </w:tcPr>
          <w:p w:rsidR="00710C38" w:rsidRPr="003A1D83" w:rsidRDefault="00710C38" w:rsidP="00E70757">
            <w:pPr>
              <w:spacing w:line="240" w:lineRule="auto"/>
              <w:rPr>
                <w:rFonts w:asciiTheme="minorHAnsi" w:hAnsiTheme="minorHAnsi" w:cstheme="minorHAnsi"/>
              </w:rPr>
            </w:pPr>
          </w:p>
        </w:tc>
      </w:tr>
    </w:tbl>
    <w:p w:rsidR="00847BA7" w:rsidRPr="003A1D83" w:rsidRDefault="00847BA7">
      <w:pPr>
        <w:rPr>
          <w:rFonts w:asciiTheme="minorHAnsi" w:hAnsiTheme="minorHAnsi" w:cstheme="minorHAnsi"/>
        </w:rPr>
      </w:pPr>
    </w:p>
    <w:sectPr w:rsidR="00847BA7" w:rsidRPr="003A1D83" w:rsidSect="000E53E0">
      <w:pgSz w:w="16838" w:h="11906" w:orient="landscape"/>
      <w:pgMar w:top="567" w:right="567" w:bottom="567"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B08" w:rsidRDefault="00990B08" w:rsidP="001D1AC7">
      <w:pPr>
        <w:spacing w:line="240" w:lineRule="auto"/>
      </w:pPr>
      <w:r>
        <w:separator/>
      </w:r>
    </w:p>
  </w:endnote>
  <w:endnote w:type="continuationSeparator" w:id="0">
    <w:p w:rsidR="00990B08" w:rsidRDefault="00990B08" w:rsidP="001D1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B08" w:rsidRDefault="00990B08" w:rsidP="001D1AC7">
      <w:pPr>
        <w:spacing w:line="240" w:lineRule="auto"/>
      </w:pPr>
      <w:r>
        <w:separator/>
      </w:r>
    </w:p>
  </w:footnote>
  <w:footnote w:type="continuationSeparator" w:id="0">
    <w:p w:rsidR="00990B08" w:rsidRDefault="00990B08" w:rsidP="001D1A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E3D"/>
    <w:multiLevelType w:val="hybridMultilevel"/>
    <w:tmpl w:val="52109B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B94EEE"/>
    <w:multiLevelType w:val="hybridMultilevel"/>
    <w:tmpl w:val="797E32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8960676"/>
    <w:multiLevelType w:val="hybridMultilevel"/>
    <w:tmpl w:val="3A3681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CBF0F9D"/>
    <w:multiLevelType w:val="hybridMultilevel"/>
    <w:tmpl w:val="2B662C16"/>
    <w:lvl w:ilvl="0" w:tplc="28BE452C">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4F5370"/>
    <w:multiLevelType w:val="hybridMultilevel"/>
    <w:tmpl w:val="4FDE70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EF4512A"/>
    <w:multiLevelType w:val="hybridMultilevel"/>
    <w:tmpl w:val="1A081DC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DA"/>
    <w:rsid w:val="000217D0"/>
    <w:rsid w:val="00026AFA"/>
    <w:rsid w:val="00051814"/>
    <w:rsid w:val="00055623"/>
    <w:rsid w:val="00093AC8"/>
    <w:rsid w:val="0009528A"/>
    <w:rsid w:val="000D1C4F"/>
    <w:rsid w:val="000D3DCB"/>
    <w:rsid w:val="000E53E0"/>
    <w:rsid w:val="0013133E"/>
    <w:rsid w:val="0015452E"/>
    <w:rsid w:val="00162999"/>
    <w:rsid w:val="00172D59"/>
    <w:rsid w:val="001851B8"/>
    <w:rsid w:val="00194171"/>
    <w:rsid w:val="001A70D6"/>
    <w:rsid w:val="001B5814"/>
    <w:rsid w:val="001D1AC7"/>
    <w:rsid w:val="00222EF7"/>
    <w:rsid w:val="00250E32"/>
    <w:rsid w:val="00294D84"/>
    <w:rsid w:val="002A55F1"/>
    <w:rsid w:val="002B5C1D"/>
    <w:rsid w:val="002D4806"/>
    <w:rsid w:val="002E3802"/>
    <w:rsid w:val="00313EE3"/>
    <w:rsid w:val="00316F4C"/>
    <w:rsid w:val="00363C62"/>
    <w:rsid w:val="00373945"/>
    <w:rsid w:val="003778C3"/>
    <w:rsid w:val="00380488"/>
    <w:rsid w:val="003A1D83"/>
    <w:rsid w:val="003B5AD0"/>
    <w:rsid w:val="003C4D4F"/>
    <w:rsid w:val="003D13B4"/>
    <w:rsid w:val="003E00BC"/>
    <w:rsid w:val="00456AE4"/>
    <w:rsid w:val="00492A13"/>
    <w:rsid w:val="004C6BCC"/>
    <w:rsid w:val="004E63E6"/>
    <w:rsid w:val="004E6DF7"/>
    <w:rsid w:val="004E6E60"/>
    <w:rsid w:val="0054167F"/>
    <w:rsid w:val="00581B8D"/>
    <w:rsid w:val="00586B8B"/>
    <w:rsid w:val="005B132F"/>
    <w:rsid w:val="005B15FF"/>
    <w:rsid w:val="005D18D9"/>
    <w:rsid w:val="005D7F32"/>
    <w:rsid w:val="00627C68"/>
    <w:rsid w:val="006321B8"/>
    <w:rsid w:val="00643B8F"/>
    <w:rsid w:val="00644563"/>
    <w:rsid w:val="0065303C"/>
    <w:rsid w:val="00660BE0"/>
    <w:rsid w:val="0066304D"/>
    <w:rsid w:val="0069478E"/>
    <w:rsid w:val="007019A5"/>
    <w:rsid w:val="00710C38"/>
    <w:rsid w:val="007166DF"/>
    <w:rsid w:val="00723484"/>
    <w:rsid w:val="00726BD0"/>
    <w:rsid w:val="0073584E"/>
    <w:rsid w:val="00741BB1"/>
    <w:rsid w:val="00753139"/>
    <w:rsid w:val="007819A2"/>
    <w:rsid w:val="00782902"/>
    <w:rsid w:val="00783B14"/>
    <w:rsid w:val="007B0664"/>
    <w:rsid w:val="007B44A9"/>
    <w:rsid w:val="007B52CF"/>
    <w:rsid w:val="007E3A20"/>
    <w:rsid w:val="007E7D6E"/>
    <w:rsid w:val="008032DA"/>
    <w:rsid w:val="00824463"/>
    <w:rsid w:val="00847BA7"/>
    <w:rsid w:val="00872340"/>
    <w:rsid w:val="00872651"/>
    <w:rsid w:val="0089078C"/>
    <w:rsid w:val="008C6EB5"/>
    <w:rsid w:val="008E6556"/>
    <w:rsid w:val="008F1D21"/>
    <w:rsid w:val="008F5FCB"/>
    <w:rsid w:val="00910EE6"/>
    <w:rsid w:val="00914F60"/>
    <w:rsid w:val="009354AC"/>
    <w:rsid w:val="00941D92"/>
    <w:rsid w:val="00990B08"/>
    <w:rsid w:val="009A45CB"/>
    <w:rsid w:val="009A70D4"/>
    <w:rsid w:val="009D27FC"/>
    <w:rsid w:val="00A26736"/>
    <w:rsid w:val="00A72F61"/>
    <w:rsid w:val="00AF0DC5"/>
    <w:rsid w:val="00AF40F6"/>
    <w:rsid w:val="00B07D14"/>
    <w:rsid w:val="00B26C93"/>
    <w:rsid w:val="00B42D64"/>
    <w:rsid w:val="00B55707"/>
    <w:rsid w:val="00BC057A"/>
    <w:rsid w:val="00BC2E68"/>
    <w:rsid w:val="00BD798B"/>
    <w:rsid w:val="00BE2442"/>
    <w:rsid w:val="00BE3C26"/>
    <w:rsid w:val="00C159F9"/>
    <w:rsid w:val="00C23982"/>
    <w:rsid w:val="00C54923"/>
    <w:rsid w:val="00C7359E"/>
    <w:rsid w:val="00C83D98"/>
    <w:rsid w:val="00C85355"/>
    <w:rsid w:val="00CA14C9"/>
    <w:rsid w:val="00CB7118"/>
    <w:rsid w:val="00CC64B8"/>
    <w:rsid w:val="00CD5F50"/>
    <w:rsid w:val="00CE0983"/>
    <w:rsid w:val="00D2683F"/>
    <w:rsid w:val="00D310AA"/>
    <w:rsid w:val="00D6417E"/>
    <w:rsid w:val="00D65668"/>
    <w:rsid w:val="00D673E7"/>
    <w:rsid w:val="00D92FCC"/>
    <w:rsid w:val="00DB6478"/>
    <w:rsid w:val="00DD5E02"/>
    <w:rsid w:val="00DE27C7"/>
    <w:rsid w:val="00E2270C"/>
    <w:rsid w:val="00E53F05"/>
    <w:rsid w:val="00E61931"/>
    <w:rsid w:val="00E70757"/>
    <w:rsid w:val="00EA35CD"/>
    <w:rsid w:val="00EF6EB8"/>
    <w:rsid w:val="00F02F5A"/>
    <w:rsid w:val="00F20792"/>
    <w:rsid w:val="00F83F2F"/>
    <w:rsid w:val="00F87F50"/>
    <w:rsid w:val="00FE48D7"/>
    <w:rsid w:val="00FF7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6F52AC-D642-4B39-BE08-279F83D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CB"/>
    <w:pPr>
      <w:spacing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B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D1AC7"/>
    <w:pPr>
      <w:tabs>
        <w:tab w:val="center" w:pos="4536"/>
        <w:tab w:val="right" w:pos="9072"/>
      </w:tabs>
      <w:spacing w:line="240" w:lineRule="auto"/>
    </w:pPr>
  </w:style>
  <w:style w:type="character" w:customStyle="1" w:styleId="En-tteCar">
    <w:name w:val="En-tête Car"/>
    <w:basedOn w:val="Policepardfaut"/>
    <w:link w:val="En-tte"/>
    <w:uiPriority w:val="99"/>
    <w:rsid w:val="001D1AC7"/>
  </w:style>
  <w:style w:type="paragraph" w:styleId="Pieddepage">
    <w:name w:val="footer"/>
    <w:basedOn w:val="Normal"/>
    <w:link w:val="PieddepageCar"/>
    <w:uiPriority w:val="99"/>
    <w:unhideWhenUsed/>
    <w:rsid w:val="001D1AC7"/>
    <w:pPr>
      <w:tabs>
        <w:tab w:val="center" w:pos="4536"/>
        <w:tab w:val="right" w:pos="9072"/>
      </w:tabs>
      <w:spacing w:line="240" w:lineRule="auto"/>
    </w:pPr>
  </w:style>
  <w:style w:type="character" w:customStyle="1" w:styleId="PieddepageCar">
    <w:name w:val="Pied de page Car"/>
    <w:basedOn w:val="Policepardfaut"/>
    <w:link w:val="Pieddepage"/>
    <w:uiPriority w:val="99"/>
    <w:rsid w:val="001D1AC7"/>
  </w:style>
  <w:style w:type="character" w:styleId="Lienhypertexte">
    <w:name w:val="Hyperlink"/>
    <w:uiPriority w:val="99"/>
    <w:unhideWhenUsed/>
    <w:rsid w:val="00B26C93"/>
    <w:rPr>
      <w:color w:val="0000FF"/>
      <w:u w:val="single"/>
    </w:rPr>
  </w:style>
  <w:style w:type="paragraph" w:styleId="Paragraphedeliste">
    <w:name w:val="List Paragraph"/>
    <w:basedOn w:val="Normal"/>
    <w:uiPriority w:val="34"/>
    <w:qFormat/>
    <w:rsid w:val="00653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age.ac-nancy-metz.fr/jcms/prod1_1196091/fr/dispositif-d-accompagnement-des-personnels-mise-a-jour-du-10-avril" TargetMode="External"/><Relationship Id="rId5" Type="http://schemas.openxmlformats.org/officeDocument/2006/relationships/webSettings" Target="webSettings.xml"/><Relationship Id="rId10" Type="http://schemas.openxmlformats.org/officeDocument/2006/relationships/hyperlink" Target="https://www.santepubliquefrance.fr/maladies-et-traumatismes/maladies-et-infections-respiratoires/infection-a-coronavirus/articles/coronavirus-outils-de-prevention-destines-aux-professionnels-de-sante-et-au-grand-public"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o54\Documents\download\Bureau%20-%20doc%20&#224;%20classer\annexe%20Xavier%20DUER-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6AFC7-4D69-42B8-95E9-491A3DDC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 Xavier DUER-1</Template>
  <TotalTime>1</TotalTime>
  <Pages>9</Pages>
  <Words>3298</Words>
  <Characters>18143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Recommandations</vt:lpstr>
    </vt:vector>
  </TitlesOfParts>
  <Company>Hewlett-Packard Company</Company>
  <LinksUpToDate>false</LinksUpToDate>
  <CharactersWithSpaces>21399</CharactersWithSpaces>
  <SharedDoc>false</SharedDoc>
  <HLinks>
    <vt:vector size="12" baseType="variant">
      <vt:variant>
        <vt:i4>8060944</vt:i4>
      </vt:variant>
      <vt:variant>
        <vt:i4>3</vt:i4>
      </vt:variant>
      <vt:variant>
        <vt:i4>0</vt:i4>
      </vt:variant>
      <vt:variant>
        <vt:i4>5</vt:i4>
      </vt:variant>
      <vt:variant>
        <vt:lpwstr>https://partage.ac-nancy-metz.fr/jcms/prod1_1196091/fr/dispositif-d-accompagnement-des-personnels-mise-a-jour-du-10-avril</vt:lpwstr>
      </vt:variant>
      <vt:variant>
        <vt:lpwstr/>
      </vt:variant>
      <vt:variant>
        <vt:i4>7209019</vt:i4>
      </vt:variant>
      <vt:variant>
        <vt:i4>0</vt:i4>
      </vt:variant>
      <vt:variant>
        <vt:i4>0</vt:i4>
      </vt:variant>
      <vt:variant>
        <vt:i4>5</vt:i4>
      </vt:variant>
      <vt:variant>
        <vt:lpwstr>https://www.santepubliquefrance.fr/maladies-et-traumatismes/maladies-et-infections-respiratoires/infection-a-coronavirus/articles/coronavirus-outils-de-prevention-destines-aux-professionnels-de-sante-et-au-grand-public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dc:title>
  <dc:subject/>
  <dc:creator>lolo54</dc:creator>
  <cp:keywords/>
  <cp:lastModifiedBy>icomte</cp:lastModifiedBy>
  <cp:revision>2</cp:revision>
  <dcterms:created xsi:type="dcterms:W3CDTF">2020-05-07T14:46:00Z</dcterms:created>
  <dcterms:modified xsi:type="dcterms:W3CDTF">2020-05-07T14:46:00Z</dcterms:modified>
</cp:coreProperties>
</file>