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9C" w:rsidRPr="0098279C" w:rsidRDefault="00FF7B9C" w:rsidP="0098279C">
      <w:pPr>
        <w:pStyle w:val="Textepr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ED">
        <w:rPr>
          <w:rFonts w:ascii="Times New Roman" w:hAnsi="Times New Roman" w:cs="Times New Roman"/>
          <w:b/>
          <w:bCs/>
          <w:color w:val="FF0000"/>
          <w:sz w:val="26"/>
          <w:szCs w:val="26"/>
        </w:rPr>
        <w:t>Mouvement départemental 2015…</w:t>
      </w:r>
      <w:r w:rsidRPr="0098279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43DB3" w:rsidRPr="0098279C">
        <w:rPr>
          <w:rFonts w:ascii="Times New Roman" w:hAnsi="Times New Roman" w:cs="Times New Roman"/>
          <w:b/>
          <w:bCs/>
          <w:sz w:val="26"/>
          <w:szCs w:val="26"/>
        </w:rPr>
        <w:t xml:space="preserve">suite au </w:t>
      </w:r>
      <w:r w:rsidR="0098279C" w:rsidRPr="0098279C">
        <w:rPr>
          <w:rFonts w:ascii="Times New Roman" w:hAnsi="Times New Roman" w:cs="Times New Roman"/>
          <w:b/>
          <w:bCs/>
          <w:sz w:val="26"/>
          <w:szCs w:val="26"/>
        </w:rPr>
        <w:t>Groupe de travail du 16 d</w:t>
      </w:r>
      <w:r w:rsidRPr="0098279C">
        <w:rPr>
          <w:rFonts w:ascii="Times New Roman" w:hAnsi="Times New Roman" w:cs="Times New Roman"/>
          <w:b/>
          <w:bCs/>
          <w:sz w:val="26"/>
          <w:szCs w:val="26"/>
        </w:rPr>
        <w:t>écembre</w:t>
      </w:r>
    </w:p>
    <w:p w:rsidR="00FF7B9C" w:rsidRPr="0098279C" w:rsidRDefault="00FF7B9C" w:rsidP="0098279C">
      <w:pPr>
        <w:pStyle w:val="Textepr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279C">
        <w:rPr>
          <w:rFonts w:ascii="Times New Roman" w:hAnsi="Times New Roman" w:cs="Times New Roman"/>
          <w:b/>
          <w:bCs/>
          <w:sz w:val="26"/>
          <w:szCs w:val="26"/>
        </w:rPr>
        <w:t>Le SE-UNSA soumet des propositions à la « nouvelle » DASEN</w:t>
      </w:r>
      <w:r w:rsidR="00243DB3" w:rsidRPr="0098279C">
        <w:rPr>
          <w:rFonts w:ascii="Times New Roman" w:hAnsi="Times New Roman" w:cs="Times New Roman"/>
          <w:b/>
          <w:bCs/>
          <w:sz w:val="26"/>
          <w:szCs w:val="26"/>
        </w:rPr>
        <w:t>…</w:t>
      </w:r>
    </w:p>
    <w:p w:rsidR="002F0CD8" w:rsidRPr="00243DB3" w:rsidRDefault="002F0CD8" w:rsidP="00243DB3">
      <w:pPr>
        <w:pStyle w:val="Texteprformat"/>
        <w:jc w:val="center"/>
        <w:rPr>
          <w:rFonts w:ascii="Times New Roman" w:hAnsi="Times New Roman" w:cs="Times New Roman"/>
          <w:bCs/>
          <w:u w:val="single"/>
        </w:rPr>
      </w:pPr>
    </w:p>
    <w:p w:rsidR="00603E56" w:rsidRDefault="00603E56" w:rsidP="00BE49F7">
      <w:pPr>
        <w:pStyle w:val="Texteprforma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fr-FR" w:bidi="ar-SA"/>
        </w:rPr>
        <w:drawing>
          <wp:inline distT="0" distB="0" distL="0" distR="0">
            <wp:extent cx="923925" cy="714375"/>
            <wp:effectExtent l="19050" t="0" r="9525" b="0"/>
            <wp:docPr id="1" name="Image 0" descr="se_so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_socia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E56" w:rsidRDefault="00603E56" w:rsidP="00BE49F7">
      <w:pPr>
        <w:pStyle w:val="Texteprformat"/>
        <w:jc w:val="center"/>
        <w:rPr>
          <w:rFonts w:ascii="Times New Roman" w:hAnsi="Times New Roman" w:cs="Times New Roman"/>
          <w:bCs/>
        </w:rPr>
      </w:pPr>
    </w:p>
    <w:p w:rsidR="00603E56" w:rsidRDefault="00603E56" w:rsidP="00BE49F7">
      <w:pPr>
        <w:pStyle w:val="Texteprformat"/>
        <w:jc w:val="center"/>
        <w:rPr>
          <w:rFonts w:ascii="Times New Roman" w:hAnsi="Times New Roman" w:cs="Times New Roman"/>
          <w:bCs/>
        </w:rPr>
      </w:pPr>
    </w:p>
    <w:p w:rsidR="00FF7B9C" w:rsidRPr="00BE49F7" w:rsidRDefault="00BE49F7" w:rsidP="00BE49F7">
      <w:pPr>
        <w:pStyle w:val="Texteprformat"/>
        <w:jc w:val="center"/>
        <w:rPr>
          <w:rFonts w:ascii="Times New Roman" w:hAnsi="Times New Roman" w:cs="Times New Roman"/>
          <w:bCs/>
        </w:rPr>
      </w:pPr>
      <w:r w:rsidRPr="00603E56">
        <w:rPr>
          <w:rFonts w:ascii="Times New Roman" w:hAnsi="Times New Roman" w:cs="Times New Roman"/>
          <w:bCs/>
          <w:highlight w:val="yellow"/>
        </w:rPr>
        <w:t>Questions et réponses sous forme synthétique</w:t>
      </w:r>
    </w:p>
    <w:p w:rsidR="00BE49F7" w:rsidRPr="00243DB3" w:rsidRDefault="00BE49F7" w:rsidP="00BE49F7">
      <w:pPr>
        <w:pStyle w:val="Texteprformat"/>
        <w:jc w:val="center"/>
        <w:rPr>
          <w:rFonts w:ascii="Times New Roman" w:hAnsi="Times New Roman" w:cs="Times New Roman"/>
          <w:bCs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F7B9C" w:rsidRPr="00243DB3" w:rsidTr="00FF7B9C">
        <w:tc>
          <w:tcPr>
            <w:tcW w:w="4606" w:type="dxa"/>
          </w:tcPr>
          <w:p w:rsidR="00FF7B9C" w:rsidRPr="00F3035D" w:rsidRDefault="00FF7B9C" w:rsidP="00FF7B9C">
            <w:pPr>
              <w:pStyle w:val="Textepr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35D">
              <w:rPr>
                <w:rFonts w:ascii="Times New Roman" w:hAnsi="Times New Roman" w:cs="Times New Roman"/>
                <w:b/>
                <w:bCs/>
              </w:rPr>
              <w:t>Les demandes du SE-UNSA</w:t>
            </w:r>
          </w:p>
        </w:tc>
        <w:tc>
          <w:tcPr>
            <w:tcW w:w="4606" w:type="dxa"/>
          </w:tcPr>
          <w:p w:rsidR="00FF7B9C" w:rsidRPr="00243DB3" w:rsidRDefault="00FF7B9C" w:rsidP="00FF7B9C">
            <w:pPr>
              <w:pStyle w:val="Textepr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DB3">
              <w:rPr>
                <w:rFonts w:ascii="Times New Roman" w:hAnsi="Times New Roman" w:cs="Times New Roman"/>
                <w:b/>
                <w:bCs/>
              </w:rPr>
              <w:t>Les réponses faites en GT</w:t>
            </w:r>
          </w:p>
        </w:tc>
      </w:tr>
      <w:tr w:rsidR="00FF7B9C" w:rsidRPr="00243DB3" w:rsidTr="00FF7B9C">
        <w:tc>
          <w:tcPr>
            <w:tcW w:w="4606" w:type="dxa"/>
          </w:tcPr>
          <w:p w:rsidR="00FF7B9C" w:rsidRPr="00F3035D" w:rsidRDefault="009B0BE1" w:rsidP="00FF7B9C">
            <w:pPr>
              <w:pStyle w:val="Texteprformat"/>
              <w:rPr>
                <w:rFonts w:ascii="Times New Roman" w:hAnsi="Times New Roman" w:cs="Times New Roman"/>
                <w:b/>
                <w:bCs/>
              </w:rPr>
            </w:pPr>
            <w:r w:rsidRPr="00F3035D">
              <w:rPr>
                <w:rFonts w:ascii="Times New Roman" w:hAnsi="Times New Roman" w:cs="Times New Roman"/>
                <w:b/>
                <w:bCs/>
              </w:rPr>
              <w:t>Une deuxième saisie possible (avec parution des postes vacants) pour une deuxième phase (ajustements)</w:t>
            </w:r>
            <w:r w:rsidR="00243DB3" w:rsidRPr="00F3035D">
              <w:rPr>
                <w:rFonts w:ascii="Times New Roman" w:hAnsi="Times New Roman" w:cs="Times New Roman"/>
                <w:b/>
                <w:bCs/>
              </w:rPr>
              <w:t> ?</w:t>
            </w:r>
          </w:p>
        </w:tc>
        <w:tc>
          <w:tcPr>
            <w:tcW w:w="4606" w:type="dxa"/>
          </w:tcPr>
          <w:p w:rsidR="009B0BE1" w:rsidRPr="00243DB3" w:rsidRDefault="00243DB3" w:rsidP="00FF7B9C">
            <w:pPr>
              <w:pStyle w:val="Textepr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NON    </w:t>
            </w:r>
            <w:r w:rsidR="009B0BE1" w:rsidRPr="00243DB3">
              <w:rPr>
                <w:rFonts w:ascii="Times New Roman" w:hAnsi="Times New Roman" w:cs="Times New Roman"/>
                <w:bCs/>
              </w:rPr>
              <w:t>C’est « contraire » au</w:t>
            </w:r>
            <w:r w:rsidR="006703BC" w:rsidRPr="00243DB3">
              <w:rPr>
                <w:rFonts w:ascii="Times New Roman" w:hAnsi="Times New Roman" w:cs="Times New Roman"/>
                <w:bCs/>
              </w:rPr>
              <w:t xml:space="preserve"> principe de Mouvement unique, et informatisé. </w:t>
            </w:r>
          </w:p>
          <w:p w:rsidR="00FF7B9C" w:rsidRPr="00243DB3" w:rsidRDefault="006703BC" w:rsidP="00FF7B9C">
            <w:pPr>
              <w:pStyle w:val="Texteprformat"/>
              <w:rPr>
                <w:rFonts w:ascii="Times New Roman" w:hAnsi="Times New Roman" w:cs="Times New Roman"/>
                <w:bCs/>
              </w:rPr>
            </w:pPr>
            <w:r w:rsidRPr="00243DB3">
              <w:rPr>
                <w:rFonts w:ascii="Times New Roman" w:hAnsi="Times New Roman" w:cs="Times New Roman"/>
                <w:bCs/>
              </w:rPr>
              <w:t xml:space="preserve">Il </w:t>
            </w:r>
            <w:r w:rsidR="009B0BE1" w:rsidRPr="00243DB3">
              <w:rPr>
                <w:rFonts w:ascii="Times New Roman" w:hAnsi="Times New Roman" w:cs="Times New Roman"/>
                <w:bCs/>
              </w:rPr>
              <w:t xml:space="preserve">est </w:t>
            </w:r>
            <w:r w:rsidRPr="00243DB3">
              <w:rPr>
                <w:rFonts w:ascii="Times New Roman" w:hAnsi="Times New Roman" w:cs="Times New Roman"/>
                <w:bCs/>
              </w:rPr>
              <w:t xml:space="preserve">techniquement </w:t>
            </w:r>
            <w:r w:rsidR="009B0BE1" w:rsidRPr="00243DB3">
              <w:rPr>
                <w:rFonts w:ascii="Times New Roman" w:hAnsi="Times New Roman" w:cs="Times New Roman"/>
                <w:bCs/>
              </w:rPr>
              <w:t>difficile de répertorier les postes vacants ; Ces données évoluent beaucoup en fin d’année.</w:t>
            </w:r>
          </w:p>
        </w:tc>
      </w:tr>
      <w:tr w:rsidR="006703BC" w:rsidRPr="00243DB3" w:rsidTr="00FF7B9C">
        <w:tc>
          <w:tcPr>
            <w:tcW w:w="4606" w:type="dxa"/>
          </w:tcPr>
          <w:p w:rsidR="006703BC" w:rsidRDefault="006703BC" w:rsidP="000517A0">
            <w:pPr>
              <w:pStyle w:val="Texteprformat"/>
              <w:rPr>
                <w:rFonts w:ascii="Times New Roman" w:hAnsi="Times New Roman" w:cs="Times New Roman"/>
                <w:b/>
                <w:bCs/>
              </w:rPr>
            </w:pPr>
            <w:r w:rsidRPr="00F3035D">
              <w:rPr>
                <w:rFonts w:ascii="Times New Roman" w:hAnsi="Times New Roman" w:cs="Times New Roman"/>
                <w:b/>
                <w:bCs/>
              </w:rPr>
              <w:t>Augmentation du nombre de vœux possibles</w:t>
            </w:r>
            <w:r w:rsidR="0098279C">
              <w:rPr>
                <w:rFonts w:ascii="Times New Roman" w:hAnsi="Times New Roman" w:cs="Times New Roman"/>
                <w:b/>
                <w:bCs/>
              </w:rPr>
              <w:t xml:space="preserve"> (au-delà de 30) </w:t>
            </w:r>
          </w:p>
          <w:p w:rsidR="0098279C" w:rsidRPr="00F3035D" w:rsidRDefault="0098279C" w:rsidP="000517A0">
            <w:pPr>
              <w:pStyle w:val="Textepr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6" w:type="dxa"/>
          </w:tcPr>
          <w:p w:rsidR="006703BC" w:rsidRPr="00243DB3" w:rsidRDefault="00243DB3" w:rsidP="000517A0">
            <w:pPr>
              <w:pStyle w:val="Textepr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NON     </w:t>
            </w:r>
            <w:r w:rsidR="006703BC" w:rsidRPr="00243DB3">
              <w:rPr>
                <w:rFonts w:ascii="Times New Roman" w:hAnsi="Times New Roman" w:cs="Times New Roman"/>
                <w:bCs/>
              </w:rPr>
              <w:t xml:space="preserve"> le logiciel de saisie des vœux est national…</w:t>
            </w:r>
          </w:p>
        </w:tc>
      </w:tr>
      <w:tr w:rsidR="006703BC" w:rsidRPr="00243DB3" w:rsidTr="00FF7B9C">
        <w:tc>
          <w:tcPr>
            <w:tcW w:w="4606" w:type="dxa"/>
          </w:tcPr>
          <w:p w:rsidR="006703BC" w:rsidRDefault="006703BC" w:rsidP="00FF7B9C">
            <w:pPr>
              <w:pStyle w:val="Texteprformat"/>
              <w:rPr>
                <w:rFonts w:ascii="Times New Roman" w:hAnsi="Times New Roman" w:cs="Times New Roman"/>
                <w:b/>
                <w:bCs/>
              </w:rPr>
            </w:pPr>
            <w:r w:rsidRPr="00F3035D">
              <w:rPr>
                <w:rFonts w:ascii="Times New Roman" w:hAnsi="Times New Roman" w:cs="Times New Roman"/>
                <w:b/>
                <w:bCs/>
              </w:rPr>
              <w:t>Réduction de la taille des zones géographiques (proposition d’ajuster aux circonscriptions)</w:t>
            </w:r>
          </w:p>
          <w:p w:rsidR="0098279C" w:rsidRPr="00F3035D" w:rsidRDefault="0098279C" w:rsidP="00FF7B9C">
            <w:pPr>
              <w:pStyle w:val="Textepr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6" w:type="dxa"/>
          </w:tcPr>
          <w:p w:rsidR="006703BC" w:rsidRPr="00243DB3" w:rsidRDefault="006703BC" w:rsidP="00FF7B9C">
            <w:pPr>
              <w:pStyle w:val="Texteprformat"/>
              <w:rPr>
                <w:rFonts w:ascii="Times New Roman" w:hAnsi="Times New Roman" w:cs="Times New Roman"/>
                <w:bCs/>
              </w:rPr>
            </w:pPr>
            <w:r w:rsidRPr="00243DB3">
              <w:rPr>
                <w:rFonts w:ascii="Times New Roman" w:hAnsi="Times New Roman" w:cs="Times New Roman"/>
                <w:bCs/>
              </w:rPr>
              <w:t>C’est incompatible avec une saisie limitée à 30 vœux</w:t>
            </w:r>
            <w:r w:rsidR="00243DB3">
              <w:rPr>
                <w:rFonts w:ascii="Times New Roman" w:hAnsi="Times New Roman" w:cs="Times New Roman"/>
                <w:bCs/>
              </w:rPr>
              <w:t xml:space="preserve"> ; cela imposerait davantage de vœux de zones différents </w:t>
            </w:r>
          </w:p>
        </w:tc>
      </w:tr>
      <w:tr w:rsidR="006703BC" w:rsidRPr="00243DB3" w:rsidTr="00FF7B9C">
        <w:tc>
          <w:tcPr>
            <w:tcW w:w="4606" w:type="dxa"/>
          </w:tcPr>
          <w:p w:rsidR="006703BC" w:rsidRPr="00F3035D" w:rsidRDefault="0041583A" w:rsidP="00FF7B9C">
            <w:pPr>
              <w:pStyle w:val="Texteprformat"/>
              <w:rPr>
                <w:rFonts w:ascii="Times New Roman" w:hAnsi="Times New Roman" w:cs="Times New Roman"/>
                <w:b/>
              </w:rPr>
            </w:pPr>
            <w:r w:rsidRPr="00F3035D">
              <w:rPr>
                <w:rFonts w:ascii="Times New Roman" w:hAnsi="Times New Roman" w:cs="Times New Roman"/>
                <w:b/>
              </w:rPr>
              <w:t>U</w:t>
            </w:r>
            <w:r w:rsidR="006703BC" w:rsidRPr="00F3035D">
              <w:rPr>
                <w:rFonts w:ascii="Times New Roman" w:hAnsi="Times New Roman" w:cs="Times New Roman"/>
                <w:b/>
              </w:rPr>
              <w:t>ne possibilité de prise en compte du domicile, pour les bonifications « conjoints »</w:t>
            </w:r>
          </w:p>
          <w:p w:rsidR="00501052" w:rsidRDefault="00501052" w:rsidP="00FF7B9C">
            <w:pPr>
              <w:pStyle w:val="Texteprformat"/>
              <w:rPr>
                <w:rFonts w:ascii="Times New Roman" w:hAnsi="Times New Roman" w:cs="Times New Roman"/>
                <w:b/>
              </w:rPr>
            </w:pPr>
            <w:r w:rsidRPr="00F3035D">
              <w:rPr>
                <w:rFonts w:ascii="Times New Roman" w:hAnsi="Times New Roman" w:cs="Times New Roman"/>
                <w:b/>
              </w:rPr>
              <w:t>Proposition d’avoir le choix entre 2 zones : le domicile, ou le lieu de travail du conjoint.</w:t>
            </w:r>
          </w:p>
          <w:p w:rsidR="0098279C" w:rsidRPr="00F3035D" w:rsidRDefault="0098279C" w:rsidP="00FF7B9C">
            <w:pPr>
              <w:pStyle w:val="Textepr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6" w:type="dxa"/>
          </w:tcPr>
          <w:p w:rsidR="006703BC" w:rsidRPr="00243DB3" w:rsidRDefault="006703BC" w:rsidP="00FF7B9C">
            <w:pPr>
              <w:pStyle w:val="Texteprformat"/>
              <w:rPr>
                <w:rFonts w:ascii="Times New Roman" w:hAnsi="Times New Roman" w:cs="Times New Roman"/>
                <w:bCs/>
              </w:rPr>
            </w:pPr>
            <w:r w:rsidRPr="00243DB3">
              <w:rPr>
                <w:rFonts w:ascii="Times New Roman" w:hAnsi="Times New Roman" w:cs="Times New Roman"/>
                <w:bCs/>
              </w:rPr>
              <w:t>Non : la circulaire nationale exige uniquement de tenir compte de contraintes professionnelles des conjoints.</w:t>
            </w:r>
          </w:p>
        </w:tc>
      </w:tr>
      <w:tr w:rsidR="0041583A" w:rsidRPr="00243DB3" w:rsidTr="00FF7B9C">
        <w:tc>
          <w:tcPr>
            <w:tcW w:w="4606" w:type="dxa"/>
          </w:tcPr>
          <w:p w:rsidR="0041583A" w:rsidRPr="00F3035D" w:rsidRDefault="0041583A" w:rsidP="008F1B9B">
            <w:pPr>
              <w:pStyle w:val="Texteprformat"/>
              <w:rPr>
                <w:rFonts w:ascii="Times New Roman" w:hAnsi="Times New Roman" w:cs="Times New Roman"/>
                <w:b/>
                <w:bCs/>
              </w:rPr>
            </w:pPr>
            <w:r w:rsidRPr="00F3035D">
              <w:rPr>
                <w:rFonts w:ascii="Times New Roman" w:hAnsi="Times New Roman" w:cs="Times New Roman"/>
                <w:b/>
                <w:bCs/>
              </w:rPr>
              <w:t>Affectation « au fort barème » lors des affectations sur zone, qui redonnerait du « mouvement » dans chaque zone ?</w:t>
            </w:r>
          </w:p>
        </w:tc>
        <w:tc>
          <w:tcPr>
            <w:tcW w:w="4606" w:type="dxa"/>
          </w:tcPr>
          <w:p w:rsidR="0041583A" w:rsidRPr="00243DB3" w:rsidRDefault="0041583A" w:rsidP="008F1B9B">
            <w:pPr>
              <w:pStyle w:val="Texteprformat"/>
              <w:rPr>
                <w:rFonts w:ascii="Times New Roman" w:hAnsi="Times New Roman" w:cs="Times New Roman"/>
                <w:bCs/>
              </w:rPr>
            </w:pPr>
            <w:r w:rsidRPr="00243DB3">
              <w:rPr>
                <w:rFonts w:ascii="Times New Roman" w:hAnsi="Times New Roman" w:cs="Times New Roman"/>
                <w:bCs/>
              </w:rPr>
              <w:t>Impossible de faire modifier le logiciel national</w:t>
            </w:r>
            <w:r w:rsidR="00212A8C">
              <w:rPr>
                <w:rFonts w:ascii="Times New Roman" w:hAnsi="Times New Roman" w:cs="Times New Roman"/>
                <w:bCs/>
              </w:rPr>
              <w:t>*</w:t>
            </w:r>
            <w:r w:rsidRPr="00243DB3">
              <w:rPr>
                <w:rFonts w:ascii="Times New Roman" w:hAnsi="Times New Roman" w:cs="Times New Roman"/>
                <w:bCs/>
              </w:rPr>
              <w:t>, pour les affectations sur zone.</w:t>
            </w:r>
          </w:p>
          <w:p w:rsidR="0041583A" w:rsidRDefault="00212A8C" w:rsidP="008F1B9B">
            <w:pPr>
              <w:pStyle w:val="Textepr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  <w:r w:rsidR="0041583A" w:rsidRPr="00243DB3">
              <w:rPr>
                <w:rFonts w:ascii="Times New Roman" w:hAnsi="Times New Roman" w:cs="Times New Roman"/>
                <w:bCs/>
              </w:rPr>
              <w:t>Un espoir d’amélioration</w:t>
            </w:r>
            <w:r>
              <w:rPr>
                <w:rFonts w:ascii="Times New Roman" w:hAnsi="Times New Roman" w:cs="Times New Roman"/>
                <w:bCs/>
              </w:rPr>
              <w:t xml:space="preserve"> dans les prochaines années</w:t>
            </w:r>
            <w:r w:rsidR="0041583A" w:rsidRPr="00243DB3">
              <w:rPr>
                <w:rFonts w:ascii="Times New Roman" w:hAnsi="Times New Roman" w:cs="Times New Roman"/>
                <w:bCs/>
              </w:rPr>
              <w:t>, puisqu’il n’ex</w:t>
            </w:r>
            <w:r>
              <w:rPr>
                <w:rFonts w:ascii="Times New Roman" w:hAnsi="Times New Roman" w:cs="Times New Roman"/>
                <w:bCs/>
              </w:rPr>
              <w:t>istera plus de postes réservés "s</w:t>
            </w:r>
            <w:r w:rsidR="0041583A" w:rsidRPr="00243DB3">
              <w:rPr>
                <w:rFonts w:ascii="Times New Roman" w:hAnsi="Times New Roman" w:cs="Times New Roman"/>
                <w:bCs/>
              </w:rPr>
              <w:t>tagiaires plein temps</w:t>
            </w:r>
            <w:r>
              <w:rPr>
                <w:rFonts w:ascii="Times New Roman" w:hAnsi="Times New Roman" w:cs="Times New Roman"/>
                <w:bCs/>
              </w:rPr>
              <w:t>"</w:t>
            </w:r>
            <w:r w:rsidR="0041583A" w:rsidRPr="00243DB3">
              <w:rPr>
                <w:rFonts w:ascii="Times New Roman" w:hAnsi="Times New Roman" w:cs="Times New Roman"/>
                <w:bCs/>
              </w:rPr>
              <w:t>.</w:t>
            </w:r>
          </w:p>
          <w:p w:rsidR="0098279C" w:rsidRPr="00243DB3" w:rsidRDefault="0098279C" w:rsidP="008F1B9B">
            <w:pPr>
              <w:pStyle w:val="Texteprformat"/>
              <w:rPr>
                <w:rFonts w:ascii="Times New Roman" w:hAnsi="Times New Roman" w:cs="Times New Roman"/>
                <w:bCs/>
              </w:rPr>
            </w:pPr>
          </w:p>
        </w:tc>
      </w:tr>
      <w:tr w:rsidR="006703BC" w:rsidRPr="00243DB3" w:rsidTr="00FF7B9C">
        <w:tc>
          <w:tcPr>
            <w:tcW w:w="4606" w:type="dxa"/>
          </w:tcPr>
          <w:p w:rsidR="006703BC" w:rsidRPr="00F3035D" w:rsidRDefault="006703BC" w:rsidP="00FF7B9C">
            <w:pPr>
              <w:pStyle w:val="Texteprformat"/>
              <w:rPr>
                <w:rFonts w:ascii="Times New Roman" w:hAnsi="Times New Roman" w:cs="Times New Roman"/>
                <w:b/>
                <w:bCs/>
              </w:rPr>
            </w:pPr>
            <w:r w:rsidRPr="00F3035D">
              <w:rPr>
                <w:rFonts w:ascii="Times New Roman" w:hAnsi="Times New Roman" w:cs="Times New Roman"/>
                <w:b/>
                <w:bCs/>
              </w:rPr>
              <w:t>Une affectation provisoire pour toute affectation issue d’un vœu géographique, et la possibilité de demander à être à titre définitif</w:t>
            </w:r>
          </w:p>
        </w:tc>
        <w:tc>
          <w:tcPr>
            <w:tcW w:w="4606" w:type="dxa"/>
          </w:tcPr>
          <w:p w:rsidR="0098279C" w:rsidRPr="00243DB3" w:rsidRDefault="006703BC" w:rsidP="009B0BE1">
            <w:pPr>
              <w:pStyle w:val="Texteprformat"/>
              <w:rPr>
                <w:rFonts w:ascii="Times New Roman" w:hAnsi="Times New Roman" w:cs="Times New Roman"/>
                <w:bCs/>
              </w:rPr>
            </w:pPr>
            <w:r w:rsidRPr="00243DB3">
              <w:rPr>
                <w:rFonts w:ascii="Times New Roman" w:hAnsi="Times New Roman" w:cs="Times New Roman"/>
                <w:bCs/>
              </w:rPr>
              <w:t>L’administration affirme qu’il est favorable aux collègues d’être affectés directement à titre définitif. Elle admet qu’on puisse demander à passer « provisoire » pour les zones « non favorables</w:t>
            </w:r>
            <w:r w:rsidR="006E7A18">
              <w:rPr>
                <w:rFonts w:ascii="Times New Roman" w:hAnsi="Times New Roman" w:cs="Times New Roman"/>
                <w:bCs/>
              </w:rPr>
              <w:t> »</w:t>
            </w:r>
            <w:r w:rsidR="00613961">
              <w:rPr>
                <w:rFonts w:ascii="Times New Roman" w:hAnsi="Times New Roman" w:cs="Times New Roman"/>
                <w:bCs/>
              </w:rPr>
              <w:t> : 3</w:t>
            </w:r>
            <w:r w:rsidRPr="00243DB3">
              <w:rPr>
                <w:rFonts w:ascii="Times New Roman" w:hAnsi="Times New Roman" w:cs="Times New Roman"/>
                <w:bCs/>
              </w:rPr>
              <w:t>,</w:t>
            </w:r>
            <w:r w:rsidR="00613961">
              <w:rPr>
                <w:rFonts w:ascii="Times New Roman" w:hAnsi="Times New Roman" w:cs="Times New Roman"/>
                <w:bCs/>
              </w:rPr>
              <w:t xml:space="preserve"> </w:t>
            </w:r>
            <w:r w:rsidRPr="00243DB3">
              <w:rPr>
                <w:rFonts w:ascii="Times New Roman" w:hAnsi="Times New Roman" w:cs="Times New Roman"/>
                <w:bCs/>
              </w:rPr>
              <w:t>4° et 5° vœux de zones</w:t>
            </w:r>
            <w:r w:rsidR="006E7A1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703BC" w:rsidRPr="00243DB3" w:rsidTr="00FF7B9C">
        <w:tc>
          <w:tcPr>
            <w:tcW w:w="4606" w:type="dxa"/>
          </w:tcPr>
          <w:p w:rsidR="006703BC" w:rsidRPr="00F3035D" w:rsidRDefault="006703BC" w:rsidP="00FF7B9C">
            <w:pPr>
              <w:pStyle w:val="Texteprformat"/>
              <w:rPr>
                <w:rFonts w:ascii="Times New Roman" w:hAnsi="Times New Roman" w:cs="Times New Roman"/>
                <w:b/>
                <w:bCs/>
              </w:rPr>
            </w:pPr>
            <w:r w:rsidRPr="00F3035D">
              <w:rPr>
                <w:rFonts w:ascii="Times New Roman" w:hAnsi="Times New Roman" w:cs="Times New Roman"/>
                <w:b/>
                <w:bCs/>
              </w:rPr>
              <w:t xml:space="preserve">Meilleure information des collègues, en particulier stagiaires, et collègues arrivés par inéat. </w:t>
            </w:r>
          </w:p>
          <w:p w:rsidR="00501052" w:rsidRDefault="00501052" w:rsidP="00FF7B9C">
            <w:pPr>
              <w:pStyle w:val="Texteprformat"/>
              <w:rPr>
                <w:rFonts w:ascii="Times New Roman" w:hAnsi="Times New Roman" w:cs="Times New Roman"/>
                <w:b/>
                <w:bCs/>
              </w:rPr>
            </w:pPr>
            <w:r w:rsidRPr="00F3035D">
              <w:rPr>
                <w:rFonts w:ascii="Times New Roman" w:hAnsi="Times New Roman" w:cs="Times New Roman"/>
                <w:b/>
                <w:bCs/>
              </w:rPr>
              <w:t>Explication des principes de priorités</w:t>
            </w:r>
            <w:r w:rsidR="0041583A" w:rsidRPr="00F3035D">
              <w:rPr>
                <w:rFonts w:ascii="Times New Roman" w:hAnsi="Times New Roman" w:cs="Times New Roman"/>
                <w:b/>
                <w:bCs/>
              </w:rPr>
              <w:t>…</w:t>
            </w:r>
          </w:p>
          <w:p w:rsidR="0098279C" w:rsidRPr="00F3035D" w:rsidRDefault="0098279C" w:rsidP="00FF7B9C">
            <w:pPr>
              <w:pStyle w:val="Textepr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6" w:type="dxa"/>
          </w:tcPr>
          <w:p w:rsidR="0098279C" w:rsidRDefault="0098279C" w:rsidP="00FF7B9C">
            <w:pPr>
              <w:pStyle w:val="Texteprformat"/>
              <w:rPr>
                <w:rFonts w:ascii="Times New Roman" w:hAnsi="Times New Roman" w:cs="Times New Roman"/>
                <w:bCs/>
              </w:rPr>
            </w:pPr>
          </w:p>
          <w:p w:rsidR="006703BC" w:rsidRPr="00243DB3" w:rsidRDefault="00501052" w:rsidP="00FF7B9C">
            <w:pPr>
              <w:pStyle w:val="Texteprformat"/>
              <w:rPr>
                <w:rFonts w:ascii="Times New Roman" w:hAnsi="Times New Roman" w:cs="Times New Roman"/>
                <w:bCs/>
              </w:rPr>
            </w:pPr>
            <w:r w:rsidRPr="00243DB3">
              <w:rPr>
                <w:rFonts w:ascii="Times New Roman" w:hAnsi="Times New Roman" w:cs="Times New Roman"/>
                <w:bCs/>
              </w:rPr>
              <w:t>La DRH essaie de construire un</w:t>
            </w:r>
            <w:r w:rsidR="006E7A18">
              <w:rPr>
                <w:rFonts w:ascii="Times New Roman" w:hAnsi="Times New Roman" w:cs="Times New Roman"/>
                <w:bCs/>
              </w:rPr>
              <w:t xml:space="preserve"> tri</w:t>
            </w:r>
            <w:r w:rsidR="006E7A18" w:rsidRPr="00243DB3">
              <w:rPr>
                <w:rFonts w:ascii="Times New Roman" w:hAnsi="Times New Roman" w:cs="Times New Roman"/>
                <w:bCs/>
              </w:rPr>
              <w:t>ptyque</w:t>
            </w:r>
            <w:r w:rsidRPr="00243DB3">
              <w:rPr>
                <w:rFonts w:ascii="Times New Roman" w:hAnsi="Times New Roman" w:cs="Times New Roman"/>
                <w:bCs/>
              </w:rPr>
              <w:t xml:space="preserve"> simplifié, qui renverra à la circulaire MVT, plus complète.</w:t>
            </w:r>
          </w:p>
        </w:tc>
      </w:tr>
      <w:tr w:rsidR="006703BC" w:rsidRPr="00243DB3" w:rsidTr="00FF7B9C">
        <w:tc>
          <w:tcPr>
            <w:tcW w:w="4606" w:type="dxa"/>
          </w:tcPr>
          <w:p w:rsidR="006703BC" w:rsidRPr="00F3035D" w:rsidRDefault="00501052" w:rsidP="00FF7B9C">
            <w:pPr>
              <w:pStyle w:val="Texteprformat"/>
              <w:rPr>
                <w:rFonts w:ascii="Times New Roman" w:hAnsi="Times New Roman" w:cs="Times New Roman"/>
                <w:b/>
                <w:bCs/>
              </w:rPr>
            </w:pPr>
            <w:r w:rsidRPr="00F3035D">
              <w:rPr>
                <w:rFonts w:ascii="Times New Roman" w:hAnsi="Times New Roman" w:cs="Times New Roman"/>
                <w:b/>
                <w:bCs/>
              </w:rPr>
              <w:t>Pourquoi pas la création d’un vœu de zone « direction » ?</w:t>
            </w:r>
          </w:p>
        </w:tc>
        <w:tc>
          <w:tcPr>
            <w:tcW w:w="4606" w:type="dxa"/>
          </w:tcPr>
          <w:p w:rsidR="006703BC" w:rsidRDefault="00501052" w:rsidP="00FF7B9C">
            <w:pPr>
              <w:pStyle w:val="Texteprformat"/>
              <w:rPr>
                <w:rFonts w:ascii="Times New Roman" w:hAnsi="Times New Roman" w:cs="Times New Roman"/>
                <w:bCs/>
              </w:rPr>
            </w:pPr>
            <w:r w:rsidRPr="00243DB3">
              <w:rPr>
                <w:rFonts w:ascii="Times New Roman" w:hAnsi="Times New Roman" w:cs="Times New Roman"/>
                <w:bCs/>
              </w:rPr>
              <w:t>C’</w:t>
            </w:r>
            <w:r w:rsidR="0041583A">
              <w:rPr>
                <w:rFonts w:ascii="Times New Roman" w:hAnsi="Times New Roman" w:cs="Times New Roman"/>
                <w:bCs/>
              </w:rPr>
              <w:t>est techniquement complexe</w:t>
            </w:r>
            <w:r w:rsidRPr="00243DB3">
              <w:rPr>
                <w:rFonts w:ascii="Times New Roman" w:hAnsi="Times New Roman" w:cs="Times New Roman"/>
                <w:bCs/>
              </w:rPr>
              <w:t> : les postes de directions sont repérés par « tailles d’écoles », ce qui multiplie les données.</w:t>
            </w:r>
          </w:p>
          <w:p w:rsidR="0098279C" w:rsidRPr="00243DB3" w:rsidRDefault="0098279C" w:rsidP="00FF7B9C">
            <w:pPr>
              <w:pStyle w:val="Texteprformat"/>
              <w:rPr>
                <w:rFonts w:ascii="Times New Roman" w:hAnsi="Times New Roman" w:cs="Times New Roman"/>
                <w:bCs/>
              </w:rPr>
            </w:pPr>
          </w:p>
        </w:tc>
      </w:tr>
      <w:tr w:rsidR="00501052" w:rsidRPr="00243DB3" w:rsidTr="00FF7B9C">
        <w:tc>
          <w:tcPr>
            <w:tcW w:w="4606" w:type="dxa"/>
          </w:tcPr>
          <w:p w:rsidR="00501052" w:rsidRPr="00F3035D" w:rsidRDefault="00501052" w:rsidP="00FF7B9C">
            <w:pPr>
              <w:pStyle w:val="Texteprformat"/>
              <w:rPr>
                <w:rFonts w:ascii="Times New Roman" w:hAnsi="Times New Roman" w:cs="Times New Roman"/>
                <w:b/>
                <w:bCs/>
              </w:rPr>
            </w:pPr>
            <w:r w:rsidRPr="00F3035D">
              <w:rPr>
                <w:rFonts w:ascii="Times New Roman" w:hAnsi="Times New Roman" w:cs="Times New Roman"/>
                <w:b/>
                <w:bCs/>
              </w:rPr>
              <w:t>Un calendrier « compatible » avec le fonctionnement des écoles ! Il y a trop d’affectations d’office (encore 300 mi Juillet !), et d’incertitude pour les TRS.</w:t>
            </w:r>
          </w:p>
        </w:tc>
        <w:tc>
          <w:tcPr>
            <w:tcW w:w="4606" w:type="dxa"/>
          </w:tcPr>
          <w:p w:rsidR="00501052" w:rsidRPr="00243DB3" w:rsidRDefault="00501052" w:rsidP="00FF7B9C">
            <w:pPr>
              <w:pStyle w:val="Texteprformat"/>
              <w:rPr>
                <w:rFonts w:ascii="Times New Roman" w:hAnsi="Times New Roman" w:cs="Times New Roman"/>
                <w:bCs/>
              </w:rPr>
            </w:pPr>
            <w:r w:rsidRPr="00243DB3">
              <w:rPr>
                <w:rFonts w:ascii="Times New Roman" w:hAnsi="Times New Roman" w:cs="Times New Roman"/>
                <w:bCs/>
              </w:rPr>
              <w:t>L’administration reconnaît la difficulté engendrée pour les collègues, mais assurent que les services DRH « font tout leur possible »</w:t>
            </w:r>
            <w:r w:rsidR="00243DB3" w:rsidRPr="00243DB3">
              <w:rPr>
                <w:rFonts w:ascii="Times New Roman" w:hAnsi="Times New Roman" w:cs="Times New Roman"/>
                <w:bCs/>
              </w:rPr>
              <w:t>. Le</w:t>
            </w:r>
            <w:r w:rsidRPr="00243DB3">
              <w:rPr>
                <w:rFonts w:ascii="Times New Roman" w:hAnsi="Times New Roman" w:cs="Times New Roman"/>
                <w:bCs/>
              </w:rPr>
              <w:t xml:space="preserve"> </w:t>
            </w:r>
            <w:r w:rsidR="00243DB3" w:rsidRPr="00243DB3">
              <w:rPr>
                <w:rFonts w:ascii="Times New Roman" w:hAnsi="Times New Roman" w:cs="Times New Roman"/>
                <w:bCs/>
              </w:rPr>
              <w:t>retard l’an dernier s’expliquait par les modifications de rythmes scolaires, et les élections municipales.</w:t>
            </w:r>
            <w:r w:rsidR="00613961">
              <w:rPr>
                <w:rFonts w:ascii="Times New Roman" w:hAnsi="Times New Roman" w:cs="Times New Roman"/>
                <w:bCs/>
              </w:rPr>
              <w:t>..</w:t>
            </w:r>
          </w:p>
        </w:tc>
      </w:tr>
    </w:tbl>
    <w:p w:rsidR="00FF7B9C" w:rsidRPr="002F0CD8" w:rsidRDefault="00FF7B9C" w:rsidP="00FF7B9C">
      <w:pPr>
        <w:pStyle w:val="Texteprformat"/>
        <w:rPr>
          <w:rFonts w:ascii="Times New Roman" w:hAnsi="Times New Roman" w:cs="Times New Roman"/>
          <w:b/>
          <w:bCs/>
          <w:u w:val="single"/>
        </w:rPr>
      </w:pPr>
    </w:p>
    <w:p w:rsidR="002F0CD8" w:rsidRPr="00603E56" w:rsidRDefault="00BE49F7" w:rsidP="00603E56">
      <w:pPr>
        <w:pStyle w:val="Texteprformat"/>
        <w:tabs>
          <w:tab w:val="left" w:pos="2257"/>
        </w:tabs>
        <w:rPr>
          <w:rFonts w:ascii="Times New Roman" w:hAnsi="Times New Roman" w:cs="Times New Roman"/>
          <w:b/>
          <w:bCs/>
        </w:rPr>
      </w:pPr>
      <w:r w:rsidRPr="00603E56">
        <w:rPr>
          <w:rFonts w:ascii="Times New Roman" w:hAnsi="Times New Roman" w:cs="Times New Roman"/>
          <w:b/>
          <w:bCs/>
          <w:highlight w:val="yellow"/>
        </w:rPr>
        <w:t xml:space="preserve">&gt; </w:t>
      </w:r>
      <w:r w:rsidR="00603E56" w:rsidRPr="00603E56">
        <w:rPr>
          <w:rFonts w:ascii="Times New Roman" w:hAnsi="Times New Roman" w:cs="Times New Roman"/>
          <w:b/>
          <w:bCs/>
          <w:highlight w:val="yellow"/>
        </w:rPr>
        <w:t>Nos commentaires :</w:t>
      </w:r>
    </w:p>
    <w:p w:rsidR="002F0CD8" w:rsidRPr="002F0CD8" w:rsidRDefault="002F0CD8" w:rsidP="00FF7B9C">
      <w:pPr>
        <w:pStyle w:val="Texteprformat"/>
        <w:rPr>
          <w:rFonts w:ascii="Times New Roman" w:hAnsi="Times New Roman" w:cs="Times New Roman"/>
          <w:b/>
          <w:bCs/>
          <w:u w:val="single"/>
        </w:rPr>
      </w:pPr>
    </w:p>
    <w:p w:rsidR="00603E56" w:rsidRDefault="00603E56" w:rsidP="00FF7B9C">
      <w:pPr>
        <w:pStyle w:val="Texteprformat"/>
        <w:rPr>
          <w:rFonts w:ascii="Times New Roman" w:hAnsi="Times New Roman" w:cs="Times New Roman"/>
          <w:b/>
          <w:bCs/>
        </w:rPr>
        <w:sectPr w:rsidR="00603E56" w:rsidSect="00842659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F3035D" w:rsidRPr="002F0CD8" w:rsidRDefault="00F3035D" w:rsidP="00603E56">
      <w:pPr>
        <w:pStyle w:val="Texteprformat"/>
        <w:jc w:val="both"/>
        <w:rPr>
          <w:rFonts w:ascii="Times New Roman" w:hAnsi="Times New Roman" w:cs="Times New Roman"/>
          <w:b/>
          <w:bCs/>
        </w:rPr>
      </w:pPr>
      <w:r w:rsidRPr="002F0CD8">
        <w:rPr>
          <w:rFonts w:ascii="Times New Roman" w:hAnsi="Times New Roman" w:cs="Times New Roman"/>
          <w:b/>
          <w:bCs/>
        </w:rPr>
        <w:lastRenderedPageBreak/>
        <w:t xml:space="preserve">Le changement de DASEN n’augure pas de transformations radicales pour les règles du mouvement départemental ! </w:t>
      </w:r>
    </w:p>
    <w:p w:rsidR="00F3035D" w:rsidRPr="002F0CD8" w:rsidRDefault="00F3035D" w:rsidP="00603E56">
      <w:pPr>
        <w:pStyle w:val="Texteprformat"/>
        <w:jc w:val="both"/>
        <w:rPr>
          <w:rFonts w:ascii="Times New Roman" w:hAnsi="Times New Roman" w:cs="Times New Roman"/>
          <w:b/>
          <w:bCs/>
        </w:rPr>
      </w:pPr>
      <w:r w:rsidRPr="002F0CD8">
        <w:rPr>
          <w:rFonts w:ascii="Times New Roman" w:hAnsi="Times New Roman" w:cs="Times New Roman"/>
          <w:b/>
          <w:bCs/>
        </w:rPr>
        <w:t>Le cadrage national (</w:t>
      </w:r>
      <w:r w:rsidR="006E7A18" w:rsidRPr="002F0CD8">
        <w:rPr>
          <w:rFonts w:ascii="Times New Roman" w:hAnsi="Times New Roman" w:cs="Times New Roman"/>
          <w:b/>
          <w:bCs/>
        </w:rPr>
        <w:t xml:space="preserve">logiciel, principe de saisie unique, zones géographiques, prise en compte des contraintes professionnelles des conjoints…) est respecté strictement. </w:t>
      </w:r>
    </w:p>
    <w:p w:rsidR="006E7A18" w:rsidRPr="002F0CD8" w:rsidRDefault="006E7A18" w:rsidP="00603E56">
      <w:pPr>
        <w:pStyle w:val="Texteprformat"/>
        <w:jc w:val="both"/>
        <w:rPr>
          <w:rFonts w:ascii="Times New Roman" w:hAnsi="Times New Roman" w:cs="Times New Roman"/>
          <w:b/>
          <w:bCs/>
        </w:rPr>
      </w:pPr>
      <w:r w:rsidRPr="002F0CD8">
        <w:rPr>
          <w:rFonts w:ascii="Times New Roman" w:hAnsi="Times New Roman" w:cs="Times New Roman"/>
          <w:b/>
          <w:bCs/>
        </w:rPr>
        <w:t xml:space="preserve">Nos spécificités géographiques sont </w:t>
      </w:r>
      <w:r w:rsidR="002F0CD8" w:rsidRPr="002F0CD8">
        <w:rPr>
          <w:rFonts w:ascii="Times New Roman" w:hAnsi="Times New Roman" w:cs="Times New Roman"/>
          <w:b/>
          <w:bCs/>
        </w:rPr>
        <w:t xml:space="preserve">finalement </w:t>
      </w:r>
      <w:r w:rsidRPr="002F0CD8">
        <w:rPr>
          <w:rFonts w:ascii="Times New Roman" w:hAnsi="Times New Roman" w:cs="Times New Roman"/>
          <w:b/>
          <w:bCs/>
        </w:rPr>
        <w:t xml:space="preserve">peu prises en compte. </w:t>
      </w:r>
    </w:p>
    <w:p w:rsidR="006E7A18" w:rsidRPr="002F0CD8" w:rsidRDefault="006E7A18" w:rsidP="00603E56">
      <w:pPr>
        <w:pStyle w:val="Texteprformat"/>
        <w:jc w:val="both"/>
        <w:rPr>
          <w:rFonts w:ascii="Times New Roman" w:hAnsi="Times New Roman" w:cs="Times New Roman"/>
          <w:b/>
          <w:bCs/>
        </w:rPr>
      </w:pPr>
      <w:r w:rsidRPr="002F0CD8">
        <w:rPr>
          <w:rFonts w:ascii="Times New Roman" w:hAnsi="Times New Roman" w:cs="Times New Roman"/>
          <w:b/>
          <w:bCs/>
        </w:rPr>
        <w:t xml:space="preserve">Les disproportions des demandes d’affectations entre le Nord-Isère, et la partie Sud du département, continuent de rendre notre mouvement « difficile », et vécu comme très insatisfaisant pour de </w:t>
      </w:r>
      <w:r w:rsidR="002F0CD8" w:rsidRPr="002F0CD8">
        <w:rPr>
          <w:rFonts w:ascii="Times New Roman" w:hAnsi="Times New Roman" w:cs="Times New Roman"/>
          <w:b/>
          <w:bCs/>
        </w:rPr>
        <w:t xml:space="preserve">très </w:t>
      </w:r>
      <w:r w:rsidRPr="002F0CD8">
        <w:rPr>
          <w:rFonts w:ascii="Times New Roman" w:hAnsi="Times New Roman" w:cs="Times New Roman"/>
          <w:b/>
          <w:bCs/>
        </w:rPr>
        <w:t xml:space="preserve">nombreux collègues. </w:t>
      </w:r>
    </w:p>
    <w:sectPr w:rsidR="006E7A18" w:rsidRPr="002F0CD8" w:rsidSect="00603E56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F7B9C"/>
    <w:rsid w:val="00212A8C"/>
    <w:rsid w:val="00243DB3"/>
    <w:rsid w:val="002F0CD8"/>
    <w:rsid w:val="004066C7"/>
    <w:rsid w:val="0041583A"/>
    <w:rsid w:val="00417FF6"/>
    <w:rsid w:val="00501052"/>
    <w:rsid w:val="00603E56"/>
    <w:rsid w:val="00613961"/>
    <w:rsid w:val="006703BC"/>
    <w:rsid w:val="006E7A18"/>
    <w:rsid w:val="0078507A"/>
    <w:rsid w:val="00842659"/>
    <w:rsid w:val="008A0A4C"/>
    <w:rsid w:val="0098279C"/>
    <w:rsid w:val="009B0BE1"/>
    <w:rsid w:val="009F63CD"/>
    <w:rsid w:val="009F7EED"/>
    <w:rsid w:val="00BE49F7"/>
    <w:rsid w:val="00F3035D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rformat">
    <w:name w:val="Texte préformaté"/>
    <w:basedOn w:val="Normal"/>
    <w:rsid w:val="00FF7B9C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Default">
    <w:name w:val="Default"/>
    <w:rsid w:val="00FF7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F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74D0-381D-4B28-9ABC-D98DCBEF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 unsa 38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</dc:creator>
  <cp:keywords/>
  <dc:description/>
  <cp:lastModifiedBy>Secrétaire dép</cp:lastModifiedBy>
  <cp:revision>10</cp:revision>
  <dcterms:created xsi:type="dcterms:W3CDTF">2014-12-18T14:22:00Z</dcterms:created>
  <dcterms:modified xsi:type="dcterms:W3CDTF">2014-12-19T16:21:00Z</dcterms:modified>
</cp:coreProperties>
</file>