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107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7230"/>
      </w:tblGrid>
      <w:tr w:rsidR="006A5A14" w:rsidTr="008C5784">
        <w:tc>
          <w:tcPr>
            <w:tcW w:w="7230" w:type="dxa"/>
          </w:tcPr>
          <w:p w:rsidR="006A5A14" w:rsidRPr="006A5A14" w:rsidRDefault="006A5A14" w:rsidP="0022100F">
            <w:pPr>
              <w:pStyle w:val="Titre1"/>
              <w:spacing w:before="0"/>
              <w:ind w:right="-2"/>
              <w:jc w:val="center"/>
              <w:outlineLvl w:val="0"/>
              <w:rPr>
                <w:rFonts w:ascii="Georgia" w:hAnsi="Georgia" w:cs="Arial"/>
                <w:b/>
                <w:color w:val="002060"/>
              </w:rPr>
            </w:pPr>
          </w:p>
          <w:p w:rsidR="00145DBF" w:rsidRPr="00D53591" w:rsidRDefault="007968FA" w:rsidP="00D10CE3">
            <w:pPr>
              <w:pStyle w:val="Titre1"/>
              <w:spacing w:before="0"/>
              <w:ind w:right="-2"/>
              <w:jc w:val="center"/>
              <w:outlineLvl w:val="0"/>
              <w:rPr>
                <w:rFonts w:ascii="Arial" w:hAnsi="Arial" w:cs="Arial"/>
                <w:b/>
                <w:color w:val="002060"/>
                <w:sz w:val="28"/>
                <w:szCs w:val="28"/>
              </w:rPr>
            </w:pPr>
            <w:r w:rsidRPr="00D53591">
              <w:rPr>
                <w:rFonts w:ascii="Arial" w:hAnsi="Arial" w:cs="Arial"/>
                <w:b/>
                <w:color w:val="002060"/>
                <w:sz w:val="28"/>
                <w:szCs w:val="28"/>
              </w:rPr>
              <w:t>Annexe</w:t>
            </w:r>
            <w:r w:rsidR="00AF5074" w:rsidRPr="00D53591">
              <w:rPr>
                <w:rFonts w:ascii="Arial" w:hAnsi="Arial" w:cs="Arial"/>
                <w:b/>
                <w:color w:val="002060"/>
                <w:sz w:val="28"/>
                <w:szCs w:val="28"/>
              </w:rPr>
              <w:t xml:space="preserve"> 1</w:t>
            </w:r>
            <w:r w:rsidRPr="00D53591">
              <w:rPr>
                <w:rFonts w:ascii="Arial" w:hAnsi="Arial" w:cs="Arial"/>
                <w:b/>
                <w:color w:val="002060"/>
                <w:sz w:val="28"/>
                <w:szCs w:val="28"/>
              </w:rPr>
              <w:t xml:space="preserve"> </w:t>
            </w:r>
            <w:r w:rsidR="00A32442" w:rsidRPr="00D53591">
              <w:rPr>
                <w:rFonts w:ascii="Arial" w:hAnsi="Arial" w:cs="Arial"/>
                <w:b/>
                <w:color w:val="002060"/>
                <w:sz w:val="28"/>
                <w:szCs w:val="28"/>
              </w:rPr>
              <w:t xml:space="preserve"> </w:t>
            </w:r>
          </w:p>
          <w:p w:rsidR="006A5A14" w:rsidRPr="00D53591" w:rsidRDefault="00D10CE3" w:rsidP="00D10CE3">
            <w:pPr>
              <w:pStyle w:val="Titre1"/>
              <w:spacing w:before="0"/>
              <w:ind w:right="-2"/>
              <w:jc w:val="center"/>
              <w:outlineLvl w:val="0"/>
              <w:rPr>
                <w:rFonts w:ascii="Arial" w:hAnsi="Arial" w:cs="Arial"/>
                <w:b/>
                <w:color w:val="002060"/>
                <w:sz w:val="28"/>
                <w:szCs w:val="28"/>
              </w:rPr>
            </w:pPr>
            <w:r w:rsidRPr="00D53591">
              <w:rPr>
                <w:rFonts w:ascii="Arial" w:hAnsi="Arial" w:cs="Arial"/>
                <w:b/>
                <w:color w:val="002060"/>
                <w:sz w:val="28"/>
                <w:szCs w:val="28"/>
              </w:rPr>
              <w:t>Les parents d’élèves</w:t>
            </w:r>
            <w:r w:rsidR="00A71B27" w:rsidRPr="00D53591">
              <w:rPr>
                <w:rFonts w:ascii="Arial" w:hAnsi="Arial" w:cs="Arial"/>
                <w:b/>
                <w:color w:val="002060"/>
                <w:sz w:val="28"/>
                <w:szCs w:val="28"/>
              </w:rPr>
              <w:t xml:space="preserve"> et l’autorité parentale</w:t>
            </w:r>
          </w:p>
          <w:p w:rsidR="00D10CE3" w:rsidRPr="00D10CE3" w:rsidRDefault="00D10CE3" w:rsidP="00D10CE3"/>
        </w:tc>
      </w:tr>
    </w:tbl>
    <w:p w:rsidR="006A5A14" w:rsidRDefault="006A5A14" w:rsidP="006A5A14">
      <w:pPr>
        <w:pStyle w:val="Titre1"/>
        <w:spacing w:before="0"/>
        <w:ind w:right="-2"/>
        <w:rPr>
          <w:rFonts w:ascii="Arial" w:hAnsi="Arial" w:cs="Arial"/>
          <w:b/>
          <w:color w:val="FF0000"/>
          <w:sz w:val="22"/>
          <w:szCs w:val="22"/>
        </w:rPr>
      </w:pPr>
    </w:p>
    <w:p w:rsidR="00512A9E" w:rsidRDefault="00512A9E" w:rsidP="00F872FA">
      <w:pPr>
        <w:pStyle w:val="Titre2"/>
        <w:spacing w:before="0"/>
        <w:rPr>
          <w:rFonts w:ascii="Georgia" w:hAnsi="Georgia"/>
          <w:color w:val="auto"/>
          <w:sz w:val="20"/>
          <w:szCs w:val="20"/>
        </w:rPr>
      </w:pPr>
    </w:p>
    <w:p w:rsidR="00E34327" w:rsidRPr="00D53591" w:rsidRDefault="00513F70" w:rsidP="00F872FA">
      <w:pPr>
        <w:pStyle w:val="Titre2"/>
        <w:spacing w:before="0"/>
        <w:rPr>
          <w:rFonts w:ascii="Arial" w:hAnsi="Arial" w:cs="Arial"/>
          <w:color w:val="auto"/>
          <w:sz w:val="20"/>
          <w:szCs w:val="20"/>
        </w:rPr>
      </w:pPr>
      <w:r w:rsidRPr="00D53591">
        <w:rPr>
          <w:rFonts w:ascii="Arial" w:hAnsi="Arial" w:cs="Arial"/>
          <w:color w:val="auto"/>
          <w:sz w:val="20"/>
          <w:szCs w:val="20"/>
        </w:rPr>
        <w:t>Le code de l’éducation reconnaît d</w:t>
      </w:r>
      <w:r w:rsidR="00BB5A5E" w:rsidRPr="00D53591">
        <w:rPr>
          <w:rFonts w:ascii="Arial" w:hAnsi="Arial" w:cs="Arial"/>
          <w:color w:val="auto"/>
          <w:sz w:val="20"/>
          <w:szCs w:val="20"/>
        </w:rPr>
        <w:t xml:space="preserve">es droits opposables </w:t>
      </w:r>
      <w:r w:rsidR="00D03CBD" w:rsidRPr="00D53591">
        <w:rPr>
          <w:rFonts w:ascii="Arial" w:hAnsi="Arial" w:cs="Arial"/>
          <w:color w:val="auto"/>
          <w:sz w:val="20"/>
          <w:szCs w:val="20"/>
        </w:rPr>
        <w:t xml:space="preserve">aux parents d’élèves </w:t>
      </w:r>
      <w:r w:rsidR="00BB5A5E" w:rsidRPr="00D53591">
        <w:rPr>
          <w:rFonts w:ascii="Arial" w:hAnsi="Arial" w:cs="Arial"/>
          <w:color w:val="auto"/>
          <w:sz w:val="20"/>
          <w:szCs w:val="20"/>
        </w:rPr>
        <w:t xml:space="preserve">que ce soit </w:t>
      </w:r>
      <w:r w:rsidR="00F362DD" w:rsidRPr="00D53591">
        <w:rPr>
          <w:rFonts w:ascii="Arial" w:hAnsi="Arial" w:cs="Arial"/>
          <w:color w:val="auto"/>
          <w:sz w:val="20"/>
          <w:szCs w:val="20"/>
        </w:rPr>
        <w:t xml:space="preserve">à titre </w:t>
      </w:r>
      <w:r w:rsidR="008E69A6" w:rsidRPr="00D53591">
        <w:rPr>
          <w:rFonts w:ascii="Arial" w:hAnsi="Arial" w:cs="Arial"/>
          <w:color w:val="auto"/>
          <w:sz w:val="20"/>
          <w:szCs w:val="20"/>
        </w:rPr>
        <w:t>individuel</w:t>
      </w:r>
      <w:r w:rsidR="00BC60E1" w:rsidRPr="00D53591">
        <w:rPr>
          <w:rFonts w:ascii="Arial" w:hAnsi="Arial" w:cs="Arial"/>
          <w:color w:val="auto"/>
          <w:sz w:val="20"/>
          <w:szCs w:val="20"/>
        </w:rPr>
        <w:t xml:space="preserve"> (parents, représentants légaux</w:t>
      </w:r>
      <w:r w:rsidR="00786277" w:rsidRPr="00D53591">
        <w:rPr>
          <w:rFonts w:ascii="Arial" w:hAnsi="Arial" w:cs="Arial"/>
          <w:color w:val="auto"/>
          <w:sz w:val="20"/>
          <w:szCs w:val="20"/>
        </w:rPr>
        <w:t>)</w:t>
      </w:r>
      <w:r w:rsidR="00F362DD" w:rsidRPr="00D53591">
        <w:rPr>
          <w:rFonts w:ascii="Arial" w:hAnsi="Arial" w:cs="Arial"/>
          <w:color w:val="auto"/>
          <w:sz w:val="20"/>
          <w:szCs w:val="20"/>
        </w:rPr>
        <w:t xml:space="preserve"> ou </w:t>
      </w:r>
      <w:r w:rsidR="00C06B3A" w:rsidRPr="00D53591">
        <w:rPr>
          <w:rFonts w:ascii="Arial" w:hAnsi="Arial" w:cs="Arial"/>
          <w:color w:val="auto"/>
          <w:sz w:val="20"/>
          <w:szCs w:val="20"/>
        </w:rPr>
        <w:t xml:space="preserve">à titre </w:t>
      </w:r>
      <w:r w:rsidR="00F362DD" w:rsidRPr="00D53591">
        <w:rPr>
          <w:rFonts w:ascii="Arial" w:hAnsi="Arial" w:cs="Arial"/>
          <w:color w:val="auto"/>
          <w:sz w:val="20"/>
          <w:szCs w:val="20"/>
        </w:rPr>
        <w:t xml:space="preserve">collectif </w:t>
      </w:r>
      <w:r w:rsidR="00BB5A5E" w:rsidRPr="00D53591">
        <w:rPr>
          <w:rFonts w:ascii="Arial" w:hAnsi="Arial" w:cs="Arial"/>
          <w:color w:val="auto"/>
          <w:sz w:val="20"/>
          <w:szCs w:val="20"/>
        </w:rPr>
        <w:t>par l’intermédiaire des</w:t>
      </w:r>
      <w:r w:rsidR="00D03CBD" w:rsidRPr="00D53591">
        <w:rPr>
          <w:rFonts w:ascii="Arial" w:hAnsi="Arial" w:cs="Arial"/>
          <w:color w:val="auto"/>
          <w:sz w:val="20"/>
          <w:szCs w:val="20"/>
        </w:rPr>
        <w:t xml:space="preserve"> associations de parents d’élèves ou de leurs représentants au conseil d’école.</w:t>
      </w:r>
    </w:p>
    <w:p w:rsidR="00AB7EFD" w:rsidRPr="00D53591" w:rsidRDefault="00AB7EFD" w:rsidP="00F872FA">
      <w:pPr>
        <w:rPr>
          <w:rFonts w:ascii="Arial" w:hAnsi="Arial" w:cs="Arial"/>
          <w:sz w:val="20"/>
          <w:szCs w:val="20"/>
        </w:rPr>
      </w:pPr>
      <w:r w:rsidRPr="00D53591">
        <w:rPr>
          <w:rFonts w:ascii="Arial" w:hAnsi="Arial" w:cs="Arial"/>
          <w:sz w:val="20"/>
          <w:szCs w:val="20"/>
        </w:rPr>
        <w:t xml:space="preserve">Les parents d’élèves sont membres de la communauté éducative conformément à </w:t>
      </w:r>
      <w:hyperlink r:id="rId7" w:history="1">
        <w:r w:rsidRPr="00D53591">
          <w:rPr>
            <w:rStyle w:val="Lienhypertexte"/>
            <w:rFonts w:ascii="Arial" w:hAnsi="Arial" w:cs="Arial"/>
            <w:color w:val="auto"/>
            <w:sz w:val="20"/>
            <w:szCs w:val="20"/>
          </w:rPr>
          <w:t>l’article L111-4 du code de l’éducation</w:t>
        </w:r>
      </w:hyperlink>
      <w:r w:rsidRPr="00D53591">
        <w:rPr>
          <w:rFonts w:ascii="Arial" w:hAnsi="Arial" w:cs="Arial"/>
          <w:sz w:val="20"/>
          <w:szCs w:val="20"/>
        </w:rPr>
        <w:t xml:space="preserve">. </w:t>
      </w:r>
      <w:r w:rsidRPr="00D53591">
        <w:rPr>
          <w:rFonts w:ascii="Arial" w:hAnsi="Arial" w:cs="Arial"/>
          <w:sz w:val="20"/>
          <w:szCs w:val="20"/>
          <w:shd w:val="clear" w:color="auto" w:fill="FFFFFF"/>
        </w:rPr>
        <w:t>Les formulaires administratifs qui leur sont destinés permettent de choisir entre les termes père, mère ou représentant légal et tiennent ainsi compte de la diversité des situations familiales.</w:t>
      </w:r>
    </w:p>
    <w:p w:rsidR="00410C65" w:rsidRPr="00D53591" w:rsidRDefault="00AB7EFD" w:rsidP="00F872FA">
      <w:pPr>
        <w:rPr>
          <w:rFonts w:ascii="Arial" w:hAnsi="Arial" w:cs="Arial"/>
          <w:sz w:val="20"/>
          <w:szCs w:val="20"/>
        </w:rPr>
      </w:pPr>
      <w:r w:rsidRPr="00D53591">
        <w:rPr>
          <w:rFonts w:ascii="Arial" w:hAnsi="Arial" w:cs="Arial"/>
          <w:sz w:val="20"/>
          <w:szCs w:val="20"/>
        </w:rPr>
        <w:t xml:space="preserve">Leur participation à la vie scolaire et le dialogue avec les enseignants doivent être assurés dans chaque école. Les parents d’élèves participent par leurs représentants </w:t>
      </w:r>
      <w:r w:rsidR="008E69A6" w:rsidRPr="00D53591">
        <w:rPr>
          <w:rFonts w:ascii="Arial" w:hAnsi="Arial" w:cs="Arial"/>
          <w:sz w:val="20"/>
          <w:szCs w:val="20"/>
        </w:rPr>
        <w:t xml:space="preserve">(comité des parents) </w:t>
      </w:r>
      <w:r w:rsidRPr="00D53591">
        <w:rPr>
          <w:rFonts w:ascii="Arial" w:hAnsi="Arial" w:cs="Arial"/>
          <w:sz w:val="20"/>
          <w:szCs w:val="20"/>
        </w:rPr>
        <w:t>au cons</w:t>
      </w:r>
      <w:r w:rsidR="008E69A6" w:rsidRPr="00D53591">
        <w:rPr>
          <w:rFonts w:ascii="Arial" w:hAnsi="Arial" w:cs="Arial"/>
          <w:sz w:val="20"/>
          <w:szCs w:val="20"/>
        </w:rPr>
        <w:t>eil d’école</w:t>
      </w:r>
      <w:r w:rsidRPr="00D53591">
        <w:rPr>
          <w:rFonts w:ascii="Arial" w:hAnsi="Arial" w:cs="Arial"/>
          <w:sz w:val="20"/>
          <w:szCs w:val="20"/>
        </w:rPr>
        <w:t>.</w:t>
      </w:r>
    </w:p>
    <w:p w:rsidR="00906369" w:rsidRPr="00D53591" w:rsidRDefault="00906369" w:rsidP="00906369">
      <w:pPr>
        <w:pStyle w:val="Titre1"/>
        <w:rPr>
          <w:rFonts w:ascii="Arial" w:eastAsia="Times New Roman" w:hAnsi="Arial" w:cs="Arial"/>
          <w:bCs/>
          <w:color w:val="222A35" w:themeColor="text2" w:themeShade="80"/>
          <w:kern w:val="36"/>
          <w:sz w:val="22"/>
          <w:szCs w:val="22"/>
        </w:rPr>
      </w:pPr>
      <w:r w:rsidRPr="00D53591">
        <w:rPr>
          <w:rFonts w:ascii="Arial" w:hAnsi="Arial" w:cs="Arial"/>
          <w:color w:val="auto"/>
          <w:sz w:val="20"/>
          <w:szCs w:val="20"/>
        </w:rPr>
        <w:t>Leurs représentants au conseil d’école sont élus chaque année</w:t>
      </w:r>
      <w:r w:rsidR="00935E87" w:rsidRPr="00D53591">
        <w:rPr>
          <w:rFonts w:ascii="Arial" w:hAnsi="Arial" w:cs="Arial"/>
          <w:color w:val="auto"/>
          <w:sz w:val="20"/>
          <w:szCs w:val="20"/>
        </w:rPr>
        <w:t xml:space="preserve"> au plus tard avant la septième semaine de l’année scolaire</w:t>
      </w:r>
      <w:r w:rsidRPr="00D53591">
        <w:rPr>
          <w:rFonts w:ascii="Arial" w:hAnsi="Arial" w:cs="Arial"/>
          <w:color w:val="auto"/>
          <w:sz w:val="20"/>
          <w:szCs w:val="20"/>
        </w:rPr>
        <w:t xml:space="preserve"> selon les modalités fixées par </w:t>
      </w:r>
      <w:hyperlink r:id="rId8" w:history="1">
        <w:r w:rsidRPr="00D53591">
          <w:rPr>
            <w:rStyle w:val="Lienhypertexte"/>
            <w:rFonts w:ascii="Arial" w:hAnsi="Arial" w:cs="Arial"/>
            <w:color w:val="auto"/>
            <w:sz w:val="20"/>
            <w:szCs w:val="20"/>
          </w:rPr>
          <w:t xml:space="preserve">l’arrêté ministériel </w:t>
        </w:r>
        <w:r w:rsidRPr="00D53591">
          <w:rPr>
            <w:rStyle w:val="Lienhypertexte"/>
            <w:rFonts w:ascii="Arial" w:eastAsia="Times New Roman" w:hAnsi="Arial" w:cs="Arial"/>
            <w:bCs/>
            <w:color w:val="auto"/>
            <w:kern w:val="36"/>
            <w:sz w:val="20"/>
            <w:szCs w:val="20"/>
          </w:rPr>
          <w:t>du 13 mai 1985 relatif au conseil d'école</w:t>
        </w:r>
      </w:hyperlink>
      <w:r w:rsidR="00935E87" w:rsidRPr="00D53591">
        <w:rPr>
          <w:rFonts w:ascii="Arial" w:eastAsia="Times New Roman" w:hAnsi="Arial" w:cs="Arial"/>
          <w:bCs/>
          <w:color w:val="auto"/>
          <w:kern w:val="36"/>
          <w:sz w:val="20"/>
          <w:szCs w:val="20"/>
        </w:rPr>
        <w:t xml:space="preserve"> et par </w:t>
      </w:r>
      <w:hyperlink r:id="rId9" w:history="1">
        <w:r w:rsidR="00935E87" w:rsidRPr="00D53591">
          <w:rPr>
            <w:rStyle w:val="Lienhypertexte"/>
            <w:rFonts w:ascii="Arial" w:eastAsia="Times New Roman" w:hAnsi="Arial" w:cs="Arial"/>
            <w:bCs/>
            <w:color w:val="auto"/>
            <w:kern w:val="36"/>
            <w:sz w:val="20"/>
            <w:szCs w:val="20"/>
          </w:rPr>
          <w:t xml:space="preserve">la circulaire </w:t>
        </w:r>
        <w:r w:rsidR="00935E87" w:rsidRPr="00D53591">
          <w:rPr>
            <w:rStyle w:val="Lienhypertexte"/>
            <w:rFonts w:ascii="Arial" w:hAnsi="Arial" w:cs="Arial"/>
            <w:bCs/>
            <w:color w:val="auto"/>
            <w:sz w:val="20"/>
            <w:szCs w:val="20"/>
          </w:rPr>
          <w:t>n°2000-082 du 9 juin 2000 relatives aux m</w:t>
        </w:r>
        <w:r w:rsidR="00935E87" w:rsidRPr="00D53591">
          <w:rPr>
            <w:rStyle w:val="Lienhypertexte"/>
            <w:rFonts w:ascii="Arial" w:hAnsi="Arial" w:cs="Arial"/>
            <w:color w:val="auto"/>
            <w:sz w:val="20"/>
            <w:szCs w:val="20"/>
          </w:rPr>
          <w:t>odalités d'élection des représentants des parents d'élèves au conseil d'école</w:t>
        </w:r>
      </w:hyperlink>
      <w:r w:rsidR="00935E87" w:rsidRPr="00D53591">
        <w:rPr>
          <w:rFonts w:ascii="Arial" w:hAnsi="Arial" w:cs="Arial"/>
          <w:color w:val="222A35" w:themeColor="text2" w:themeShade="80"/>
          <w:sz w:val="22"/>
          <w:szCs w:val="22"/>
        </w:rPr>
        <w:t>.</w:t>
      </w:r>
    </w:p>
    <w:p w:rsidR="00906369" w:rsidRPr="00D53591" w:rsidRDefault="00906369" w:rsidP="00F872FA">
      <w:pPr>
        <w:rPr>
          <w:rFonts w:ascii="Arial" w:hAnsi="Arial" w:cs="Arial"/>
          <w:color w:val="222A35" w:themeColor="text2" w:themeShade="80"/>
          <w:szCs w:val="22"/>
        </w:rPr>
      </w:pPr>
    </w:p>
    <w:p w:rsidR="00AB7EFD" w:rsidRPr="00D53591" w:rsidRDefault="004B59E8" w:rsidP="00AB7EFD">
      <w:pPr>
        <w:pStyle w:val="Titre2"/>
        <w:ind w:right="-2"/>
        <w:rPr>
          <w:rFonts w:ascii="Arial" w:eastAsia="Times New Roman" w:hAnsi="Arial" w:cs="Arial"/>
          <w:b/>
          <w:color w:val="002060"/>
          <w:sz w:val="24"/>
          <w:szCs w:val="24"/>
        </w:rPr>
      </w:pPr>
      <w:r w:rsidRPr="00D53591">
        <w:rPr>
          <w:rFonts w:ascii="Arial" w:hAnsi="Arial" w:cs="Arial"/>
          <w:b/>
          <w:color w:val="002060"/>
          <w:sz w:val="24"/>
          <w:szCs w:val="24"/>
        </w:rPr>
        <w:t>I</w:t>
      </w:r>
      <w:r w:rsidR="00ED3EFF" w:rsidRPr="00D53591">
        <w:rPr>
          <w:rFonts w:ascii="Arial" w:hAnsi="Arial" w:cs="Arial"/>
          <w:b/>
          <w:color w:val="002060"/>
          <w:sz w:val="24"/>
          <w:szCs w:val="24"/>
        </w:rPr>
        <w:t xml:space="preserve"> </w:t>
      </w:r>
      <w:r w:rsidRPr="00D53591">
        <w:rPr>
          <w:rFonts w:ascii="Arial" w:hAnsi="Arial" w:cs="Arial"/>
          <w:b/>
          <w:color w:val="002060"/>
          <w:sz w:val="24"/>
          <w:szCs w:val="24"/>
        </w:rPr>
        <w:t xml:space="preserve">- </w:t>
      </w:r>
      <w:r w:rsidR="00AB7EFD" w:rsidRPr="00D53591">
        <w:rPr>
          <w:rFonts w:ascii="Arial" w:hAnsi="Arial" w:cs="Arial"/>
          <w:b/>
          <w:color w:val="002060"/>
          <w:sz w:val="24"/>
          <w:szCs w:val="24"/>
          <w:u w:val="single"/>
        </w:rPr>
        <w:t>Les droits individuels des parents d’élèves</w:t>
      </w:r>
      <w:r w:rsidR="00C1511B" w:rsidRPr="00D53591">
        <w:rPr>
          <w:rFonts w:ascii="Arial" w:hAnsi="Arial" w:cs="Arial"/>
          <w:b/>
          <w:color w:val="002060"/>
          <w:sz w:val="24"/>
          <w:szCs w:val="24"/>
          <w:u w:val="single"/>
        </w:rPr>
        <w:t xml:space="preserve"> et des représentants légaux</w:t>
      </w:r>
      <w:r w:rsidR="00AB7EFD" w:rsidRPr="00D53591">
        <w:rPr>
          <w:rFonts w:ascii="Arial" w:hAnsi="Arial" w:cs="Arial"/>
          <w:b/>
          <w:color w:val="002060"/>
          <w:sz w:val="24"/>
          <w:szCs w:val="24"/>
        </w:rPr>
        <w:t xml:space="preserve"> </w:t>
      </w:r>
      <w:r w:rsidR="007E7FC4" w:rsidRPr="00D53591">
        <w:rPr>
          <w:rFonts w:ascii="Arial" w:hAnsi="Arial" w:cs="Arial"/>
          <w:b/>
          <w:color w:val="002060"/>
          <w:sz w:val="24"/>
          <w:szCs w:val="24"/>
        </w:rPr>
        <w:t xml:space="preserve">- </w:t>
      </w:r>
      <w:hyperlink r:id="rId10" w:anchor="LEGISCTA000006166752" w:history="1">
        <w:r w:rsidR="00AB7EFD" w:rsidRPr="00D53591">
          <w:rPr>
            <w:rStyle w:val="Lienhypertexte"/>
            <w:rFonts w:ascii="Arial" w:hAnsi="Arial" w:cs="Arial"/>
            <w:b/>
            <w:color w:val="002060"/>
            <w:sz w:val="24"/>
            <w:szCs w:val="24"/>
          </w:rPr>
          <w:t>A</w:t>
        </w:r>
        <w:r w:rsidR="00254E31" w:rsidRPr="00D53591">
          <w:rPr>
            <w:rStyle w:val="Lienhypertexte"/>
            <w:rFonts w:ascii="Arial" w:eastAsia="Times New Roman" w:hAnsi="Arial" w:cs="Arial"/>
            <w:b/>
            <w:color w:val="002060"/>
            <w:sz w:val="24"/>
            <w:szCs w:val="24"/>
          </w:rPr>
          <w:t>rticle</w:t>
        </w:r>
        <w:r w:rsidR="00D42089" w:rsidRPr="00D53591">
          <w:rPr>
            <w:rStyle w:val="Lienhypertexte"/>
            <w:rFonts w:ascii="Arial" w:eastAsia="Times New Roman" w:hAnsi="Arial" w:cs="Arial"/>
            <w:b/>
            <w:color w:val="002060"/>
            <w:sz w:val="24"/>
            <w:szCs w:val="24"/>
          </w:rPr>
          <w:t>s</w:t>
        </w:r>
        <w:r w:rsidR="00254E31" w:rsidRPr="00D53591">
          <w:rPr>
            <w:rStyle w:val="Lienhypertexte"/>
            <w:rFonts w:ascii="Arial" w:eastAsia="Times New Roman" w:hAnsi="Arial" w:cs="Arial"/>
            <w:b/>
            <w:color w:val="002060"/>
            <w:sz w:val="24"/>
            <w:szCs w:val="24"/>
          </w:rPr>
          <w:t xml:space="preserve"> </w:t>
        </w:r>
        <w:r w:rsidR="004E1F51" w:rsidRPr="00D53591">
          <w:rPr>
            <w:rStyle w:val="Lienhypertexte"/>
            <w:rFonts w:ascii="Arial" w:eastAsia="Times New Roman" w:hAnsi="Arial" w:cs="Arial"/>
            <w:b/>
            <w:color w:val="002060"/>
            <w:sz w:val="24"/>
            <w:szCs w:val="24"/>
          </w:rPr>
          <w:t>D111-1 à D</w:t>
        </w:r>
        <w:r w:rsidR="00AB7EFD" w:rsidRPr="00D53591">
          <w:rPr>
            <w:rStyle w:val="Lienhypertexte"/>
            <w:rFonts w:ascii="Arial" w:eastAsia="Times New Roman" w:hAnsi="Arial" w:cs="Arial"/>
            <w:b/>
            <w:color w:val="002060"/>
            <w:sz w:val="24"/>
            <w:szCs w:val="24"/>
          </w:rPr>
          <w:t>111-5 du code de l’éducation</w:t>
        </w:r>
      </w:hyperlink>
      <w:r w:rsidR="00AB7EFD" w:rsidRPr="00D53591">
        <w:rPr>
          <w:rFonts w:ascii="Arial" w:eastAsia="Times New Roman" w:hAnsi="Arial" w:cs="Arial"/>
          <w:b/>
          <w:color w:val="002060"/>
          <w:sz w:val="24"/>
          <w:szCs w:val="24"/>
        </w:rPr>
        <w:t xml:space="preserve"> </w:t>
      </w:r>
    </w:p>
    <w:p w:rsidR="00AB7EFD" w:rsidRPr="00D53591" w:rsidRDefault="00AB7EFD" w:rsidP="00AB7EFD">
      <w:pPr>
        <w:ind w:right="-2"/>
        <w:rPr>
          <w:rFonts w:ascii="Arial" w:hAnsi="Arial" w:cs="Arial"/>
          <w:color w:val="222A35" w:themeColor="text2" w:themeShade="80"/>
          <w:szCs w:val="22"/>
        </w:rPr>
      </w:pPr>
    </w:p>
    <w:p w:rsidR="00E353BB" w:rsidRPr="00D53591" w:rsidRDefault="00E353BB" w:rsidP="00E353BB">
      <w:pPr>
        <w:ind w:right="-2"/>
        <w:rPr>
          <w:rFonts w:ascii="Arial" w:hAnsi="Arial" w:cs="Arial"/>
          <w:sz w:val="20"/>
          <w:szCs w:val="20"/>
        </w:rPr>
      </w:pPr>
      <w:r w:rsidRPr="00D53591">
        <w:rPr>
          <w:rFonts w:ascii="Arial" w:hAnsi="Arial" w:cs="Arial"/>
          <w:sz w:val="20"/>
          <w:szCs w:val="20"/>
        </w:rPr>
        <w:t>Il convient d’insister tout particulièrement sur le renforcement du lien école - parents.</w:t>
      </w:r>
    </w:p>
    <w:p w:rsidR="00E353BB" w:rsidRPr="00D53591" w:rsidRDefault="00E353BB" w:rsidP="004E1F51">
      <w:pPr>
        <w:ind w:right="-2"/>
        <w:rPr>
          <w:rFonts w:ascii="Arial" w:hAnsi="Arial" w:cs="Arial"/>
          <w:sz w:val="20"/>
          <w:szCs w:val="20"/>
        </w:rPr>
      </w:pPr>
    </w:p>
    <w:p w:rsidR="004E1F51" w:rsidRPr="00D53591" w:rsidRDefault="004E1F51" w:rsidP="004E1F51">
      <w:pPr>
        <w:ind w:right="-2"/>
        <w:rPr>
          <w:rFonts w:ascii="Arial" w:hAnsi="Arial" w:cs="Arial"/>
          <w:sz w:val="20"/>
          <w:szCs w:val="20"/>
        </w:rPr>
      </w:pPr>
      <w:r w:rsidRPr="00D53591">
        <w:rPr>
          <w:rFonts w:ascii="Arial" w:hAnsi="Arial" w:cs="Arial"/>
          <w:sz w:val="20"/>
          <w:szCs w:val="20"/>
        </w:rPr>
        <w:t>Les parents des élèves nouvellement inscrits sont réunis par le directeur d'école dans les premiers jours suivant la rentrée scolaire.</w:t>
      </w:r>
      <w:r w:rsidR="00C06B3A" w:rsidRPr="00D53591">
        <w:rPr>
          <w:rFonts w:ascii="Arial" w:hAnsi="Arial" w:cs="Arial"/>
          <w:sz w:val="20"/>
          <w:szCs w:val="20"/>
        </w:rPr>
        <w:t xml:space="preserve"> </w:t>
      </w:r>
      <w:r w:rsidRPr="00D53591">
        <w:rPr>
          <w:rFonts w:ascii="Arial" w:hAnsi="Arial" w:cs="Arial"/>
          <w:sz w:val="20"/>
          <w:szCs w:val="20"/>
        </w:rPr>
        <w:t xml:space="preserve">Le conseil des maîtres organise au moins deux fois par an et par classe une rencontre, qui peut prendre différentes formes, entre les parents et les enseignants. </w:t>
      </w:r>
    </w:p>
    <w:p w:rsidR="004E1F51" w:rsidRPr="00D53591" w:rsidRDefault="004E1F51" w:rsidP="004E1F51">
      <w:pPr>
        <w:ind w:right="-2"/>
        <w:rPr>
          <w:rFonts w:ascii="Arial" w:hAnsi="Arial" w:cs="Arial"/>
          <w:sz w:val="20"/>
          <w:szCs w:val="20"/>
        </w:rPr>
      </w:pPr>
    </w:p>
    <w:p w:rsidR="004E1F51" w:rsidRPr="00D53591" w:rsidRDefault="004E1F51" w:rsidP="00A43DFC">
      <w:pPr>
        <w:rPr>
          <w:rFonts w:ascii="Arial" w:hAnsi="Arial" w:cs="Arial"/>
          <w:sz w:val="20"/>
          <w:szCs w:val="20"/>
        </w:rPr>
      </w:pPr>
      <w:r w:rsidRPr="00D53591">
        <w:rPr>
          <w:rFonts w:ascii="Arial" w:hAnsi="Arial" w:cs="Arial"/>
          <w:sz w:val="20"/>
          <w:szCs w:val="20"/>
        </w:rPr>
        <w:t xml:space="preserve">Les parents sont tenus régulièrement informés de l'évolution des acquis scolaires de leurs enfants et du respect par ceux-ci de leurs obligations scolaires définies à l'article </w:t>
      </w:r>
      <w:hyperlink r:id="rId11" w:history="1">
        <w:r w:rsidR="003B78D6" w:rsidRPr="00D53591">
          <w:rPr>
            <w:rFonts w:ascii="Arial" w:hAnsi="Arial" w:cs="Arial"/>
            <w:sz w:val="20"/>
            <w:szCs w:val="20"/>
            <w:u w:val="single"/>
          </w:rPr>
          <w:t>L</w:t>
        </w:r>
        <w:r w:rsidRPr="00D53591">
          <w:rPr>
            <w:rFonts w:ascii="Arial" w:hAnsi="Arial" w:cs="Arial"/>
            <w:sz w:val="20"/>
            <w:szCs w:val="20"/>
            <w:u w:val="single"/>
          </w:rPr>
          <w:t>511-1</w:t>
        </w:r>
      </w:hyperlink>
      <w:r w:rsidRPr="00D53591">
        <w:rPr>
          <w:rFonts w:ascii="Arial" w:hAnsi="Arial" w:cs="Arial"/>
          <w:sz w:val="20"/>
          <w:szCs w:val="20"/>
        </w:rPr>
        <w:t xml:space="preserve">. </w:t>
      </w:r>
    </w:p>
    <w:p w:rsidR="00F279AC" w:rsidRPr="00D53591" w:rsidRDefault="004E1F51" w:rsidP="00A43DFC">
      <w:pPr>
        <w:rPr>
          <w:rFonts w:ascii="Arial" w:hAnsi="Arial" w:cs="Arial"/>
          <w:sz w:val="20"/>
          <w:szCs w:val="20"/>
        </w:rPr>
      </w:pPr>
      <w:r w:rsidRPr="00D53591">
        <w:rPr>
          <w:rFonts w:ascii="Arial" w:hAnsi="Arial" w:cs="Arial"/>
          <w:sz w:val="20"/>
          <w:szCs w:val="20"/>
        </w:rPr>
        <w:t>Cette information se fait notamment par l'intermédiaire du carnet de suivi des apprentissages à l'école maternelle, du livret scolaire à l'école élémentaire</w:t>
      </w:r>
      <w:r w:rsidR="00C1511B" w:rsidRPr="00D53591">
        <w:rPr>
          <w:rFonts w:ascii="Arial" w:hAnsi="Arial" w:cs="Arial"/>
          <w:sz w:val="20"/>
          <w:szCs w:val="20"/>
        </w:rPr>
        <w:t>. Elle</w:t>
      </w:r>
      <w:r w:rsidRPr="00D53591">
        <w:rPr>
          <w:rFonts w:ascii="Arial" w:hAnsi="Arial" w:cs="Arial"/>
          <w:sz w:val="20"/>
          <w:szCs w:val="20"/>
        </w:rPr>
        <w:t xml:space="preserve"> est transmise plusieurs fois par an, selon une périodicité définie par le conseil des maîtres pour l'école maternelle et élémentaire</w:t>
      </w:r>
      <w:r w:rsidR="00F279AC" w:rsidRPr="00D53591">
        <w:rPr>
          <w:rFonts w:ascii="Arial" w:hAnsi="Arial" w:cs="Arial"/>
          <w:sz w:val="20"/>
          <w:szCs w:val="20"/>
        </w:rPr>
        <w:t>.</w:t>
      </w:r>
    </w:p>
    <w:p w:rsidR="004E1F51" w:rsidRPr="00D53591" w:rsidRDefault="004E1F51" w:rsidP="00A43DFC">
      <w:pPr>
        <w:rPr>
          <w:rFonts w:ascii="Arial" w:hAnsi="Arial" w:cs="Arial"/>
          <w:sz w:val="20"/>
          <w:szCs w:val="20"/>
        </w:rPr>
      </w:pPr>
      <w:r w:rsidRPr="00D53591">
        <w:rPr>
          <w:rFonts w:ascii="Arial" w:hAnsi="Arial" w:cs="Arial"/>
          <w:sz w:val="20"/>
          <w:szCs w:val="20"/>
        </w:rPr>
        <w:t>L'école prend toute mesure adaptée pour que les parents ou le responsable légal de l'élève prennent connaissance de ces documents.</w:t>
      </w:r>
    </w:p>
    <w:p w:rsidR="004E1F51" w:rsidRPr="00D53591" w:rsidRDefault="00DD3EC1" w:rsidP="00A43DFC">
      <w:pPr>
        <w:rPr>
          <w:rFonts w:ascii="Arial" w:hAnsi="Arial" w:cs="Arial"/>
          <w:sz w:val="20"/>
          <w:szCs w:val="20"/>
        </w:rPr>
      </w:pPr>
      <w:r w:rsidRPr="00D53591">
        <w:rPr>
          <w:rFonts w:ascii="Arial" w:hAnsi="Arial" w:cs="Arial"/>
          <w:sz w:val="20"/>
          <w:szCs w:val="20"/>
        </w:rPr>
        <w:t>Le</w:t>
      </w:r>
      <w:r w:rsidR="00786277" w:rsidRPr="00D53591">
        <w:rPr>
          <w:rFonts w:ascii="Arial" w:hAnsi="Arial" w:cs="Arial"/>
          <w:sz w:val="20"/>
          <w:szCs w:val="20"/>
        </w:rPr>
        <w:t xml:space="preserve"> </w:t>
      </w:r>
      <w:r w:rsidRPr="00D53591">
        <w:rPr>
          <w:rFonts w:ascii="Arial" w:hAnsi="Arial" w:cs="Arial"/>
          <w:sz w:val="20"/>
          <w:szCs w:val="20"/>
        </w:rPr>
        <w:t>directeur d'école et les enseignants veillent à ce qu'une réponse soit donnée aux demandes d'information et d'entrevues présentées par les parents. Toute réponse négative doit être motivée.</w:t>
      </w:r>
    </w:p>
    <w:p w:rsidR="00A43DFC" w:rsidRPr="00D53591" w:rsidRDefault="00A43DFC" w:rsidP="00AB7EFD">
      <w:pPr>
        <w:ind w:right="-2"/>
        <w:rPr>
          <w:rFonts w:ascii="Arial" w:hAnsi="Arial" w:cs="Arial"/>
          <w:sz w:val="20"/>
          <w:szCs w:val="20"/>
        </w:rPr>
      </w:pPr>
    </w:p>
    <w:p w:rsidR="00A43DFC" w:rsidRPr="00D53591" w:rsidRDefault="00A43DFC" w:rsidP="00A43DFC">
      <w:pPr>
        <w:rPr>
          <w:rFonts w:ascii="Arial" w:hAnsi="Arial" w:cs="Arial"/>
          <w:sz w:val="20"/>
          <w:szCs w:val="20"/>
        </w:rPr>
      </w:pPr>
      <w:r w:rsidRPr="00D53591">
        <w:rPr>
          <w:rFonts w:ascii="Arial" w:hAnsi="Arial" w:cs="Arial"/>
          <w:sz w:val="20"/>
          <w:szCs w:val="20"/>
        </w:rPr>
        <w:t xml:space="preserve">Lors de sa première réunion, le conseil d'école examine les conditions d'organisation du dialogue avec les parents. Le conseil d'école peut prévoir toutes actions supplémentaires pour tenir compte des spécificités locales et des orientations du projet d'école. Les conditions d'accueil des parents sont précisées. </w:t>
      </w:r>
      <w:r w:rsidR="00EE3393" w:rsidRPr="00D53591">
        <w:rPr>
          <w:rFonts w:ascii="Arial" w:hAnsi="Arial" w:cs="Arial"/>
          <w:sz w:val="20"/>
          <w:szCs w:val="20"/>
        </w:rPr>
        <w:t>De même, l</w:t>
      </w:r>
      <w:r w:rsidRPr="00D53591">
        <w:rPr>
          <w:rFonts w:ascii="Arial" w:hAnsi="Arial" w:cs="Arial"/>
          <w:sz w:val="20"/>
          <w:szCs w:val="20"/>
        </w:rPr>
        <w:t>es parents d'élèves sont informés des décisions prises, notamment en ce qui concerne le nombre, la nature et la date des rencontres prévues.</w:t>
      </w:r>
    </w:p>
    <w:p w:rsidR="004E1F51" w:rsidRPr="00D53591" w:rsidRDefault="004E1F51" w:rsidP="00AB7EFD">
      <w:pPr>
        <w:ind w:right="-2"/>
        <w:rPr>
          <w:rFonts w:ascii="Arial" w:hAnsi="Arial" w:cs="Arial"/>
          <w:sz w:val="20"/>
          <w:szCs w:val="20"/>
        </w:rPr>
      </w:pPr>
    </w:p>
    <w:p w:rsidR="00AB7EFD" w:rsidRPr="00D53591" w:rsidRDefault="00AB7EFD" w:rsidP="00AB7EFD">
      <w:pPr>
        <w:ind w:right="-2"/>
        <w:rPr>
          <w:rFonts w:ascii="Arial" w:hAnsi="Arial" w:cs="Arial"/>
          <w:sz w:val="20"/>
          <w:szCs w:val="20"/>
        </w:rPr>
      </w:pPr>
      <w:r w:rsidRPr="00D53591">
        <w:rPr>
          <w:rFonts w:ascii="Arial" w:hAnsi="Arial" w:cs="Arial"/>
          <w:sz w:val="20"/>
          <w:szCs w:val="20"/>
        </w:rPr>
        <w:t xml:space="preserve">Le règlement </w:t>
      </w:r>
      <w:r w:rsidR="00FD1799" w:rsidRPr="00D53591">
        <w:rPr>
          <w:rFonts w:ascii="Arial" w:hAnsi="Arial" w:cs="Arial"/>
          <w:sz w:val="20"/>
          <w:szCs w:val="20"/>
        </w:rPr>
        <w:t xml:space="preserve">intérieur </w:t>
      </w:r>
      <w:r w:rsidRPr="00D53591">
        <w:rPr>
          <w:rFonts w:ascii="Arial" w:hAnsi="Arial" w:cs="Arial"/>
          <w:sz w:val="20"/>
          <w:szCs w:val="20"/>
        </w:rPr>
        <w:t>de l'école peut fixer, en plus des dispositions réglementaires, d'autres mesures propres à favoriser la liaison entre les parents et les enseignants. Ainsi, les modalités d'information des parents ou l'organisation de visites de l'établissem</w:t>
      </w:r>
      <w:r w:rsidR="0009683A" w:rsidRPr="00D53591">
        <w:rPr>
          <w:rFonts w:ascii="Arial" w:hAnsi="Arial" w:cs="Arial"/>
          <w:sz w:val="20"/>
          <w:szCs w:val="20"/>
        </w:rPr>
        <w:t xml:space="preserve">ent peuvent être prévues. Le directeur </w:t>
      </w:r>
      <w:r w:rsidRPr="00D53591">
        <w:rPr>
          <w:rFonts w:ascii="Arial" w:hAnsi="Arial" w:cs="Arial"/>
          <w:sz w:val="20"/>
          <w:szCs w:val="20"/>
        </w:rPr>
        <w:t xml:space="preserve">réunit les parents de l'école ou d'une seule classe, à chaque rentrée, et à chaque fois qu'il le juge utile. </w:t>
      </w:r>
    </w:p>
    <w:p w:rsidR="00B4090A" w:rsidRPr="00D53591" w:rsidRDefault="00B4090A" w:rsidP="00AB7EFD">
      <w:pPr>
        <w:ind w:right="-2"/>
        <w:rPr>
          <w:rFonts w:ascii="Arial" w:hAnsi="Arial" w:cs="Arial"/>
          <w:sz w:val="20"/>
          <w:szCs w:val="20"/>
        </w:rPr>
      </w:pPr>
    </w:p>
    <w:p w:rsidR="00B4090A" w:rsidRPr="00D53591" w:rsidRDefault="00B4090A" w:rsidP="001C63A5">
      <w:pPr>
        <w:pStyle w:val="NormalWeb"/>
        <w:spacing w:before="0" w:beforeAutospacing="0" w:after="0" w:afterAutospacing="0" w:line="240" w:lineRule="exact"/>
        <w:jc w:val="both"/>
        <w:rPr>
          <w:rFonts w:ascii="Arial" w:hAnsi="Arial" w:cs="Arial"/>
          <w:color w:val="222A35" w:themeColor="text2" w:themeShade="80"/>
          <w:sz w:val="20"/>
          <w:szCs w:val="20"/>
        </w:rPr>
      </w:pPr>
      <w:r w:rsidRPr="00D53591">
        <w:rPr>
          <w:rFonts w:ascii="Arial" w:hAnsi="Arial" w:cs="Arial"/>
          <w:sz w:val="20"/>
          <w:szCs w:val="20"/>
        </w:rPr>
        <w:t xml:space="preserve">Les parents sont garants du respect de l’obligation d'assiduité par leurs enfants ; ils doivent respecter et faire respecter les horaires de l'école. Le règlement intérieur de l'école détermine les modalités de contrôle de ces obligations. La participation des parents aux réunions et rencontres auxquelles les invite le directeur d'école est un facteur essentiel pour la réussite des enfants. Il leur revient de faire respecter par leurs enfants le principe de laïcité. </w:t>
      </w:r>
    </w:p>
    <w:p w:rsidR="0005342F" w:rsidRPr="00D53591" w:rsidRDefault="00A13B56" w:rsidP="0005342F">
      <w:pPr>
        <w:pStyle w:val="NormalWeb"/>
        <w:spacing w:after="0" w:line="240" w:lineRule="exact"/>
        <w:ind w:right="-2"/>
        <w:jc w:val="both"/>
        <w:rPr>
          <w:rFonts w:ascii="Arial" w:hAnsi="Arial" w:cs="Arial"/>
          <w:b/>
          <w:color w:val="002060"/>
        </w:rPr>
      </w:pPr>
      <w:r w:rsidRPr="00D53591">
        <w:rPr>
          <w:rFonts w:ascii="Arial" w:hAnsi="Arial" w:cs="Arial"/>
          <w:b/>
          <w:color w:val="002060"/>
        </w:rPr>
        <w:t xml:space="preserve">II- </w:t>
      </w:r>
      <w:r w:rsidR="0005342F" w:rsidRPr="00D53591">
        <w:rPr>
          <w:rFonts w:ascii="Arial" w:hAnsi="Arial" w:cs="Arial"/>
          <w:b/>
          <w:color w:val="002060"/>
          <w:u w:val="single"/>
        </w:rPr>
        <w:t>Manquement</w:t>
      </w:r>
      <w:r w:rsidRPr="00D53591">
        <w:rPr>
          <w:rFonts w:ascii="Arial" w:hAnsi="Arial" w:cs="Arial"/>
          <w:b/>
          <w:color w:val="002060"/>
          <w:u w:val="single"/>
        </w:rPr>
        <w:t>s</w:t>
      </w:r>
      <w:r w:rsidR="0005342F" w:rsidRPr="00D53591">
        <w:rPr>
          <w:rFonts w:ascii="Arial" w:hAnsi="Arial" w:cs="Arial"/>
          <w:b/>
          <w:color w:val="002060"/>
          <w:u w:val="single"/>
        </w:rPr>
        <w:t xml:space="preserve"> grave</w:t>
      </w:r>
      <w:r w:rsidRPr="00D53591">
        <w:rPr>
          <w:rFonts w:ascii="Arial" w:hAnsi="Arial" w:cs="Arial"/>
          <w:b/>
          <w:color w:val="002060"/>
          <w:u w:val="single"/>
        </w:rPr>
        <w:t>s</w:t>
      </w:r>
      <w:r w:rsidR="0005342F" w:rsidRPr="00D53591">
        <w:rPr>
          <w:rFonts w:ascii="Arial" w:hAnsi="Arial" w:cs="Arial"/>
          <w:b/>
          <w:color w:val="002060"/>
          <w:u w:val="single"/>
        </w:rPr>
        <w:t xml:space="preserve"> des parents d’élèves aux dispositions du règlement intérieur de l’école rendant impossible la poursuite de la scolarisation de l’enfant dans l’école</w:t>
      </w:r>
    </w:p>
    <w:p w:rsidR="0005342F" w:rsidRPr="00D53591" w:rsidRDefault="0005342F" w:rsidP="00A13B56">
      <w:pPr>
        <w:pStyle w:val="NormalWeb"/>
        <w:spacing w:after="0" w:line="240" w:lineRule="exact"/>
        <w:ind w:right="-2"/>
        <w:jc w:val="both"/>
        <w:rPr>
          <w:rFonts w:ascii="Arial" w:hAnsi="Arial" w:cs="Arial"/>
          <w:b/>
          <w:color w:val="222A35" w:themeColor="text2" w:themeShade="80"/>
          <w:sz w:val="20"/>
          <w:szCs w:val="20"/>
        </w:rPr>
      </w:pPr>
      <w:r w:rsidRPr="00D53591">
        <w:rPr>
          <w:rFonts w:ascii="Arial" w:hAnsi="Arial" w:cs="Arial"/>
          <w:b/>
          <w:color w:val="222A35" w:themeColor="text2" w:themeShade="80"/>
          <w:sz w:val="20"/>
          <w:szCs w:val="20"/>
        </w:rPr>
        <w:t xml:space="preserve">1. Font l’objet d’un dialogue institutionnel les difficultés graves rencontrées dans les relations avec les personnes responsables d’un élève qui ne respectent pas les règles de comportement prévues au règlement </w:t>
      </w:r>
      <w:r w:rsidRPr="00D53591">
        <w:rPr>
          <w:rFonts w:ascii="Arial" w:hAnsi="Arial" w:cs="Arial"/>
          <w:b/>
          <w:color w:val="222A35" w:themeColor="text2" w:themeShade="80"/>
          <w:sz w:val="20"/>
          <w:szCs w:val="20"/>
        </w:rPr>
        <w:lastRenderedPageBreak/>
        <w:t>intérieur de l’école et qui portent atteinte à l’intégrité morale ou physique des membres de la communauté éducative.</w:t>
      </w:r>
    </w:p>
    <w:p w:rsidR="0005342F" w:rsidRPr="00D53591" w:rsidRDefault="0005342F" w:rsidP="001C63A5">
      <w:pPr>
        <w:pStyle w:val="NormalWeb"/>
        <w:spacing w:before="0" w:beforeAutospacing="0" w:after="0" w:afterAutospacing="0" w:line="240" w:lineRule="exact"/>
        <w:jc w:val="both"/>
        <w:rPr>
          <w:rFonts w:ascii="Arial" w:hAnsi="Arial" w:cs="Arial"/>
          <w:sz w:val="20"/>
          <w:szCs w:val="20"/>
        </w:rPr>
      </w:pPr>
      <w:r w:rsidRPr="00D53591">
        <w:rPr>
          <w:rFonts w:ascii="Arial" w:hAnsi="Arial" w:cs="Arial"/>
          <w:sz w:val="20"/>
          <w:szCs w:val="20"/>
        </w:rPr>
        <w:t xml:space="preserve">Ainsi le directeur de l’école, avec l’appui, le cas échéant, de l’équipe éducative instaure-t-il un dialogue avec les personnes responsables de l’enfant, en vue de régler les difficultés rencontrées. </w:t>
      </w:r>
    </w:p>
    <w:p w:rsidR="0005342F" w:rsidRPr="00D53591" w:rsidRDefault="0005342F" w:rsidP="00A13B56">
      <w:pPr>
        <w:pStyle w:val="NormalWeb"/>
        <w:spacing w:after="0" w:line="240" w:lineRule="exact"/>
        <w:ind w:right="-2"/>
        <w:jc w:val="both"/>
        <w:rPr>
          <w:rFonts w:ascii="Arial" w:hAnsi="Arial" w:cs="Arial"/>
          <w:sz w:val="20"/>
          <w:szCs w:val="20"/>
        </w:rPr>
      </w:pPr>
      <w:r w:rsidRPr="00D53591">
        <w:rPr>
          <w:rFonts w:ascii="Arial" w:hAnsi="Arial" w:cs="Arial"/>
          <w:sz w:val="20"/>
          <w:szCs w:val="20"/>
        </w:rPr>
        <w:t>Pour tout motif tiré de l’intérêt du service, l’</w:t>
      </w:r>
      <w:r w:rsidR="00F8168B" w:rsidRPr="00D53591">
        <w:rPr>
          <w:rFonts w:ascii="Arial" w:hAnsi="Arial" w:cs="Arial"/>
          <w:sz w:val="20"/>
          <w:szCs w:val="20"/>
        </w:rPr>
        <w:t>inspecteur de l’éducation nationale</w:t>
      </w:r>
      <w:r w:rsidRPr="00D53591">
        <w:rPr>
          <w:rFonts w:ascii="Arial" w:hAnsi="Arial" w:cs="Arial"/>
          <w:sz w:val="20"/>
          <w:szCs w:val="20"/>
        </w:rPr>
        <w:t xml:space="preserve"> </w:t>
      </w:r>
      <w:r w:rsidR="00F8168B" w:rsidRPr="00D53591">
        <w:rPr>
          <w:rFonts w:ascii="Arial" w:hAnsi="Arial" w:cs="Arial"/>
          <w:sz w:val="20"/>
          <w:szCs w:val="20"/>
        </w:rPr>
        <w:t xml:space="preserve">chargé </w:t>
      </w:r>
      <w:r w:rsidRPr="00D53591">
        <w:rPr>
          <w:rFonts w:ascii="Arial" w:hAnsi="Arial" w:cs="Arial"/>
          <w:sz w:val="20"/>
          <w:szCs w:val="20"/>
        </w:rPr>
        <w:t>de circonscription régulièrement saisi peut décider d’agir en lieu et place du directeur d’école, afin que le comportement des personnes responsables de l’enfant soit celui attendu d’un membre de la communauté éducative.</w:t>
      </w:r>
    </w:p>
    <w:p w:rsidR="0005342F" w:rsidRPr="00D53591" w:rsidRDefault="0005342F" w:rsidP="00A13B56">
      <w:pPr>
        <w:pStyle w:val="NormalWeb"/>
        <w:spacing w:after="0" w:line="240" w:lineRule="exact"/>
        <w:ind w:right="-2"/>
        <w:jc w:val="both"/>
        <w:rPr>
          <w:rFonts w:ascii="Arial" w:hAnsi="Arial" w:cs="Arial"/>
          <w:sz w:val="20"/>
          <w:szCs w:val="20"/>
        </w:rPr>
      </w:pPr>
      <w:r w:rsidRPr="00D53591">
        <w:rPr>
          <w:rFonts w:ascii="Arial" w:hAnsi="Arial" w:cs="Arial"/>
          <w:sz w:val="20"/>
          <w:szCs w:val="20"/>
        </w:rPr>
        <w:t xml:space="preserve">Les personnes responsables de l’enfant sont informées qu’en cas de réitération d’un comportement inadapté mettant en cause l’intégrité morale ou physique des membres de la communauté éducative, le </w:t>
      </w:r>
      <w:r w:rsidR="00F8168B" w:rsidRPr="00D53591">
        <w:rPr>
          <w:rFonts w:ascii="Arial" w:hAnsi="Arial" w:cs="Arial"/>
          <w:sz w:val="20"/>
          <w:szCs w:val="20"/>
        </w:rPr>
        <w:t xml:space="preserve">directeur académique des services de l’éducation nationale </w:t>
      </w:r>
      <w:r w:rsidRPr="00D53591">
        <w:rPr>
          <w:rFonts w:ascii="Arial" w:hAnsi="Arial" w:cs="Arial"/>
          <w:sz w:val="20"/>
          <w:szCs w:val="20"/>
        </w:rPr>
        <w:t>est susceptible de demander au maire de procéder à la radiation de l’élève de l’école, afin de protéger la communauté éducative.</w:t>
      </w:r>
    </w:p>
    <w:p w:rsidR="0005342F" w:rsidRPr="00D53591" w:rsidRDefault="0005342F" w:rsidP="00A13B56">
      <w:pPr>
        <w:pStyle w:val="NormalWeb"/>
        <w:spacing w:after="0" w:line="240" w:lineRule="exact"/>
        <w:ind w:right="-2"/>
        <w:jc w:val="both"/>
        <w:rPr>
          <w:rFonts w:ascii="Arial" w:hAnsi="Arial" w:cs="Arial"/>
          <w:b/>
          <w:color w:val="222A35" w:themeColor="text2" w:themeShade="80"/>
          <w:sz w:val="20"/>
          <w:szCs w:val="20"/>
        </w:rPr>
      </w:pPr>
      <w:r w:rsidRPr="00D53591">
        <w:rPr>
          <w:rFonts w:ascii="Arial" w:hAnsi="Arial" w:cs="Arial"/>
          <w:b/>
          <w:color w:val="222A35" w:themeColor="text2" w:themeShade="80"/>
          <w:sz w:val="20"/>
          <w:szCs w:val="20"/>
        </w:rPr>
        <w:t xml:space="preserve">2. A l’issue de ce dialogue, si un comportement inadapté devait être réitéré, le </w:t>
      </w:r>
      <w:r w:rsidR="00E07BCA" w:rsidRPr="00D53591">
        <w:rPr>
          <w:rFonts w:ascii="Arial" w:hAnsi="Arial" w:cs="Arial"/>
          <w:b/>
          <w:color w:val="222A35" w:themeColor="text2" w:themeShade="80"/>
          <w:sz w:val="20"/>
          <w:szCs w:val="20"/>
        </w:rPr>
        <w:t>directeur académique des services de l’éducation nationale</w:t>
      </w:r>
      <w:r w:rsidRPr="00D53591">
        <w:rPr>
          <w:rFonts w:ascii="Arial" w:hAnsi="Arial" w:cs="Arial"/>
          <w:b/>
          <w:color w:val="222A35" w:themeColor="text2" w:themeShade="80"/>
          <w:sz w:val="20"/>
          <w:szCs w:val="20"/>
        </w:rPr>
        <w:t xml:space="preserve"> demande au maire de procéder à la radiation de l’élève de l’école. Deux </w:t>
      </w:r>
      <w:r w:rsidR="006E525A" w:rsidRPr="00D53591">
        <w:rPr>
          <w:rFonts w:ascii="Arial" w:hAnsi="Arial" w:cs="Arial"/>
          <w:b/>
          <w:color w:val="222A35" w:themeColor="text2" w:themeShade="80"/>
          <w:sz w:val="20"/>
          <w:szCs w:val="20"/>
        </w:rPr>
        <w:t>h</w:t>
      </w:r>
      <w:r w:rsidR="00F25ABB" w:rsidRPr="00D53591">
        <w:rPr>
          <w:rFonts w:ascii="Arial" w:hAnsi="Arial" w:cs="Arial"/>
          <w:b/>
          <w:color w:val="222A35" w:themeColor="text2" w:themeShade="80"/>
          <w:sz w:val="20"/>
          <w:szCs w:val="20"/>
        </w:rPr>
        <w:t xml:space="preserve">ypothèses </w:t>
      </w:r>
      <w:r w:rsidRPr="00D53591">
        <w:rPr>
          <w:rFonts w:ascii="Arial" w:hAnsi="Arial" w:cs="Arial"/>
          <w:b/>
          <w:color w:val="222A35" w:themeColor="text2" w:themeShade="80"/>
          <w:sz w:val="20"/>
          <w:szCs w:val="20"/>
        </w:rPr>
        <w:t xml:space="preserve">se présentent : </w:t>
      </w:r>
    </w:p>
    <w:p w:rsidR="0005342F" w:rsidRPr="00D53591" w:rsidRDefault="0005342F" w:rsidP="001C63A5">
      <w:pPr>
        <w:pStyle w:val="NormalWeb"/>
        <w:spacing w:before="0" w:beforeAutospacing="0" w:after="0" w:afterAutospacing="0" w:line="240" w:lineRule="exact"/>
        <w:jc w:val="both"/>
        <w:rPr>
          <w:rFonts w:ascii="Arial" w:hAnsi="Arial" w:cs="Arial"/>
          <w:sz w:val="20"/>
          <w:szCs w:val="20"/>
        </w:rPr>
      </w:pPr>
      <w:r w:rsidRPr="00D53591">
        <w:rPr>
          <w:rFonts w:ascii="Arial" w:hAnsi="Arial" w:cs="Arial"/>
          <w:b/>
          <w:sz w:val="20"/>
          <w:szCs w:val="20"/>
        </w:rPr>
        <w:t>a.</w:t>
      </w:r>
      <w:r w:rsidRPr="00D53591">
        <w:rPr>
          <w:rFonts w:ascii="Arial" w:hAnsi="Arial" w:cs="Arial"/>
          <w:sz w:val="20"/>
          <w:szCs w:val="20"/>
        </w:rPr>
        <w:t xml:space="preserve"> Si une ou plusieurs écoles existent dans la commune, le </w:t>
      </w:r>
      <w:r w:rsidR="00E07BCA" w:rsidRPr="00D53591">
        <w:rPr>
          <w:rFonts w:ascii="Arial" w:hAnsi="Arial" w:cs="Arial"/>
          <w:sz w:val="20"/>
          <w:szCs w:val="20"/>
        </w:rPr>
        <w:t>directeur académique des services de l’éducation nationale</w:t>
      </w:r>
      <w:r w:rsidRPr="00D53591">
        <w:rPr>
          <w:rFonts w:ascii="Arial" w:hAnsi="Arial" w:cs="Arial"/>
          <w:sz w:val="20"/>
          <w:szCs w:val="20"/>
        </w:rPr>
        <w:t xml:space="preserve"> demande au maire de procéder à </w:t>
      </w:r>
      <w:r w:rsidR="00E07BCA" w:rsidRPr="00D53591">
        <w:rPr>
          <w:rFonts w:ascii="Arial" w:hAnsi="Arial" w:cs="Arial"/>
          <w:sz w:val="20"/>
          <w:szCs w:val="20"/>
        </w:rPr>
        <w:t xml:space="preserve">la </w:t>
      </w:r>
      <w:r w:rsidRPr="00D53591">
        <w:rPr>
          <w:rFonts w:ascii="Arial" w:hAnsi="Arial" w:cs="Arial"/>
          <w:sz w:val="20"/>
          <w:szCs w:val="20"/>
        </w:rPr>
        <w:t xml:space="preserve">réinscription </w:t>
      </w:r>
      <w:r w:rsidR="00E07BCA" w:rsidRPr="00D53591">
        <w:rPr>
          <w:rFonts w:ascii="Arial" w:hAnsi="Arial" w:cs="Arial"/>
          <w:sz w:val="20"/>
          <w:szCs w:val="20"/>
        </w:rPr>
        <w:t xml:space="preserve">de l’élève </w:t>
      </w:r>
      <w:r w:rsidRPr="00D53591">
        <w:rPr>
          <w:rFonts w:ascii="Arial" w:hAnsi="Arial" w:cs="Arial"/>
          <w:sz w:val="20"/>
          <w:szCs w:val="20"/>
        </w:rPr>
        <w:t>dans une autre école de cette commune. Si le maire agrée à cette demande, il consulte les personnes responsables de l’enfant pour le choix de cette école et il arrête l’</w:t>
      </w:r>
      <w:r w:rsidR="006E525A" w:rsidRPr="00D53591">
        <w:rPr>
          <w:rFonts w:ascii="Arial" w:hAnsi="Arial" w:cs="Arial"/>
          <w:sz w:val="20"/>
          <w:szCs w:val="20"/>
        </w:rPr>
        <w:t>af</w:t>
      </w:r>
      <w:r w:rsidRPr="00D53591">
        <w:rPr>
          <w:rFonts w:ascii="Arial" w:hAnsi="Arial" w:cs="Arial"/>
          <w:sz w:val="20"/>
          <w:szCs w:val="20"/>
        </w:rPr>
        <w:t>fectation de l’enfant, selon les règles de droit commun.</w:t>
      </w:r>
    </w:p>
    <w:p w:rsidR="001C63A5" w:rsidRPr="00D53591" w:rsidRDefault="001C63A5" w:rsidP="001C63A5">
      <w:pPr>
        <w:pStyle w:val="NormalWeb"/>
        <w:spacing w:before="0" w:beforeAutospacing="0" w:after="0" w:afterAutospacing="0" w:line="240" w:lineRule="exact"/>
        <w:jc w:val="both"/>
        <w:rPr>
          <w:rFonts w:ascii="Arial" w:hAnsi="Arial" w:cs="Arial"/>
          <w:sz w:val="20"/>
          <w:szCs w:val="20"/>
        </w:rPr>
      </w:pPr>
    </w:p>
    <w:p w:rsidR="00E65C6E" w:rsidRPr="00D53591" w:rsidRDefault="0005342F" w:rsidP="001C63A5">
      <w:pPr>
        <w:pStyle w:val="NormalWeb"/>
        <w:spacing w:before="0" w:beforeAutospacing="0" w:after="0" w:afterAutospacing="0" w:line="240" w:lineRule="exact"/>
        <w:jc w:val="both"/>
        <w:rPr>
          <w:rFonts w:ascii="Arial" w:hAnsi="Arial" w:cs="Arial"/>
          <w:sz w:val="20"/>
          <w:szCs w:val="20"/>
        </w:rPr>
      </w:pPr>
      <w:r w:rsidRPr="00D53591">
        <w:rPr>
          <w:rFonts w:ascii="Arial" w:hAnsi="Arial" w:cs="Arial"/>
          <w:b/>
          <w:sz w:val="20"/>
          <w:szCs w:val="20"/>
        </w:rPr>
        <w:t>b.</w:t>
      </w:r>
      <w:r w:rsidRPr="00D53591">
        <w:rPr>
          <w:rFonts w:ascii="Arial" w:hAnsi="Arial" w:cs="Arial"/>
          <w:sz w:val="20"/>
          <w:szCs w:val="20"/>
        </w:rPr>
        <w:t xml:space="preserve"> En l’absence d’autre école dans la commune, le </w:t>
      </w:r>
      <w:r w:rsidR="0098767E" w:rsidRPr="00D53591">
        <w:rPr>
          <w:rFonts w:ascii="Arial" w:hAnsi="Arial" w:cs="Arial"/>
          <w:sz w:val="20"/>
          <w:szCs w:val="20"/>
        </w:rPr>
        <w:t>directeur académique des services de l’éducation nationale</w:t>
      </w:r>
      <w:r w:rsidRPr="00D53591">
        <w:rPr>
          <w:rFonts w:ascii="Arial" w:hAnsi="Arial" w:cs="Arial"/>
          <w:sz w:val="20"/>
          <w:szCs w:val="20"/>
        </w:rPr>
        <w:t xml:space="preserve"> informe la famille que si la radiation de l’élève est décidée, les responsables de l’enfant doivent l’inscrire,</w:t>
      </w:r>
      <w:r w:rsidR="000942A9" w:rsidRPr="00D53591">
        <w:rPr>
          <w:rFonts w:ascii="Arial" w:hAnsi="Arial" w:cs="Arial"/>
          <w:sz w:val="20"/>
          <w:szCs w:val="20"/>
        </w:rPr>
        <w:t xml:space="preserve"> sans délai,</w:t>
      </w:r>
      <w:r w:rsidRPr="00D53591">
        <w:rPr>
          <w:rFonts w:ascii="Arial" w:hAnsi="Arial" w:cs="Arial"/>
          <w:sz w:val="20"/>
          <w:szCs w:val="20"/>
        </w:rPr>
        <w:t xml:space="preserve"> dans une autre commune, conformément aux règles de droit commun. </w:t>
      </w:r>
    </w:p>
    <w:p w:rsidR="00E65C6E" w:rsidRPr="00D53591" w:rsidRDefault="00E65C6E" w:rsidP="00E65C6E">
      <w:pPr>
        <w:pStyle w:val="NormalWeb"/>
        <w:spacing w:before="0" w:beforeAutospacing="0" w:after="0" w:afterAutospacing="0" w:line="240" w:lineRule="exact"/>
        <w:jc w:val="both"/>
        <w:rPr>
          <w:rFonts w:ascii="Arial" w:hAnsi="Arial" w:cs="Arial"/>
          <w:sz w:val="20"/>
          <w:szCs w:val="20"/>
        </w:rPr>
      </w:pPr>
      <w:r w:rsidRPr="00D53591">
        <w:rPr>
          <w:rFonts w:ascii="Arial" w:hAnsi="Arial" w:cs="Arial"/>
          <w:sz w:val="20"/>
          <w:szCs w:val="20"/>
        </w:rPr>
        <w:t>Les personnes responsables de l’enfant sont tenues d’assurer à l’enfant ses droits à l’instruction et à l’éducation et à la continuité de ses apprentissages. A la demande des personnes responsables de l’enfant, l’IEN de circonscription accompagne leur démarche de scolarisation.</w:t>
      </w:r>
    </w:p>
    <w:p w:rsidR="00E65C6E" w:rsidRPr="00D53591" w:rsidRDefault="00E65C6E" w:rsidP="001C63A5">
      <w:pPr>
        <w:pStyle w:val="NormalWeb"/>
        <w:spacing w:before="0" w:beforeAutospacing="0" w:after="0" w:afterAutospacing="0" w:line="240" w:lineRule="exact"/>
        <w:jc w:val="both"/>
        <w:rPr>
          <w:rFonts w:ascii="Arial" w:hAnsi="Arial" w:cs="Arial"/>
          <w:sz w:val="20"/>
          <w:szCs w:val="20"/>
        </w:rPr>
      </w:pPr>
    </w:p>
    <w:p w:rsidR="001C63A5" w:rsidRPr="00D53591" w:rsidRDefault="001C63A5" w:rsidP="001C63A5">
      <w:pPr>
        <w:pStyle w:val="NormalWeb"/>
        <w:spacing w:before="0" w:beforeAutospacing="0" w:after="0" w:afterAutospacing="0" w:line="240" w:lineRule="exact"/>
        <w:jc w:val="both"/>
        <w:rPr>
          <w:rFonts w:ascii="Arial" w:hAnsi="Arial" w:cs="Arial"/>
          <w:sz w:val="20"/>
          <w:szCs w:val="20"/>
        </w:rPr>
      </w:pPr>
      <w:r w:rsidRPr="00D53591">
        <w:rPr>
          <w:rFonts w:ascii="Arial" w:hAnsi="Arial" w:cs="Arial"/>
          <w:sz w:val="20"/>
          <w:szCs w:val="20"/>
        </w:rPr>
        <w:t>Le maire de la commune de résidence et celui de la commune d’accueil d</w:t>
      </w:r>
      <w:r w:rsidR="005C03DB" w:rsidRPr="00D53591">
        <w:rPr>
          <w:rFonts w:ascii="Arial" w:hAnsi="Arial" w:cs="Arial"/>
          <w:sz w:val="20"/>
          <w:szCs w:val="20"/>
        </w:rPr>
        <w:t>evront</w:t>
      </w:r>
      <w:r w:rsidRPr="00D53591">
        <w:rPr>
          <w:rFonts w:ascii="Arial" w:hAnsi="Arial" w:cs="Arial"/>
          <w:sz w:val="20"/>
          <w:szCs w:val="20"/>
        </w:rPr>
        <w:t xml:space="preserve"> trouver un accord relatif à la participation </w:t>
      </w:r>
      <w:r w:rsidR="005C03DB" w:rsidRPr="00D53591">
        <w:rPr>
          <w:rFonts w:ascii="Arial" w:hAnsi="Arial" w:cs="Arial"/>
          <w:sz w:val="20"/>
          <w:szCs w:val="20"/>
        </w:rPr>
        <w:t>aux</w:t>
      </w:r>
      <w:r w:rsidRPr="00D53591">
        <w:rPr>
          <w:rFonts w:ascii="Arial" w:hAnsi="Arial" w:cs="Arial"/>
          <w:sz w:val="20"/>
          <w:szCs w:val="20"/>
        </w:rPr>
        <w:t xml:space="preserve"> frais de fonctionnement de la nouvelle école de l’élève</w:t>
      </w:r>
      <w:r w:rsidR="005C03DB" w:rsidRPr="00D53591">
        <w:rPr>
          <w:rFonts w:ascii="Arial" w:hAnsi="Arial" w:cs="Arial"/>
          <w:sz w:val="20"/>
          <w:szCs w:val="20"/>
        </w:rPr>
        <w:t xml:space="preserve"> par </w:t>
      </w:r>
      <w:r w:rsidR="00F17009" w:rsidRPr="00D53591">
        <w:rPr>
          <w:rFonts w:ascii="Arial" w:hAnsi="Arial" w:cs="Arial"/>
          <w:sz w:val="20"/>
          <w:szCs w:val="20"/>
        </w:rPr>
        <w:t>sa</w:t>
      </w:r>
      <w:r w:rsidR="005C03DB" w:rsidRPr="00D53591">
        <w:rPr>
          <w:rFonts w:ascii="Arial" w:hAnsi="Arial" w:cs="Arial"/>
          <w:sz w:val="20"/>
          <w:szCs w:val="20"/>
        </w:rPr>
        <w:t xml:space="preserve"> commune de résidence</w:t>
      </w:r>
      <w:r w:rsidR="00F17009" w:rsidRPr="00D53591">
        <w:rPr>
          <w:rFonts w:ascii="Arial" w:hAnsi="Arial" w:cs="Arial"/>
          <w:sz w:val="20"/>
          <w:szCs w:val="20"/>
        </w:rPr>
        <w:t>.</w:t>
      </w:r>
      <w:r w:rsidR="005C03DB" w:rsidRPr="00D53591">
        <w:rPr>
          <w:rFonts w:ascii="Arial" w:hAnsi="Arial" w:cs="Arial"/>
          <w:sz w:val="20"/>
          <w:szCs w:val="20"/>
        </w:rPr>
        <w:t xml:space="preserve"> </w:t>
      </w:r>
      <w:r w:rsidRPr="00D53591">
        <w:rPr>
          <w:rFonts w:ascii="Arial" w:hAnsi="Arial" w:cs="Arial"/>
          <w:sz w:val="20"/>
          <w:szCs w:val="20"/>
        </w:rPr>
        <w:t xml:space="preserve"> </w:t>
      </w:r>
    </w:p>
    <w:p w:rsidR="001C63A5" w:rsidRPr="00D53591" w:rsidRDefault="001C63A5" w:rsidP="001C63A5">
      <w:pPr>
        <w:pStyle w:val="NormalWeb"/>
        <w:spacing w:before="0" w:beforeAutospacing="0" w:after="0" w:afterAutospacing="0" w:line="240" w:lineRule="exact"/>
        <w:jc w:val="both"/>
        <w:rPr>
          <w:rFonts w:ascii="Arial" w:hAnsi="Arial" w:cs="Arial"/>
          <w:sz w:val="20"/>
          <w:szCs w:val="20"/>
        </w:rPr>
      </w:pPr>
    </w:p>
    <w:p w:rsidR="0005342F" w:rsidRPr="00D53591" w:rsidRDefault="0005342F" w:rsidP="00A13B56">
      <w:pPr>
        <w:pStyle w:val="NormalWeb"/>
        <w:spacing w:before="0" w:beforeAutospacing="0" w:after="0" w:line="240" w:lineRule="exact"/>
        <w:ind w:right="-2"/>
        <w:jc w:val="both"/>
        <w:rPr>
          <w:rFonts w:ascii="Arial" w:hAnsi="Arial" w:cs="Arial"/>
          <w:sz w:val="20"/>
          <w:szCs w:val="20"/>
        </w:rPr>
      </w:pPr>
      <w:r w:rsidRPr="00D53591">
        <w:rPr>
          <w:rFonts w:ascii="Arial" w:hAnsi="Arial" w:cs="Arial"/>
          <w:sz w:val="20"/>
          <w:szCs w:val="20"/>
        </w:rPr>
        <w:t xml:space="preserve">En cas de défaillance des personnes responsables de l’enfant, le maire </w:t>
      </w:r>
      <w:r w:rsidR="00175ECE" w:rsidRPr="00D53591">
        <w:rPr>
          <w:rFonts w:ascii="Arial" w:hAnsi="Arial" w:cs="Arial"/>
          <w:sz w:val="20"/>
          <w:szCs w:val="20"/>
        </w:rPr>
        <w:t xml:space="preserve">de la commune de résidence </w:t>
      </w:r>
      <w:r w:rsidRPr="00D53591">
        <w:rPr>
          <w:rFonts w:ascii="Arial" w:hAnsi="Arial" w:cs="Arial"/>
          <w:sz w:val="20"/>
          <w:szCs w:val="20"/>
        </w:rPr>
        <w:t xml:space="preserve">ou le </w:t>
      </w:r>
      <w:r w:rsidR="00175ECE" w:rsidRPr="00D53591">
        <w:rPr>
          <w:rFonts w:ascii="Arial" w:hAnsi="Arial" w:cs="Arial"/>
          <w:sz w:val="20"/>
          <w:szCs w:val="20"/>
        </w:rPr>
        <w:t xml:space="preserve">directeur académique des services de l’éducation nationale </w:t>
      </w:r>
      <w:r w:rsidRPr="00D53591">
        <w:rPr>
          <w:rFonts w:ascii="Arial" w:hAnsi="Arial" w:cs="Arial"/>
          <w:sz w:val="20"/>
          <w:szCs w:val="20"/>
        </w:rPr>
        <w:t xml:space="preserve">saisit le procureur de la République de ces faits, en vertu de </w:t>
      </w:r>
      <w:hyperlink r:id="rId12" w:anchor="LEGIARTI000038902082" w:history="1">
        <w:r w:rsidRPr="00D53591">
          <w:rPr>
            <w:rStyle w:val="Lienhypertexte"/>
            <w:rFonts w:ascii="Arial" w:hAnsi="Arial" w:cs="Arial"/>
            <w:color w:val="auto"/>
            <w:sz w:val="20"/>
            <w:szCs w:val="20"/>
          </w:rPr>
          <w:t>l’article L131-9 du code de l’éducation.</w:t>
        </w:r>
      </w:hyperlink>
    </w:p>
    <w:p w:rsidR="00865B60" w:rsidRPr="00D53591" w:rsidRDefault="005D7014" w:rsidP="00865B60">
      <w:pPr>
        <w:pStyle w:val="Titre2"/>
        <w:spacing w:before="0" w:line="240" w:lineRule="exact"/>
        <w:ind w:right="-2"/>
        <w:rPr>
          <w:rFonts w:ascii="Arial" w:hAnsi="Arial" w:cs="Arial"/>
          <w:b/>
          <w:color w:val="002060"/>
          <w:sz w:val="24"/>
          <w:szCs w:val="24"/>
        </w:rPr>
      </w:pPr>
      <w:bookmarkStart w:id="0" w:name="_Toc255373602"/>
      <w:bookmarkStart w:id="1" w:name="_Toc257962056"/>
      <w:r w:rsidRPr="00D53591">
        <w:rPr>
          <w:rFonts w:ascii="Arial" w:hAnsi="Arial" w:cs="Arial"/>
          <w:b/>
          <w:color w:val="002060"/>
          <w:sz w:val="24"/>
          <w:szCs w:val="24"/>
        </w:rPr>
        <w:t>II</w:t>
      </w:r>
      <w:r w:rsidR="00467774" w:rsidRPr="00D53591">
        <w:rPr>
          <w:rFonts w:ascii="Arial" w:hAnsi="Arial" w:cs="Arial"/>
          <w:b/>
          <w:color w:val="002060"/>
          <w:sz w:val="24"/>
          <w:szCs w:val="24"/>
        </w:rPr>
        <w:t>I</w:t>
      </w:r>
      <w:r w:rsidRPr="00D53591">
        <w:rPr>
          <w:rFonts w:ascii="Arial" w:hAnsi="Arial" w:cs="Arial"/>
          <w:b/>
          <w:color w:val="002060"/>
          <w:sz w:val="24"/>
          <w:szCs w:val="24"/>
        </w:rPr>
        <w:t xml:space="preserve"> - </w:t>
      </w:r>
      <w:r w:rsidRPr="00D53591">
        <w:rPr>
          <w:rFonts w:ascii="Arial" w:hAnsi="Arial" w:cs="Arial"/>
          <w:b/>
          <w:color w:val="002060"/>
          <w:sz w:val="24"/>
          <w:szCs w:val="24"/>
          <w:u w:val="single"/>
        </w:rPr>
        <w:t>Les a</w:t>
      </w:r>
      <w:r w:rsidR="00AB7EFD" w:rsidRPr="00D53591">
        <w:rPr>
          <w:rFonts w:ascii="Arial" w:hAnsi="Arial" w:cs="Arial"/>
          <w:b/>
          <w:color w:val="002060"/>
          <w:sz w:val="24"/>
          <w:szCs w:val="24"/>
          <w:u w:val="single"/>
        </w:rPr>
        <w:t>ssociations de parents d’élèves</w:t>
      </w:r>
      <w:r w:rsidR="008446B5" w:rsidRPr="00D53591">
        <w:rPr>
          <w:rFonts w:ascii="Arial" w:hAnsi="Arial" w:cs="Arial"/>
          <w:b/>
          <w:color w:val="002060"/>
          <w:sz w:val="24"/>
          <w:szCs w:val="24"/>
        </w:rPr>
        <w:t xml:space="preserve"> - </w:t>
      </w:r>
      <w:hyperlink r:id="rId13" w:history="1">
        <w:r w:rsidR="00AB7EFD" w:rsidRPr="00D53591">
          <w:rPr>
            <w:rStyle w:val="Lienhypertexte"/>
            <w:rFonts w:ascii="Arial" w:hAnsi="Arial" w:cs="Arial"/>
            <w:b/>
            <w:color w:val="002060"/>
            <w:sz w:val="24"/>
            <w:szCs w:val="24"/>
          </w:rPr>
          <w:t>Art</w:t>
        </w:r>
        <w:r w:rsidR="00865B60" w:rsidRPr="00D53591">
          <w:rPr>
            <w:rStyle w:val="Lienhypertexte"/>
            <w:rFonts w:ascii="Arial" w:hAnsi="Arial" w:cs="Arial"/>
            <w:b/>
            <w:color w:val="002060"/>
            <w:sz w:val="24"/>
            <w:szCs w:val="24"/>
          </w:rPr>
          <w:t xml:space="preserve">icles </w:t>
        </w:r>
        <w:r w:rsidR="00AB7EFD" w:rsidRPr="00D53591">
          <w:rPr>
            <w:rStyle w:val="Lienhypertexte"/>
            <w:rFonts w:ascii="Arial" w:hAnsi="Arial" w:cs="Arial"/>
            <w:b/>
            <w:color w:val="002060"/>
            <w:sz w:val="24"/>
            <w:szCs w:val="24"/>
          </w:rPr>
          <w:t>D111-6 à D111-9 du code de l’éducation</w:t>
        </w:r>
      </w:hyperlink>
      <w:r w:rsidR="00AB7EFD" w:rsidRPr="00D53591">
        <w:rPr>
          <w:rFonts w:ascii="Arial" w:hAnsi="Arial" w:cs="Arial"/>
          <w:b/>
          <w:color w:val="002060"/>
          <w:sz w:val="24"/>
          <w:szCs w:val="24"/>
        </w:rPr>
        <w:t xml:space="preserve"> </w:t>
      </w:r>
    </w:p>
    <w:p w:rsidR="00D03823" w:rsidRPr="00D53591" w:rsidRDefault="00D03823" w:rsidP="00D03823">
      <w:pPr>
        <w:rPr>
          <w:rFonts w:ascii="Arial" w:hAnsi="Arial" w:cs="Arial"/>
          <w:color w:val="222A35" w:themeColor="text2" w:themeShade="80"/>
        </w:rPr>
      </w:pPr>
    </w:p>
    <w:p w:rsidR="004324E9" w:rsidRPr="00D53591" w:rsidRDefault="007015B0" w:rsidP="00D03823">
      <w:pPr>
        <w:rPr>
          <w:rFonts w:ascii="Arial" w:hAnsi="Arial" w:cs="Arial"/>
          <w:sz w:val="20"/>
          <w:szCs w:val="20"/>
        </w:rPr>
      </w:pPr>
      <w:r w:rsidRPr="00D53591">
        <w:rPr>
          <w:rFonts w:ascii="Arial" w:hAnsi="Arial" w:cs="Arial"/>
          <w:sz w:val="20"/>
          <w:szCs w:val="20"/>
        </w:rPr>
        <w:t xml:space="preserve">Les </w:t>
      </w:r>
      <w:r w:rsidR="00865B60" w:rsidRPr="00D53591">
        <w:rPr>
          <w:rFonts w:ascii="Arial" w:hAnsi="Arial" w:cs="Arial"/>
          <w:sz w:val="20"/>
          <w:szCs w:val="20"/>
        </w:rPr>
        <w:t>asso</w:t>
      </w:r>
      <w:r w:rsidRPr="00D53591">
        <w:rPr>
          <w:rFonts w:ascii="Arial" w:hAnsi="Arial" w:cs="Arial"/>
          <w:sz w:val="20"/>
          <w:szCs w:val="20"/>
        </w:rPr>
        <w:t xml:space="preserve">ciations de parents d'élèves </w:t>
      </w:r>
      <w:r w:rsidR="00865B60" w:rsidRPr="00D53591">
        <w:rPr>
          <w:rFonts w:ascii="Arial" w:hAnsi="Arial" w:cs="Arial"/>
          <w:sz w:val="20"/>
          <w:szCs w:val="20"/>
        </w:rPr>
        <w:t>regroup</w:t>
      </w:r>
      <w:r w:rsidRPr="00D53591">
        <w:rPr>
          <w:rFonts w:ascii="Arial" w:hAnsi="Arial" w:cs="Arial"/>
          <w:sz w:val="20"/>
          <w:szCs w:val="20"/>
        </w:rPr>
        <w:t>ent</w:t>
      </w:r>
      <w:r w:rsidR="00865B60" w:rsidRPr="00D53591">
        <w:rPr>
          <w:rFonts w:ascii="Arial" w:hAnsi="Arial" w:cs="Arial"/>
          <w:sz w:val="20"/>
          <w:szCs w:val="20"/>
        </w:rPr>
        <w:t xml:space="preserve"> exclusivement des parents d'élèves auxquels sont assimilées les personnes ayant la responsabilité légale d'un ou plusieurs élèves</w:t>
      </w:r>
      <w:r w:rsidRPr="00D53591">
        <w:rPr>
          <w:rFonts w:ascii="Arial" w:hAnsi="Arial" w:cs="Arial"/>
          <w:sz w:val="20"/>
          <w:szCs w:val="20"/>
        </w:rPr>
        <w:t xml:space="preserve">. Elles ont </w:t>
      </w:r>
      <w:r w:rsidR="00865B60" w:rsidRPr="00D53591">
        <w:rPr>
          <w:rFonts w:ascii="Arial" w:hAnsi="Arial" w:cs="Arial"/>
          <w:sz w:val="20"/>
          <w:szCs w:val="20"/>
        </w:rPr>
        <w:t>pour objet la défense des intérêts moraux et matériels communs aux parents d'élèves</w:t>
      </w:r>
      <w:r w:rsidR="00F61449" w:rsidRPr="00D53591">
        <w:rPr>
          <w:rFonts w:ascii="Arial" w:hAnsi="Arial" w:cs="Arial"/>
          <w:sz w:val="20"/>
          <w:szCs w:val="20"/>
        </w:rPr>
        <w:t xml:space="preserve"> de l’école</w:t>
      </w:r>
      <w:r w:rsidRPr="00D53591">
        <w:rPr>
          <w:rFonts w:ascii="Arial" w:hAnsi="Arial" w:cs="Arial"/>
          <w:sz w:val="20"/>
          <w:szCs w:val="20"/>
        </w:rPr>
        <w:t xml:space="preserve">. </w:t>
      </w:r>
    </w:p>
    <w:p w:rsidR="00D72EF7" w:rsidRPr="00D53591" w:rsidRDefault="00D72EF7" w:rsidP="00CF67D9">
      <w:pPr>
        <w:widowControl w:val="0"/>
        <w:autoSpaceDE w:val="0"/>
        <w:autoSpaceDN w:val="0"/>
        <w:rPr>
          <w:rFonts w:ascii="Arial" w:hAnsi="Arial" w:cs="Arial"/>
          <w:sz w:val="20"/>
          <w:szCs w:val="20"/>
        </w:rPr>
      </w:pPr>
    </w:p>
    <w:p w:rsidR="008906E5" w:rsidRPr="00D53591" w:rsidRDefault="00022D6A" w:rsidP="00CF67D9">
      <w:pPr>
        <w:widowControl w:val="0"/>
        <w:autoSpaceDE w:val="0"/>
        <w:autoSpaceDN w:val="0"/>
        <w:rPr>
          <w:rFonts w:ascii="Arial" w:hAnsi="Arial" w:cs="Arial"/>
          <w:sz w:val="20"/>
          <w:szCs w:val="20"/>
        </w:rPr>
      </w:pPr>
      <w:r w:rsidRPr="00D53591">
        <w:rPr>
          <w:rFonts w:ascii="Arial" w:hAnsi="Arial" w:cs="Arial"/>
          <w:sz w:val="20"/>
          <w:szCs w:val="20"/>
        </w:rPr>
        <w:t>Un certain nombre de</w:t>
      </w:r>
      <w:r w:rsidR="004430C4" w:rsidRPr="00D53591">
        <w:rPr>
          <w:rFonts w:ascii="Arial" w:hAnsi="Arial" w:cs="Arial"/>
          <w:sz w:val="20"/>
          <w:szCs w:val="20"/>
        </w:rPr>
        <w:t xml:space="preserve"> droits définis par le décret s’appliquent aux associations de parents représentées au conseil d’école ainsi qu’à celles représentées au Conseil supérieur de l’éducation (CSE), au conseil académique (CAEN) ou au conseil départemental de l’éducation nationale (CDEN) même si elles n’ont pas d’élus dans les instances de l’école.</w:t>
      </w:r>
      <w:r w:rsidR="00CF67D9" w:rsidRPr="00D53591">
        <w:rPr>
          <w:rFonts w:ascii="Arial" w:hAnsi="Arial" w:cs="Arial"/>
          <w:sz w:val="20"/>
          <w:szCs w:val="20"/>
        </w:rPr>
        <w:t xml:space="preserve"> </w:t>
      </w:r>
    </w:p>
    <w:p w:rsidR="008906E5" w:rsidRPr="00D53591" w:rsidRDefault="008906E5" w:rsidP="00CF67D9">
      <w:pPr>
        <w:widowControl w:val="0"/>
        <w:autoSpaceDE w:val="0"/>
        <w:autoSpaceDN w:val="0"/>
        <w:rPr>
          <w:rFonts w:ascii="Arial" w:hAnsi="Arial" w:cs="Arial"/>
          <w:sz w:val="20"/>
          <w:szCs w:val="20"/>
        </w:rPr>
      </w:pPr>
    </w:p>
    <w:p w:rsidR="0043036E" w:rsidRPr="00D53591" w:rsidRDefault="0043036E" w:rsidP="00CF67D9">
      <w:pPr>
        <w:widowControl w:val="0"/>
        <w:autoSpaceDE w:val="0"/>
        <w:autoSpaceDN w:val="0"/>
        <w:rPr>
          <w:rFonts w:ascii="Arial" w:hAnsi="Arial" w:cs="Arial"/>
          <w:sz w:val="20"/>
          <w:szCs w:val="20"/>
        </w:rPr>
      </w:pPr>
      <w:r w:rsidRPr="00D53591">
        <w:rPr>
          <w:rFonts w:ascii="Arial" w:hAnsi="Arial" w:cs="Arial"/>
          <w:spacing w:val="11"/>
          <w:sz w:val="20"/>
          <w:szCs w:val="20"/>
        </w:rPr>
        <w:t xml:space="preserve">Dès lors, quand bien même elles ne seraient pas déjà présentes au sein de ces écoles, elles ont la </w:t>
      </w:r>
      <w:r w:rsidRPr="00D53591">
        <w:rPr>
          <w:rFonts w:ascii="Arial" w:hAnsi="Arial" w:cs="Arial"/>
          <w:spacing w:val="5"/>
          <w:sz w:val="20"/>
          <w:szCs w:val="20"/>
        </w:rPr>
        <w:t xml:space="preserve">possibilité d'y tenir des réunions d'information et d'y faire distribuer tout document relatif à leur activité si elles y ont </w:t>
      </w:r>
      <w:r w:rsidRPr="00D53591">
        <w:rPr>
          <w:rFonts w:ascii="Arial" w:hAnsi="Arial" w:cs="Arial"/>
          <w:sz w:val="20"/>
          <w:szCs w:val="20"/>
        </w:rPr>
        <w:t>été habilitées.</w:t>
      </w:r>
    </w:p>
    <w:p w:rsidR="00CF67D9" w:rsidRPr="00D53591" w:rsidRDefault="00CF67D9" w:rsidP="00CF67D9">
      <w:pPr>
        <w:widowControl w:val="0"/>
        <w:autoSpaceDE w:val="0"/>
        <w:autoSpaceDN w:val="0"/>
        <w:rPr>
          <w:rFonts w:ascii="Arial" w:hAnsi="Arial" w:cs="Arial"/>
          <w:spacing w:val="10"/>
          <w:sz w:val="20"/>
          <w:szCs w:val="20"/>
        </w:rPr>
      </w:pPr>
    </w:p>
    <w:p w:rsidR="0043036E" w:rsidRPr="00D53591" w:rsidRDefault="0043036E" w:rsidP="00CF67D9">
      <w:pPr>
        <w:widowControl w:val="0"/>
        <w:autoSpaceDE w:val="0"/>
        <w:autoSpaceDN w:val="0"/>
        <w:rPr>
          <w:rFonts w:ascii="Arial" w:hAnsi="Arial" w:cs="Arial"/>
          <w:sz w:val="20"/>
          <w:szCs w:val="20"/>
        </w:rPr>
      </w:pPr>
      <w:r w:rsidRPr="00D53591">
        <w:rPr>
          <w:rFonts w:ascii="Arial" w:hAnsi="Arial" w:cs="Arial"/>
          <w:spacing w:val="10"/>
          <w:sz w:val="20"/>
          <w:szCs w:val="20"/>
        </w:rPr>
        <w:t xml:space="preserve">Toutes les associations de parents d'élèves présentes dans l'école doivent disposer de boîtes à lettres et de </w:t>
      </w:r>
      <w:r w:rsidRPr="00D53591">
        <w:rPr>
          <w:rFonts w:ascii="Arial" w:hAnsi="Arial" w:cs="Arial"/>
          <w:sz w:val="20"/>
          <w:szCs w:val="20"/>
        </w:rPr>
        <w:t>tableaux d'affichage.</w:t>
      </w:r>
    </w:p>
    <w:p w:rsidR="00865B60" w:rsidRPr="00D53591" w:rsidRDefault="00865B60" w:rsidP="00D03823">
      <w:pPr>
        <w:spacing w:before="100" w:beforeAutospacing="1" w:after="100" w:afterAutospacing="1"/>
        <w:rPr>
          <w:rFonts w:ascii="Arial" w:hAnsi="Arial" w:cs="Arial"/>
          <w:sz w:val="20"/>
          <w:szCs w:val="20"/>
        </w:rPr>
      </w:pPr>
      <w:r w:rsidRPr="00D53591">
        <w:rPr>
          <w:rFonts w:ascii="Arial" w:hAnsi="Arial" w:cs="Arial"/>
          <w:sz w:val="20"/>
          <w:szCs w:val="20"/>
        </w:rPr>
        <w:t>Dans chaque école, un lieu accessible aux parents permet l'affichage de la liste des associations de parents d'élèves, avec mention des noms et coordonnées des responsables.</w:t>
      </w:r>
    </w:p>
    <w:p w:rsidR="00865B60" w:rsidRPr="00D53591" w:rsidRDefault="00865B60" w:rsidP="00D03823">
      <w:pPr>
        <w:spacing w:before="100" w:beforeAutospacing="1" w:after="100" w:afterAutospacing="1"/>
        <w:rPr>
          <w:rFonts w:ascii="Arial" w:hAnsi="Arial" w:cs="Arial"/>
          <w:sz w:val="20"/>
          <w:szCs w:val="20"/>
        </w:rPr>
      </w:pPr>
      <w:r w:rsidRPr="00D53591">
        <w:rPr>
          <w:rFonts w:ascii="Arial" w:hAnsi="Arial" w:cs="Arial"/>
          <w:sz w:val="20"/>
          <w:szCs w:val="20"/>
        </w:rPr>
        <w:t>Les associations de parents d'élèves peuvent prendre connaissance et obtenir copie de la liste des parents d'élèves de l'école ou de l'établissement scolaire mentionnant leurs noms, adresses postale et électronique, à la condition que ceux-ci aient donné leur accord exprès à cette communication.</w:t>
      </w:r>
    </w:p>
    <w:p w:rsidR="00865B60" w:rsidRPr="00D53591" w:rsidRDefault="00865B60" w:rsidP="00D03823">
      <w:pPr>
        <w:spacing w:before="100" w:beforeAutospacing="1" w:after="100" w:afterAutospacing="1"/>
        <w:rPr>
          <w:rFonts w:ascii="Arial" w:hAnsi="Arial" w:cs="Arial"/>
          <w:sz w:val="20"/>
          <w:szCs w:val="20"/>
        </w:rPr>
      </w:pPr>
      <w:r w:rsidRPr="00D53591">
        <w:rPr>
          <w:rFonts w:ascii="Arial" w:hAnsi="Arial" w:cs="Arial"/>
          <w:sz w:val="20"/>
          <w:szCs w:val="20"/>
        </w:rPr>
        <w:lastRenderedPageBreak/>
        <w:t>Elles doivent bénéficier de moyens matériels d'action, notamment d'une boîte aux lettres et d'un panneau d'affichage situés dans un lieu accessible aux parents.</w:t>
      </w:r>
    </w:p>
    <w:p w:rsidR="00865B60" w:rsidRPr="00D53591" w:rsidRDefault="00865B60" w:rsidP="00D03823">
      <w:pPr>
        <w:rPr>
          <w:rFonts w:ascii="Arial" w:hAnsi="Arial" w:cs="Arial"/>
          <w:sz w:val="20"/>
          <w:szCs w:val="20"/>
        </w:rPr>
      </w:pPr>
      <w:r w:rsidRPr="00D53591">
        <w:rPr>
          <w:rFonts w:ascii="Arial" w:hAnsi="Arial" w:cs="Arial"/>
          <w:sz w:val="20"/>
          <w:szCs w:val="20"/>
        </w:rPr>
        <w:t>Le</w:t>
      </w:r>
      <w:r w:rsidR="008C495A" w:rsidRPr="00D53591">
        <w:rPr>
          <w:rFonts w:ascii="Arial" w:hAnsi="Arial" w:cs="Arial"/>
          <w:sz w:val="20"/>
          <w:szCs w:val="20"/>
        </w:rPr>
        <w:t xml:space="preserve"> </w:t>
      </w:r>
      <w:r w:rsidRPr="00D53591">
        <w:rPr>
          <w:rFonts w:ascii="Arial" w:hAnsi="Arial" w:cs="Arial"/>
          <w:sz w:val="20"/>
          <w:szCs w:val="20"/>
        </w:rPr>
        <w:t>directeur</w:t>
      </w:r>
      <w:r w:rsidR="008C495A" w:rsidRPr="00D53591">
        <w:rPr>
          <w:rFonts w:ascii="Arial" w:hAnsi="Arial" w:cs="Arial"/>
          <w:sz w:val="20"/>
          <w:szCs w:val="20"/>
        </w:rPr>
        <w:t xml:space="preserve"> </w:t>
      </w:r>
      <w:r w:rsidRPr="00D53591">
        <w:rPr>
          <w:rFonts w:ascii="Arial" w:hAnsi="Arial" w:cs="Arial"/>
          <w:sz w:val="20"/>
          <w:szCs w:val="20"/>
        </w:rPr>
        <w:t>d'école doit permettre aux associations de parents d'élèves de faire connaître leur action auprès des autres parents d'élèves. A cet effet, les documents remis par les associations sont distribués aux élèves pour être donnés à leurs parents au fur et à mesure de leur remise.</w:t>
      </w:r>
    </w:p>
    <w:p w:rsidR="00470FFF" w:rsidRPr="00D53591" w:rsidRDefault="00865B60" w:rsidP="00A82AAD">
      <w:pPr>
        <w:rPr>
          <w:rFonts w:ascii="Arial" w:hAnsi="Arial" w:cs="Arial"/>
          <w:sz w:val="20"/>
          <w:szCs w:val="20"/>
        </w:rPr>
      </w:pPr>
      <w:r w:rsidRPr="00D53591">
        <w:rPr>
          <w:rFonts w:ascii="Arial" w:hAnsi="Arial" w:cs="Arial"/>
          <w:sz w:val="20"/>
          <w:szCs w:val="20"/>
        </w:rPr>
        <w:t xml:space="preserve">Ces documents ne font pas l'objet d'un contrôle a priori </w:t>
      </w:r>
      <w:r w:rsidR="007B7242" w:rsidRPr="00D53591">
        <w:rPr>
          <w:rFonts w:ascii="Arial" w:hAnsi="Arial" w:cs="Arial"/>
          <w:sz w:val="20"/>
          <w:szCs w:val="20"/>
        </w:rPr>
        <w:t xml:space="preserve">portant sur le fond. Ils </w:t>
      </w:r>
      <w:r w:rsidRPr="00D53591">
        <w:rPr>
          <w:rFonts w:ascii="Arial" w:hAnsi="Arial" w:cs="Arial"/>
          <w:sz w:val="20"/>
          <w:szCs w:val="20"/>
        </w:rPr>
        <w:t>doivent être clairement identifiés comme émanant des associations de parents d'élèves.</w:t>
      </w:r>
      <w:r w:rsidR="00D42089" w:rsidRPr="00D53591">
        <w:rPr>
          <w:rFonts w:ascii="Arial" w:hAnsi="Arial" w:cs="Arial"/>
          <w:sz w:val="20"/>
          <w:szCs w:val="20"/>
        </w:rPr>
        <w:t xml:space="preserve"> </w:t>
      </w:r>
      <w:r w:rsidR="004377E8" w:rsidRPr="00D53591">
        <w:rPr>
          <w:rFonts w:ascii="Arial" w:hAnsi="Arial" w:cs="Arial"/>
          <w:spacing w:val="12"/>
          <w:sz w:val="20"/>
          <w:szCs w:val="20"/>
        </w:rPr>
        <w:t>Le</w:t>
      </w:r>
      <w:r w:rsidR="002E0E13" w:rsidRPr="00D53591">
        <w:rPr>
          <w:rFonts w:ascii="Arial" w:hAnsi="Arial" w:cs="Arial"/>
          <w:spacing w:val="12"/>
          <w:sz w:val="20"/>
          <w:szCs w:val="20"/>
        </w:rPr>
        <w:t xml:space="preserve"> </w:t>
      </w:r>
      <w:r w:rsidR="004377E8" w:rsidRPr="00D53591">
        <w:rPr>
          <w:rFonts w:ascii="Arial" w:hAnsi="Arial" w:cs="Arial"/>
          <w:spacing w:val="12"/>
          <w:sz w:val="20"/>
          <w:szCs w:val="20"/>
        </w:rPr>
        <w:t>directeur</w:t>
      </w:r>
      <w:r w:rsidR="002E0E13" w:rsidRPr="00D53591">
        <w:rPr>
          <w:rFonts w:ascii="Arial" w:hAnsi="Arial" w:cs="Arial"/>
          <w:spacing w:val="12"/>
          <w:sz w:val="20"/>
          <w:szCs w:val="20"/>
        </w:rPr>
        <w:t xml:space="preserve"> </w:t>
      </w:r>
      <w:r w:rsidR="004377E8" w:rsidRPr="00D53591">
        <w:rPr>
          <w:rFonts w:ascii="Arial" w:hAnsi="Arial" w:cs="Arial"/>
          <w:spacing w:val="12"/>
          <w:sz w:val="20"/>
          <w:szCs w:val="20"/>
        </w:rPr>
        <w:t xml:space="preserve">d'école n'a pas à s'interroger sur l'opportunité de diffuser les </w:t>
      </w:r>
      <w:r w:rsidR="004377E8" w:rsidRPr="00D53591">
        <w:rPr>
          <w:rFonts w:ascii="Arial" w:hAnsi="Arial" w:cs="Arial"/>
          <w:sz w:val="20"/>
          <w:szCs w:val="20"/>
        </w:rPr>
        <w:t xml:space="preserve">documents émanant des associations de parents d'élèves. </w:t>
      </w:r>
      <w:r w:rsidR="00D42089" w:rsidRPr="00D53591">
        <w:rPr>
          <w:rFonts w:ascii="Arial" w:hAnsi="Arial" w:cs="Arial"/>
          <w:sz w:val="20"/>
          <w:szCs w:val="20"/>
        </w:rPr>
        <w:t>L’institution se doit toutefois d’en prendre connaissance</w:t>
      </w:r>
      <w:r w:rsidR="00D42089" w:rsidRPr="00D53591">
        <w:rPr>
          <w:rFonts w:ascii="Arial" w:hAnsi="Arial" w:cs="Arial"/>
          <w:spacing w:val="7"/>
          <w:sz w:val="20"/>
          <w:szCs w:val="20"/>
        </w:rPr>
        <w:t xml:space="preserve"> dans le cadre de </w:t>
      </w:r>
      <w:r w:rsidR="00D42089" w:rsidRPr="00D53591">
        <w:rPr>
          <w:rFonts w:ascii="Arial" w:hAnsi="Arial" w:cs="Arial"/>
          <w:spacing w:val="12"/>
          <w:sz w:val="20"/>
          <w:szCs w:val="20"/>
        </w:rPr>
        <w:t>sa mission de service public. En effet, le contenu des documents émanant des associations de parents ne peut s'affranchir du respect de</w:t>
      </w:r>
      <w:r w:rsidR="00470FFF" w:rsidRPr="00D53591">
        <w:rPr>
          <w:rFonts w:ascii="Arial" w:hAnsi="Arial" w:cs="Arial"/>
          <w:spacing w:val="12"/>
          <w:sz w:val="20"/>
          <w:szCs w:val="20"/>
        </w:rPr>
        <w:t xml:space="preserve"> certaines </w:t>
      </w:r>
      <w:r w:rsidR="00D42089" w:rsidRPr="00D53591">
        <w:rPr>
          <w:rFonts w:ascii="Arial" w:hAnsi="Arial" w:cs="Arial"/>
          <w:spacing w:val="12"/>
          <w:sz w:val="20"/>
          <w:szCs w:val="20"/>
        </w:rPr>
        <w:t xml:space="preserve">règles et </w:t>
      </w:r>
      <w:r w:rsidR="00D42089" w:rsidRPr="00D53591">
        <w:rPr>
          <w:rFonts w:ascii="Arial" w:hAnsi="Arial" w:cs="Arial"/>
          <w:spacing w:val="6"/>
          <w:sz w:val="20"/>
          <w:szCs w:val="20"/>
        </w:rPr>
        <w:t>principes</w:t>
      </w:r>
      <w:r w:rsidR="00470FFF" w:rsidRPr="00D53591">
        <w:rPr>
          <w:rFonts w:ascii="Arial" w:hAnsi="Arial" w:cs="Arial"/>
          <w:spacing w:val="6"/>
          <w:sz w:val="20"/>
          <w:szCs w:val="20"/>
        </w:rPr>
        <w:t xml:space="preserve">. </w:t>
      </w:r>
      <w:r w:rsidRPr="00D53591">
        <w:rPr>
          <w:rFonts w:ascii="Arial" w:hAnsi="Arial" w:cs="Arial"/>
          <w:sz w:val="20"/>
          <w:szCs w:val="20"/>
        </w:rPr>
        <w:t>Leur contenu, doit respecter le principe de laïcité et les dispositions relatives à la vie privée</w:t>
      </w:r>
      <w:r w:rsidR="00470FFF" w:rsidRPr="00D53591">
        <w:rPr>
          <w:rFonts w:ascii="Arial" w:hAnsi="Arial" w:cs="Arial"/>
          <w:sz w:val="20"/>
          <w:szCs w:val="20"/>
        </w:rPr>
        <w:t xml:space="preserve">. </w:t>
      </w:r>
      <w:r w:rsidRPr="00D53591">
        <w:rPr>
          <w:rFonts w:ascii="Arial" w:hAnsi="Arial" w:cs="Arial"/>
          <w:sz w:val="20"/>
          <w:szCs w:val="20"/>
        </w:rPr>
        <w:t xml:space="preserve"> </w:t>
      </w:r>
      <w:r w:rsidR="00470FFF" w:rsidRPr="00D53591">
        <w:rPr>
          <w:rFonts w:ascii="Arial" w:hAnsi="Arial" w:cs="Arial"/>
          <w:sz w:val="20"/>
          <w:szCs w:val="20"/>
        </w:rPr>
        <w:t>L</w:t>
      </w:r>
      <w:r w:rsidRPr="00D53591">
        <w:rPr>
          <w:rFonts w:ascii="Arial" w:hAnsi="Arial" w:cs="Arial"/>
          <w:sz w:val="20"/>
          <w:szCs w:val="20"/>
        </w:rPr>
        <w:t>es injures et diffamations</w:t>
      </w:r>
      <w:r w:rsidR="00470FFF" w:rsidRPr="00D53591">
        <w:rPr>
          <w:rFonts w:ascii="Arial" w:hAnsi="Arial" w:cs="Arial"/>
          <w:sz w:val="20"/>
          <w:szCs w:val="20"/>
        </w:rPr>
        <w:t xml:space="preserve"> sont prohibées. T</w:t>
      </w:r>
      <w:r w:rsidRPr="00D53591">
        <w:rPr>
          <w:rFonts w:ascii="Arial" w:hAnsi="Arial" w:cs="Arial"/>
          <w:sz w:val="20"/>
          <w:szCs w:val="20"/>
        </w:rPr>
        <w:t>oute propagande en faveur d'un parti politique ou d'une entreprise commerciale</w:t>
      </w:r>
      <w:r w:rsidR="00470FFF" w:rsidRPr="00D53591">
        <w:rPr>
          <w:rFonts w:ascii="Arial" w:hAnsi="Arial" w:cs="Arial"/>
          <w:sz w:val="20"/>
          <w:szCs w:val="20"/>
        </w:rPr>
        <w:t xml:space="preserve"> est exclue.</w:t>
      </w:r>
    </w:p>
    <w:p w:rsidR="00865B60" w:rsidRPr="00D53591" w:rsidRDefault="00470FFF" w:rsidP="00A82AAD">
      <w:pPr>
        <w:rPr>
          <w:rFonts w:ascii="Arial" w:hAnsi="Arial" w:cs="Arial"/>
          <w:sz w:val="20"/>
          <w:szCs w:val="20"/>
        </w:rPr>
      </w:pPr>
      <w:r w:rsidRPr="00D53591">
        <w:rPr>
          <w:rFonts w:ascii="Arial" w:hAnsi="Arial" w:cs="Arial"/>
          <w:sz w:val="20"/>
          <w:szCs w:val="20"/>
        </w:rPr>
        <w:t>En tout état de cause, le contenu des documents distribués</w:t>
      </w:r>
      <w:r w:rsidR="00865B60" w:rsidRPr="00D53591">
        <w:rPr>
          <w:rFonts w:ascii="Arial" w:hAnsi="Arial" w:cs="Arial"/>
          <w:sz w:val="20"/>
          <w:szCs w:val="20"/>
        </w:rPr>
        <w:t xml:space="preserve"> relève de la seule responsabilité des associations.</w:t>
      </w:r>
    </w:p>
    <w:p w:rsidR="00E86741" w:rsidRPr="00D53591" w:rsidRDefault="00E86741" w:rsidP="00A82AAD">
      <w:pPr>
        <w:rPr>
          <w:rFonts w:ascii="Arial" w:hAnsi="Arial" w:cs="Arial"/>
          <w:sz w:val="20"/>
          <w:szCs w:val="20"/>
        </w:rPr>
      </w:pPr>
    </w:p>
    <w:p w:rsidR="00E86741" w:rsidRPr="00D53591" w:rsidRDefault="00E86741" w:rsidP="00E86741">
      <w:pPr>
        <w:widowControl w:val="0"/>
        <w:autoSpaceDE w:val="0"/>
        <w:autoSpaceDN w:val="0"/>
        <w:rPr>
          <w:rFonts w:ascii="Arial" w:hAnsi="Arial" w:cs="Arial"/>
          <w:spacing w:val="12"/>
          <w:sz w:val="20"/>
          <w:szCs w:val="20"/>
        </w:rPr>
      </w:pPr>
      <w:r w:rsidRPr="00D53591">
        <w:rPr>
          <w:rFonts w:ascii="Arial" w:hAnsi="Arial" w:cs="Arial"/>
          <w:spacing w:val="12"/>
          <w:sz w:val="20"/>
          <w:szCs w:val="20"/>
        </w:rPr>
        <w:t>En début d'année scolaire, les documents destinés aux familles doivent parvenir aux directeurs d'école au plus tard dans les trois jours suivant la rentrée scolaire, de manière à ce qu'ils puissent être remis aux élèves au plus tard à la fin de la première semaine de cours.</w:t>
      </w:r>
    </w:p>
    <w:p w:rsidR="00E86741" w:rsidRPr="00D53591" w:rsidRDefault="00E86741" w:rsidP="00E86741">
      <w:pPr>
        <w:widowControl w:val="0"/>
        <w:autoSpaceDE w:val="0"/>
        <w:autoSpaceDN w:val="0"/>
        <w:rPr>
          <w:rFonts w:ascii="Arial" w:hAnsi="Arial" w:cs="Arial"/>
          <w:spacing w:val="12"/>
          <w:sz w:val="20"/>
          <w:szCs w:val="20"/>
        </w:rPr>
      </w:pPr>
      <w:r w:rsidRPr="00D53591">
        <w:rPr>
          <w:rFonts w:ascii="Arial" w:hAnsi="Arial" w:cs="Arial"/>
          <w:spacing w:val="12"/>
          <w:sz w:val="20"/>
          <w:szCs w:val="20"/>
        </w:rPr>
        <w:t>L'égalité de traitement entre les asso</w:t>
      </w:r>
      <w:bookmarkStart w:id="2" w:name="_GoBack"/>
      <w:bookmarkEnd w:id="2"/>
      <w:r w:rsidRPr="00D53591">
        <w:rPr>
          <w:rFonts w:ascii="Arial" w:hAnsi="Arial" w:cs="Arial"/>
          <w:spacing w:val="12"/>
          <w:sz w:val="20"/>
          <w:szCs w:val="20"/>
        </w:rPr>
        <w:t>ciations implique que les opérations de distribution de leurs documents se déroulent simultanément et dans les mêmes conditions. Néanmoins, des documents remis en retard seront distribués dans les meilleurs délais.</w:t>
      </w:r>
    </w:p>
    <w:p w:rsidR="00E86741" w:rsidRPr="00D53591" w:rsidRDefault="00E86741" w:rsidP="00E86741">
      <w:pPr>
        <w:widowControl w:val="0"/>
        <w:autoSpaceDE w:val="0"/>
        <w:autoSpaceDN w:val="0"/>
        <w:rPr>
          <w:rFonts w:ascii="Arial" w:hAnsi="Arial" w:cs="Arial"/>
          <w:sz w:val="20"/>
          <w:szCs w:val="20"/>
        </w:rPr>
      </w:pPr>
    </w:p>
    <w:p w:rsidR="00E86741" w:rsidRPr="00D53591" w:rsidRDefault="00E86741" w:rsidP="00CF67D9">
      <w:pPr>
        <w:widowControl w:val="0"/>
        <w:autoSpaceDE w:val="0"/>
        <w:autoSpaceDN w:val="0"/>
        <w:rPr>
          <w:rFonts w:ascii="Arial" w:hAnsi="Arial" w:cs="Arial"/>
          <w:spacing w:val="12"/>
          <w:sz w:val="20"/>
          <w:szCs w:val="20"/>
        </w:rPr>
      </w:pPr>
      <w:r w:rsidRPr="00D53591">
        <w:rPr>
          <w:rFonts w:ascii="Arial" w:hAnsi="Arial" w:cs="Arial"/>
          <w:spacing w:val="12"/>
          <w:sz w:val="20"/>
          <w:szCs w:val="20"/>
        </w:rPr>
        <w:t>En cours d'année scolaire, pour faire connaître leur action auprès des parents d'élèves, les associations de parents d'élèves ont la possibilité de faire distribuer des documents d'information sur l'objet et les activités de l'association. Ces documents sont distribués aux élèves, pour être remis à leurs parents, par l'intermédiaire du directeur d'école.</w:t>
      </w:r>
    </w:p>
    <w:p w:rsidR="00E86741" w:rsidRPr="00D53591" w:rsidRDefault="00E86741" w:rsidP="00CF67D9">
      <w:pPr>
        <w:widowControl w:val="0"/>
        <w:autoSpaceDE w:val="0"/>
        <w:autoSpaceDN w:val="0"/>
        <w:rPr>
          <w:rFonts w:ascii="Arial" w:hAnsi="Arial" w:cs="Arial"/>
          <w:spacing w:val="12"/>
          <w:sz w:val="20"/>
          <w:szCs w:val="20"/>
        </w:rPr>
      </w:pPr>
      <w:r w:rsidRPr="00D53591">
        <w:rPr>
          <w:rFonts w:ascii="Arial" w:hAnsi="Arial" w:cs="Arial"/>
          <w:spacing w:val="12"/>
          <w:sz w:val="20"/>
          <w:szCs w:val="20"/>
        </w:rPr>
        <w:t>Organisées dans le cadre d'une concertation entre ces associations et le directeur d'école, ces distributions doivent rester compatibles avec le bon fonctionnement du service public d’éducatio</w:t>
      </w:r>
      <w:r w:rsidR="00343DBF" w:rsidRPr="00D53591">
        <w:rPr>
          <w:rFonts w:ascii="Arial" w:hAnsi="Arial" w:cs="Arial"/>
          <w:spacing w:val="12"/>
          <w:sz w:val="20"/>
          <w:szCs w:val="20"/>
        </w:rPr>
        <w:t>n.</w:t>
      </w:r>
    </w:p>
    <w:p w:rsidR="00473ADC" w:rsidRPr="00D53591" w:rsidRDefault="00473ADC" w:rsidP="00A82AAD">
      <w:pPr>
        <w:rPr>
          <w:rFonts w:ascii="Arial" w:hAnsi="Arial" w:cs="Arial"/>
          <w:sz w:val="20"/>
          <w:szCs w:val="20"/>
        </w:rPr>
      </w:pPr>
    </w:p>
    <w:p w:rsidR="00865B60" w:rsidRPr="00D53591" w:rsidRDefault="00865B60" w:rsidP="00A82AAD">
      <w:pPr>
        <w:rPr>
          <w:rFonts w:ascii="Arial" w:hAnsi="Arial" w:cs="Arial"/>
          <w:sz w:val="20"/>
          <w:szCs w:val="20"/>
        </w:rPr>
      </w:pPr>
      <w:r w:rsidRPr="00D53591">
        <w:rPr>
          <w:rFonts w:ascii="Arial" w:hAnsi="Arial" w:cs="Arial"/>
          <w:sz w:val="20"/>
          <w:szCs w:val="20"/>
        </w:rPr>
        <w:t xml:space="preserve">Les modalités de diffusion de ces documents sont définies en concertation entre le directeur d'école </w:t>
      </w:r>
      <w:r w:rsidR="00A82AAD" w:rsidRPr="00D53591">
        <w:rPr>
          <w:rFonts w:ascii="Arial" w:hAnsi="Arial" w:cs="Arial"/>
          <w:sz w:val="20"/>
          <w:szCs w:val="20"/>
        </w:rPr>
        <w:t xml:space="preserve">et </w:t>
      </w:r>
      <w:r w:rsidRPr="00D53591">
        <w:rPr>
          <w:rFonts w:ascii="Arial" w:hAnsi="Arial" w:cs="Arial"/>
          <w:sz w:val="20"/>
          <w:szCs w:val="20"/>
        </w:rPr>
        <w:t>les associations de parents d'élèves. Sauf disposition contraire</w:t>
      </w:r>
      <w:r w:rsidR="00A82AAD" w:rsidRPr="00D53591">
        <w:rPr>
          <w:rFonts w:ascii="Arial" w:hAnsi="Arial" w:cs="Arial"/>
          <w:sz w:val="20"/>
          <w:szCs w:val="20"/>
        </w:rPr>
        <w:t xml:space="preserve"> arrêtée par le conseil d'école, </w:t>
      </w:r>
      <w:r w:rsidRPr="00D53591">
        <w:rPr>
          <w:rFonts w:ascii="Arial" w:hAnsi="Arial" w:cs="Arial"/>
          <w:sz w:val="20"/>
          <w:szCs w:val="20"/>
        </w:rPr>
        <w:t>les documents sont remis par l'association en nombre suffisant pour leur distribution.</w:t>
      </w:r>
    </w:p>
    <w:p w:rsidR="00865B60" w:rsidRPr="00D53591" w:rsidRDefault="00865B60" w:rsidP="00A82AAD">
      <w:pPr>
        <w:rPr>
          <w:rFonts w:ascii="Arial" w:hAnsi="Arial" w:cs="Arial"/>
          <w:sz w:val="20"/>
          <w:szCs w:val="20"/>
        </w:rPr>
      </w:pPr>
      <w:r w:rsidRPr="00D53591">
        <w:rPr>
          <w:rFonts w:ascii="Arial" w:hAnsi="Arial" w:cs="Arial"/>
          <w:sz w:val="20"/>
          <w:szCs w:val="20"/>
        </w:rPr>
        <w:t xml:space="preserve">En cas de désaccord sur les modalités de diffusion des documents ainsi que, dans le cas où le directeur d'école estime que leur contenu méconnaît le principe, les dispositions ou l'interdiction mentionnés </w:t>
      </w:r>
      <w:r w:rsidR="00A82AAD" w:rsidRPr="00D53591">
        <w:rPr>
          <w:rFonts w:ascii="Arial" w:hAnsi="Arial" w:cs="Arial"/>
          <w:sz w:val="20"/>
          <w:szCs w:val="20"/>
        </w:rPr>
        <w:t>plus haut</w:t>
      </w:r>
      <w:r w:rsidRPr="00D53591">
        <w:rPr>
          <w:rFonts w:ascii="Arial" w:hAnsi="Arial" w:cs="Arial"/>
          <w:sz w:val="20"/>
          <w:szCs w:val="20"/>
        </w:rPr>
        <w:t>, l'association de parents d'élèves concernée ou le directeur d'école peut saisir l'autorité académique qui dispose d'un délai de sept jours pour se prononcer. A défaut de réponse dans ce délai, les documents sont diffusés dans les conditions initialement prévues.</w:t>
      </w:r>
    </w:p>
    <w:p w:rsidR="00503475" w:rsidRPr="00D53591" w:rsidRDefault="00503475" w:rsidP="00A82AAD">
      <w:pPr>
        <w:rPr>
          <w:rFonts w:ascii="Arial" w:hAnsi="Arial" w:cs="Arial"/>
          <w:sz w:val="20"/>
          <w:szCs w:val="20"/>
        </w:rPr>
      </w:pPr>
    </w:p>
    <w:p w:rsidR="00594202" w:rsidRPr="00D53591" w:rsidRDefault="00A96D1D" w:rsidP="00503475">
      <w:pPr>
        <w:widowControl w:val="0"/>
        <w:autoSpaceDE w:val="0"/>
        <w:autoSpaceDN w:val="0"/>
        <w:ind w:right="-132"/>
        <w:rPr>
          <w:rFonts w:ascii="Arial" w:hAnsi="Arial" w:cs="Arial"/>
          <w:sz w:val="20"/>
          <w:szCs w:val="20"/>
        </w:rPr>
      </w:pPr>
      <w:r w:rsidRPr="00D53591">
        <w:rPr>
          <w:rFonts w:ascii="Arial" w:hAnsi="Arial" w:cs="Arial"/>
          <w:sz w:val="20"/>
          <w:szCs w:val="20"/>
        </w:rPr>
        <w:t>Les associations de parents d’élèves sont les seules à pouvoir faire distribuer aux parents par l’intermédiaire des élèves des propositions d’assurances scolaires. La proposition d’assurance et le bulletin d’adhésion à l’association doivent être présentés en une seule fois, dans un seul document ou groupe de documents. Aucune proposition d’assurance ne peut être distribuée en dehors de ces documents.</w:t>
      </w:r>
    </w:p>
    <w:p w:rsidR="00503475" w:rsidRPr="00D53591" w:rsidRDefault="00503475" w:rsidP="00A96D1D">
      <w:pPr>
        <w:widowControl w:val="0"/>
        <w:autoSpaceDE w:val="0"/>
        <w:autoSpaceDN w:val="0"/>
        <w:ind w:left="57" w:right="-132"/>
        <w:rPr>
          <w:rFonts w:ascii="Arial" w:hAnsi="Arial" w:cs="Arial"/>
          <w:sz w:val="20"/>
          <w:szCs w:val="20"/>
        </w:rPr>
      </w:pPr>
    </w:p>
    <w:p w:rsidR="00594202" w:rsidRPr="00D53591" w:rsidRDefault="00594202" w:rsidP="00594202">
      <w:pPr>
        <w:widowControl w:val="0"/>
        <w:autoSpaceDE w:val="0"/>
        <w:autoSpaceDN w:val="0"/>
        <w:ind w:left="57" w:right="-132"/>
        <w:rPr>
          <w:rFonts w:ascii="Arial" w:hAnsi="Arial" w:cs="Arial"/>
          <w:sz w:val="20"/>
          <w:szCs w:val="20"/>
        </w:rPr>
      </w:pPr>
      <w:r w:rsidRPr="00D53591">
        <w:rPr>
          <w:rFonts w:ascii="Arial" w:hAnsi="Arial" w:cs="Arial"/>
          <w:sz w:val="20"/>
          <w:szCs w:val="20"/>
        </w:rPr>
        <w:t>L’admission d’un enfant dans une école, tout comme sa participation aux activités scolaires obligatoires, c’est-à-dire se déroulant dans le cadre des programmes et sur le temps scolaire, ne peut être subordonnée à la présentation d’une attestation d’assurance. L’assurance est toutefois vivement conseillée. À cet égard les familles doivent être informées par les directeurs d’école en début d’année</w:t>
      </w:r>
      <w:r w:rsidR="00D72EF7" w:rsidRPr="00D53591">
        <w:rPr>
          <w:rFonts w:ascii="Arial" w:hAnsi="Arial" w:cs="Arial"/>
          <w:sz w:val="20"/>
          <w:szCs w:val="20"/>
        </w:rPr>
        <w:t xml:space="preserve"> scolaire</w:t>
      </w:r>
      <w:r w:rsidRPr="00D53591">
        <w:rPr>
          <w:rFonts w:ascii="Arial" w:hAnsi="Arial" w:cs="Arial"/>
          <w:sz w:val="20"/>
          <w:szCs w:val="20"/>
        </w:rPr>
        <w:t xml:space="preserve"> qu’elles ont le libre choix de leur assurance.</w:t>
      </w:r>
    </w:p>
    <w:p w:rsidR="00594202" w:rsidRPr="00D53591" w:rsidRDefault="00594202" w:rsidP="00594202">
      <w:pPr>
        <w:widowControl w:val="0"/>
        <w:autoSpaceDE w:val="0"/>
        <w:autoSpaceDN w:val="0"/>
        <w:ind w:left="57" w:right="-132"/>
        <w:rPr>
          <w:rFonts w:ascii="Arial" w:hAnsi="Arial" w:cs="Arial"/>
          <w:sz w:val="20"/>
          <w:szCs w:val="20"/>
        </w:rPr>
      </w:pPr>
      <w:r w:rsidRPr="00D53591">
        <w:rPr>
          <w:rFonts w:ascii="Arial" w:hAnsi="Arial" w:cs="Arial"/>
          <w:sz w:val="20"/>
          <w:szCs w:val="20"/>
        </w:rPr>
        <w:t>L’assurance est en revanche obligatoire pour les activités facultatives auxquelles participent les enfants, comme certaines sorties scolaires, pour couvrir à la fois les dommages dont l’enfant serait l’auteur (assurance de responsabilité civile) ainsi que ceux qu’il pourrait subir (assurance individuelle - accidents corporels).</w:t>
      </w:r>
    </w:p>
    <w:p w:rsidR="00594202" w:rsidRPr="00D53591" w:rsidRDefault="00594202" w:rsidP="00594202">
      <w:pPr>
        <w:widowControl w:val="0"/>
        <w:autoSpaceDE w:val="0"/>
        <w:autoSpaceDN w:val="0"/>
        <w:ind w:left="57" w:right="-132"/>
        <w:rPr>
          <w:rFonts w:ascii="Arial" w:hAnsi="Arial" w:cs="Arial"/>
          <w:sz w:val="20"/>
          <w:szCs w:val="20"/>
        </w:rPr>
      </w:pPr>
    </w:p>
    <w:p w:rsidR="00594202" w:rsidRPr="00D53591" w:rsidRDefault="00594202" w:rsidP="00594202">
      <w:pPr>
        <w:widowControl w:val="0"/>
        <w:autoSpaceDE w:val="0"/>
        <w:autoSpaceDN w:val="0"/>
        <w:ind w:left="57" w:right="-132"/>
        <w:rPr>
          <w:rFonts w:ascii="Arial" w:hAnsi="Arial" w:cs="Arial"/>
          <w:sz w:val="20"/>
          <w:szCs w:val="20"/>
        </w:rPr>
      </w:pPr>
      <w:r w:rsidRPr="00D53591">
        <w:rPr>
          <w:rFonts w:ascii="Arial" w:hAnsi="Arial" w:cs="Arial"/>
          <w:sz w:val="20"/>
          <w:szCs w:val="20"/>
        </w:rPr>
        <w:t xml:space="preserve">En ce qui concerne le premier degré, il convient de se référer à la </w:t>
      </w:r>
      <w:hyperlink r:id="rId14" w:history="1">
        <w:r w:rsidRPr="00D53591">
          <w:rPr>
            <w:rStyle w:val="Lienhypertexte"/>
            <w:rFonts w:ascii="Arial" w:hAnsi="Arial" w:cs="Arial"/>
            <w:color w:val="auto"/>
            <w:sz w:val="20"/>
            <w:szCs w:val="20"/>
          </w:rPr>
          <w:t>circulaire n°99-136 du 21 septembre 1999 relative à l’organisation des sorties scolaires dans les écoles maternelles et élémentaires publiques</w:t>
        </w:r>
      </w:hyperlink>
      <w:r w:rsidR="00290FEB" w:rsidRPr="00D53591">
        <w:rPr>
          <w:rStyle w:val="Lienhypertexte"/>
          <w:rFonts w:ascii="Arial" w:hAnsi="Arial" w:cs="Arial"/>
          <w:color w:val="auto"/>
          <w:sz w:val="20"/>
          <w:szCs w:val="20"/>
          <w:u w:val="none"/>
        </w:rPr>
        <w:t xml:space="preserve"> modifiée par la </w:t>
      </w:r>
      <w:hyperlink r:id="rId15" w:history="1">
        <w:r w:rsidR="00290FEB" w:rsidRPr="00D53591">
          <w:rPr>
            <w:rStyle w:val="Lienhypertexte"/>
            <w:rFonts w:ascii="Arial" w:hAnsi="Arial" w:cs="Arial"/>
            <w:color w:val="auto"/>
            <w:sz w:val="20"/>
            <w:szCs w:val="20"/>
          </w:rPr>
          <w:t>circulaire n°</w:t>
        </w:r>
        <w:r w:rsidR="00290FEB" w:rsidRPr="00D53591">
          <w:rPr>
            <w:rStyle w:val="Lienhypertexte"/>
            <w:rFonts w:ascii="Arial" w:eastAsiaTheme="majorEastAsia" w:hAnsi="Arial" w:cs="Arial"/>
            <w:color w:val="auto"/>
            <w:sz w:val="20"/>
            <w:szCs w:val="20"/>
          </w:rPr>
          <w:t>2005-001 du 5 janvier 2005 relative aux séjours scolaires courts et classes de découvertes dans le premier degré</w:t>
        </w:r>
      </w:hyperlink>
      <w:r w:rsidRPr="00D53591">
        <w:rPr>
          <w:rFonts w:ascii="Arial" w:hAnsi="Arial" w:cs="Arial"/>
          <w:sz w:val="20"/>
          <w:szCs w:val="20"/>
        </w:rPr>
        <w:t>.</w:t>
      </w:r>
    </w:p>
    <w:p w:rsidR="00594202" w:rsidRPr="00D53591" w:rsidRDefault="00594202" w:rsidP="00594202">
      <w:pPr>
        <w:widowControl w:val="0"/>
        <w:autoSpaceDE w:val="0"/>
        <w:autoSpaceDN w:val="0"/>
        <w:ind w:left="57" w:right="-132"/>
        <w:rPr>
          <w:rFonts w:ascii="Arial" w:hAnsi="Arial" w:cs="Arial"/>
          <w:color w:val="222A35" w:themeColor="text2" w:themeShade="80"/>
          <w:sz w:val="20"/>
          <w:szCs w:val="20"/>
        </w:rPr>
      </w:pPr>
    </w:p>
    <w:p w:rsidR="00AB7EFD" w:rsidRPr="00D53591" w:rsidRDefault="00ED3EFF" w:rsidP="00AB7EFD">
      <w:pPr>
        <w:ind w:right="-2"/>
        <w:rPr>
          <w:rFonts w:ascii="Arial" w:hAnsi="Arial" w:cs="Arial"/>
          <w:b/>
          <w:color w:val="222A35" w:themeColor="text2" w:themeShade="80"/>
          <w:sz w:val="24"/>
        </w:rPr>
      </w:pPr>
      <w:r w:rsidRPr="00D53591">
        <w:rPr>
          <w:rFonts w:ascii="Arial" w:hAnsi="Arial" w:cs="Arial"/>
          <w:b/>
          <w:color w:val="002060"/>
          <w:sz w:val="24"/>
        </w:rPr>
        <w:t>I</w:t>
      </w:r>
      <w:r w:rsidR="00467774" w:rsidRPr="00D53591">
        <w:rPr>
          <w:rFonts w:ascii="Arial" w:hAnsi="Arial" w:cs="Arial"/>
          <w:b/>
          <w:color w:val="002060"/>
          <w:sz w:val="24"/>
        </w:rPr>
        <w:t>V</w:t>
      </w:r>
      <w:r w:rsidRPr="00D53591">
        <w:rPr>
          <w:rFonts w:ascii="Arial" w:hAnsi="Arial" w:cs="Arial"/>
          <w:b/>
          <w:color w:val="002060"/>
          <w:sz w:val="24"/>
        </w:rPr>
        <w:t xml:space="preserve"> -</w:t>
      </w:r>
      <w:r w:rsidRPr="00D53591">
        <w:rPr>
          <w:rFonts w:ascii="Arial" w:hAnsi="Arial" w:cs="Arial"/>
          <w:b/>
          <w:color w:val="002060"/>
          <w:sz w:val="24"/>
          <w:u w:val="single"/>
        </w:rPr>
        <w:t xml:space="preserve"> </w:t>
      </w:r>
      <w:r w:rsidR="00AB7EFD" w:rsidRPr="00D53591">
        <w:rPr>
          <w:rFonts w:ascii="Arial" w:hAnsi="Arial" w:cs="Arial"/>
          <w:b/>
          <w:color w:val="002060"/>
          <w:sz w:val="24"/>
          <w:u w:val="single"/>
        </w:rPr>
        <w:t>Les représentants des parents d’élèves</w:t>
      </w:r>
      <w:r w:rsidR="00C43FA3" w:rsidRPr="00D53591">
        <w:rPr>
          <w:rFonts w:ascii="Arial" w:hAnsi="Arial" w:cs="Arial"/>
          <w:b/>
          <w:color w:val="002060"/>
          <w:sz w:val="24"/>
        </w:rPr>
        <w:t xml:space="preserve"> - </w:t>
      </w:r>
      <w:hyperlink r:id="rId16" w:history="1">
        <w:r w:rsidR="00AB7EFD" w:rsidRPr="00D53591">
          <w:rPr>
            <w:rStyle w:val="Lienhypertexte"/>
            <w:rFonts w:ascii="Arial" w:hAnsi="Arial" w:cs="Arial"/>
            <w:b/>
            <w:color w:val="002060"/>
            <w:sz w:val="24"/>
          </w:rPr>
          <w:t>Art</w:t>
        </w:r>
        <w:r w:rsidR="004324E9" w:rsidRPr="00D53591">
          <w:rPr>
            <w:rStyle w:val="Lienhypertexte"/>
            <w:rFonts w:ascii="Arial" w:hAnsi="Arial" w:cs="Arial"/>
            <w:b/>
            <w:color w:val="002060"/>
            <w:sz w:val="24"/>
          </w:rPr>
          <w:t xml:space="preserve">icles </w:t>
        </w:r>
        <w:r w:rsidR="00AB7EFD" w:rsidRPr="00D53591">
          <w:rPr>
            <w:rStyle w:val="Lienhypertexte"/>
            <w:rFonts w:ascii="Arial" w:hAnsi="Arial" w:cs="Arial"/>
            <w:b/>
            <w:color w:val="002060"/>
            <w:sz w:val="24"/>
          </w:rPr>
          <w:t>D111-10 à D111-15 du code de l’éduc</w:t>
        </w:r>
        <w:r w:rsidR="00467774" w:rsidRPr="00D53591">
          <w:rPr>
            <w:rStyle w:val="Lienhypertexte"/>
            <w:rFonts w:ascii="Arial" w:hAnsi="Arial" w:cs="Arial"/>
            <w:b/>
            <w:color w:val="002060"/>
            <w:sz w:val="24"/>
          </w:rPr>
          <w:t>a</w:t>
        </w:r>
        <w:r w:rsidR="00AB7EFD" w:rsidRPr="00D53591">
          <w:rPr>
            <w:rStyle w:val="Lienhypertexte"/>
            <w:rFonts w:ascii="Arial" w:hAnsi="Arial" w:cs="Arial"/>
            <w:b/>
            <w:color w:val="002060"/>
            <w:sz w:val="24"/>
          </w:rPr>
          <w:t>tion</w:t>
        </w:r>
      </w:hyperlink>
    </w:p>
    <w:p w:rsidR="00AB7EFD" w:rsidRPr="00D53591" w:rsidRDefault="00AB7EFD" w:rsidP="00AB7EFD">
      <w:pPr>
        <w:ind w:right="-2"/>
        <w:rPr>
          <w:rFonts w:ascii="Arial" w:hAnsi="Arial" w:cs="Arial"/>
          <w:i/>
          <w:iCs/>
          <w:color w:val="222A35" w:themeColor="text2" w:themeShade="80"/>
          <w:sz w:val="20"/>
          <w:szCs w:val="20"/>
        </w:rPr>
      </w:pPr>
    </w:p>
    <w:p w:rsidR="00AB7EFD" w:rsidRPr="00D53591" w:rsidRDefault="00675C7B" w:rsidP="00675C7B">
      <w:pPr>
        <w:ind w:right="-2"/>
        <w:rPr>
          <w:rFonts w:ascii="Arial" w:hAnsi="Arial" w:cs="Arial"/>
          <w:sz w:val="20"/>
          <w:szCs w:val="20"/>
        </w:rPr>
      </w:pPr>
      <w:r w:rsidRPr="00D53591">
        <w:rPr>
          <w:rFonts w:ascii="Arial" w:hAnsi="Arial" w:cs="Arial"/>
          <w:sz w:val="20"/>
          <w:szCs w:val="20"/>
        </w:rPr>
        <w:t xml:space="preserve">Pendant la période de quatre semaines précédant les élections au conseil d'école, l'article </w:t>
      </w:r>
      <w:hyperlink r:id="rId17" w:tooltip="Code de l" w:history="1">
        <w:r w:rsidR="00A17ACD" w:rsidRPr="00D53591">
          <w:rPr>
            <w:rFonts w:ascii="Arial" w:hAnsi="Arial" w:cs="Arial"/>
            <w:sz w:val="20"/>
            <w:szCs w:val="20"/>
            <w:u w:val="single"/>
          </w:rPr>
          <w:t>D</w:t>
        </w:r>
        <w:r w:rsidRPr="00D53591">
          <w:rPr>
            <w:rFonts w:ascii="Arial" w:hAnsi="Arial" w:cs="Arial"/>
            <w:sz w:val="20"/>
            <w:szCs w:val="20"/>
            <w:u w:val="single"/>
          </w:rPr>
          <w:t>111-7</w:t>
        </w:r>
        <w:r w:rsidRPr="00D53591">
          <w:rPr>
            <w:rFonts w:ascii="Arial" w:hAnsi="Arial" w:cs="Arial"/>
            <w:sz w:val="20"/>
            <w:szCs w:val="20"/>
          </w:rPr>
          <w:t xml:space="preserve"> </w:t>
        </w:r>
      </w:hyperlink>
      <w:r w:rsidRPr="00D53591">
        <w:rPr>
          <w:rFonts w:ascii="Arial" w:hAnsi="Arial" w:cs="Arial"/>
          <w:sz w:val="20"/>
          <w:szCs w:val="20"/>
        </w:rPr>
        <w:t xml:space="preserve">et le premier alinéa de l'article </w:t>
      </w:r>
      <w:hyperlink r:id="rId18" w:tooltip="Code de l" w:history="1">
        <w:r w:rsidR="00A17ACD" w:rsidRPr="00D53591">
          <w:rPr>
            <w:rFonts w:ascii="Arial" w:hAnsi="Arial" w:cs="Arial"/>
            <w:sz w:val="20"/>
            <w:szCs w:val="20"/>
            <w:u w:val="single"/>
          </w:rPr>
          <w:t>D</w:t>
        </w:r>
        <w:r w:rsidRPr="00D53591">
          <w:rPr>
            <w:rFonts w:ascii="Arial" w:hAnsi="Arial" w:cs="Arial"/>
            <w:sz w:val="20"/>
            <w:szCs w:val="20"/>
            <w:u w:val="single"/>
          </w:rPr>
          <w:t>111-8</w:t>
        </w:r>
      </w:hyperlink>
      <w:r w:rsidRPr="00D53591">
        <w:rPr>
          <w:rFonts w:ascii="Arial" w:hAnsi="Arial" w:cs="Arial"/>
          <w:sz w:val="20"/>
          <w:szCs w:val="20"/>
        </w:rPr>
        <w:t xml:space="preserve"> sont applicables aux parents d'élèves et aux associations de parents d'élèves, candidats à ces élections.</w:t>
      </w:r>
    </w:p>
    <w:p w:rsidR="00675C7B" w:rsidRPr="00D53591" w:rsidRDefault="00675C7B" w:rsidP="00675C7B">
      <w:pPr>
        <w:ind w:right="-2"/>
        <w:rPr>
          <w:rFonts w:ascii="Arial" w:hAnsi="Arial" w:cs="Arial"/>
          <w:sz w:val="20"/>
          <w:szCs w:val="20"/>
        </w:rPr>
      </w:pPr>
    </w:p>
    <w:p w:rsidR="00675C7B" w:rsidRPr="00D53591" w:rsidRDefault="00675C7B" w:rsidP="00675C7B">
      <w:pPr>
        <w:ind w:right="-2"/>
        <w:rPr>
          <w:rFonts w:ascii="Arial" w:hAnsi="Arial" w:cs="Arial"/>
          <w:sz w:val="20"/>
          <w:szCs w:val="20"/>
        </w:rPr>
      </w:pPr>
      <w:r w:rsidRPr="00D53591">
        <w:rPr>
          <w:rFonts w:ascii="Arial" w:hAnsi="Arial" w:cs="Arial"/>
          <w:sz w:val="20"/>
          <w:szCs w:val="20"/>
        </w:rPr>
        <w:lastRenderedPageBreak/>
        <w:t>Dans les écoles, les représentants des parents d'élèves facilitent les relations entre les parents d'élèves et les personnels. Ils peuvent intervenir auprès des directeurs d'école pour évoquer un problème particulier et assurer ainsi une médiation à la demande d'un ou des parents concernés. En toute circonstance, les représentants des parents sont tenus à une obligation de confidentialité à l'égard des informations à caractère personnel dont ils peuvent avoir connaissance.</w:t>
      </w:r>
    </w:p>
    <w:p w:rsidR="00675C7B" w:rsidRPr="00D53591" w:rsidRDefault="00675C7B" w:rsidP="00A17ACD">
      <w:pPr>
        <w:pStyle w:val="NormalWeb"/>
        <w:spacing w:before="0" w:beforeAutospacing="0" w:after="0" w:afterAutospacing="0"/>
        <w:jc w:val="both"/>
        <w:rPr>
          <w:rFonts w:ascii="Arial" w:hAnsi="Arial" w:cs="Arial"/>
          <w:sz w:val="20"/>
          <w:szCs w:val="20"/>
        </w:rPr>
      </w:pPr>
      <w:r w:rsidRPr="00D53591">
        <w:rPr>
          <w:rFonts w:ascii="Arial" w:hAnsi="Arial" w:cs="Arial"/>
          <w:sz w:val="20"/>
          <w:szCs w:val="20"/>
        </w:rPr>
        <w:t>Les heures de réunion des conseils d'école sont fixées de manière à permettre la représentation des parents d'élèves.</w:t>
      </w:r>
      <w:r w:rsidR="00A17ACD" w:rsidRPr="00D53591">
        <w:rPr>
          <w:rFonts w:ascii="Arial" w:hAnsi="Arial" w:cs="Arial"/>
          <w:sz w:val="20"/>
          <w:szCs w:val="20"/>
        </w:rPr>
        <w:t xml:space="preserve"> </w:t>
      </w:r>
      <w:r w:rsidRPr="00D53591">
        <w:rPr>
          <w:rFonts w:ascii="Arial" w:hAnsi="Arial" w:cs="Arial"/>
          <w:sz w:val="20"/>
          <w:szCs w:val="20"/>
        </w:rPr>
        <w:t>Les représentants des parents d'élèves sont destinataires pour l'exercice de leur mandat des mêmes documents que les autres membres de l'instance concernée.</w:t>
      </w:r>
    </w:p>
    <w:p w:rsidR="00A17ACD" w:rsidRPr="00D53591" w:rsidRDefault="00A17ACD" w:rsidP="00A17ACD">
      <w:pPr>
        <w:ind w:right="-2"/>
        <w:rPr>
          <w:rFonts w:ascii="Arial" w:hAnsi="Arial" w:cs="Arial"/>
          <w:sz w:val="20"/>
          <w:szCs w:val="20"/>
        </w:rPr>
      </w:pPr>
      <w:r w:rsidRPr="00D53591">
        <w:rPr>
          <w:rFonts w:ascii="Arial" w:hAnsi="Arial" w:cs="Arial"/>
          <w:sz w:val="20"/>
          <w:szCs w:val="20"/>
        </w:rPr>
        <w:t xml:space="preserve">Tout représentant des parents d'élèves doit pouvoir rendre compte des travaux des instances dans lesquelles il siège. Ces comptes rendus sont diffusés dans les conditions définies à l'article </w:t>
      </w:r>
      <w:hyperlink r:id="rId19" w:tooltip="Code de l" w:history="1">
        <w:r w:rsidRPr="00D53591">
          <w:rPr>
            <w:rFonts w:ascii="Arial" w:hAnsi="Arial" w:cs="Arial"/>
            <w:sz w:val="20"/>
            <w:szCs w:val="20"/>
            <w:u w:val="single"/>
          </w:rPr>
          <w:t>D111-9</w:t>
        </w:r>
      </w:hyperlink>
      <w:r w:rsidRPr="00D53591">
        <w:rPr>
          <w:rFonts w:ascii="Arial" w:hAnsi="Arial" w:cs="Arial"/>
          <w:sz w:val="20"/>
          <w:szCs w:val="20"/>
        </w:rPr>
        <w:t>.</w:t>
      </w:r>
    </w:p>
    <w:p w:rsidR="00675C7B" w:rsidRPr="00D53591" w:rsidRDefault="00675C7B" w:rsidP="006D39E2">
      <w:pPr>
        <w:ind w:right="-2"/>
        <w:rPr>
          <w:rFonts w:ascii="Arial" w:hAnsi="Arial" w:cs="Arial"/>
          <w:sz w:val="20"/>
          <w:szCs w:val="20"/>
        </w:rPr>
      </w:pPr>
      <w:r w:rsidRPr="00D53591">
        <w:rPr>
          <w:rFonts w:ascii="Arial" w:hAnsi="Arial" w:cs="Arial"/>
          <w:sz w:val="20"/>
          <w:szCs w:val="20"/>
        </w:rPr>
        <w:t>Un local de l'école peut être mis à la disposition des représentants des parents d'élèves, de manière temporaire ou permanente, notamment pour l'organisation de réunions, pendant ou en dehors du temps scolaire.</w:t>
      </w:r>
    </w:p>
    <w:bookmarkEnd w:id="0"/>
    <w:bookmarkEnd w:id="1"/>
    <w:p w:rsidR="00503475" w:rsidRPr="00D53591" w:rsidRDefault="00503475" w:rsidP="00503475">
      <w:pPr>
        <w:widowControl w:val="0"/>
        <w:autoSpaceDE w:val="0"/>
        <w:autoSpaceDN w:val="0"/>
        <w:rPr>
          <w:rFonts w:ascii="Arial" w:hAnsi="Arial" w:cs="Arial"/>
          <w:sz w:val="20"/>
          <w:szCs w:val="20"/>
        </w:rPr>
      </w:pPr>
      <w:r w:rsidRPr="00D53591">
        <w:rPr>
          <w:rFonts w:ascii="Arial" w:hAnsi="Arial" w:cs="Arial"/>
          <w:spacing w:val="8"/>
          <w:sz w:val="20"/>
          <w:szCs w:val="20"/>
        </w:rPr>
        <w:t xml:space="preserve">Les parents d’élèves non constitués en association (hors du cadre de la loi de 1901) mais élus au conseil d’école ne peuvent prétendre à la diffusion de leurs documents que durant le processus électoral </w:t>
      </w:r>
      <w:r w:rsidRPr="00D53591">
        <w:rPr>
          <w:rFonts w:ascii="Arial" w:hAnsi="Arial" w:cs="Arial"/>
          <w:sz w:val="20"/>
          <w:szCs w:val="20"/>
        </w:rPr>
        <w:t>des représentants des parents d'élèves au conseil d'école.</w:t>
      </w:r>
    </w:p>
    <w:p w:rsidR="00503475" w:rsidRPr="00D53591" w:rsidRDefault="00503475" w:rsidP="00503475">
      <w:pPr>
        <w:widowControl w:val="0"/>
        <w:autoSpaceDE w:val="0"/>
        <w:autoSpaceDN w:val="0"/>
        <w:rPr>
          <w:rFonts w:ascii="Arial" w:hAnsi="Arial" w:cs="Arial"/>
          <w:sz w:val="20"/>
          <w:szCs w:val="20"/>
        </w:rPr>
      </w:pPr>
      <w:r w:rsidRPr="00D53591">
        <w:rPr>
          <w:rFonts w:ascii="Arial" w:hAnsi="Arial" w:cs="Arial"/>
          <w:sz w:val="20"/>
          <w:szCs w:val="20"/>
        </w:rPr>
        <w:t>Une exception toutefois : en leur qualité d’élu</w:t>
      </w:r>
      <w:r w:rsidR="00BB31C9" w:rsidRPr="00D53591">
        <w:rPr>
          <w:rFonts w:ascii="Arial" w:hAnsi="Arial" w:cs="Arial"/>
          <w:sz w:val="20"/>
          <w:szCs w:val="20"/>
        </w:rPr>
        <w:t>s</w:t>
      </w:r>
      <w:r w:rsidRPr="00D53591">
        <w:rPr>
          <w:rFonts w:ascii="Arial" w:hAnsi="Arial" w:cs="Arial"/>
          <w:sz w:val="20"/>
          <w:szCs w:val="20"/>
        </w:rPr>
        <w:t xml:space="preserve"> au conseil d’école, ils ont le droit de rendre compte des travaux des instances dans lesquelles ils siègent. </w:t>
      </w:r>
    </w:p>
    <w:p w:rsidR="006952C6" w:rsidRPr="00D53591" w:rsidRDefault="006952C6" w:rsidP="002306A7">
      <w:pPr>
        <w:rPr>
          <w:rFonts w:ascii="Arial" w:hAnsi="Arial" w:cs="Arial"/>
          <w:sz w:val="20"/>
          <w:szCs w:val="20"/>
        </w:rPr>
      </w:pPr>
    </w:p>
    <w:p w:rsidR="002306A7" w:rsidRPr="00D53591" w:rsidRDefault="0006537D" w:rsidP="002306A7">
      <w:pPr>
        <w:rPr>
          <w:rFonts w:ascii="Arial" w:hAnsi="Arial" w:cs="Arial"/>
          <w:sz w:val="18"/>
          <w:szCs w:val="18"/>
        </w:rPr>
      </w:pPr>
      <w:r w:rsidRPr="00D53591">
        <w:rPr>
          <w:rFonts w:ascii="Arial" w:hAnsi="Arial" w:cs="Arial"/>
          <w:sz w:val="18"/>
          <w:szCs w:val="18"/>
        </w:rPr>
        <w:t>A</w:t>
      </w:r>
      <w:r w:rsidR="002306A7" w:rsidRPr="00D53591">
        <w:rPr>
          <w:rFonts w:ascii="Arial" w:hAnsi="Arial" w:cs="Arial"/>
          <w:sz w:val="18"/>
          <w:szCs w:val="18"/>
        </w:rPr>
        <w:t xml:space="preserve">utres références : </w:t>
      </w:r>
    </w:p>
    <w:p w:rsidR="002306A7" w:rsidRPr="00D53591" w:rsidRDefault="0050476F" w:rsidP="002306A7">
      <w:pPr>
        <w:rPr>
          <w:rFonts w:ascii="Arial" w:hAnsi="Arial" w:cs="Arial"/>
          <w:spacing w:val="12"/>
          <w:sz w:val="18"/>
          <w:szCs w:val="18"/>
        </w:rPr>
      </w:pPr>
      <w:hyperlink r:id="rId20" w:history="1">
        <w:r w:rsidR="002306A7" w:rsidRPr="00D53591">
          <w:rPr>
            <w:rStyle w:val="Lienhypertexte"/>
            <w:rFonts w:ascii="Arial" w:hAnsi="Arial" w:cs="Arial"/>
            <w:color w:val="auto"/>
            <w:spacing w:val="12"/>
            <w:sz w:val="18"/>
            <w:szCs w:val="18"/>
          </w:rPr>
          <w:t>Circulaire n°2006-137 du 25 août 2006 relative au rôle et à la place des parents à l’école</w:t>
        </w:r>
      </w:hyperlink>
    </w:p>
    <w:p w:rsidR="00145DBF" w:rsidRPr="00D53591" w:rsidRDefault="0050476F" w:rsidP="003341DA">
      <w:pPr>
        <w:rPr>
          <w:rFonts w:ascii="Arial" w:hAnsi="Arial" w:cs="Arial"/>
          <w:sz w:val="18"/>
          <w:szCs w:val="18"/>
        </w:rPr>
      </w:pPr>
      <w:hyperlink r:id="rId21" w:history="1">
        <w:r w:rsidR="002306A7" w:rsidRPr="00D53591">
          <w:rPr>
            <w:rStyle w:val="Lienhypertexte"/>
            <w:rFonts w:ascii="Arial" w:hAnsi="Arial" w:cs="Arial"/>
            <w:color w:val="auto"/>
            <w:sz w:val="18"/>
            <w:szCs w:val="18"/>
          </w:rPr>
          <w:t>Circulaire n°2013-142 du 15-10-2013</w:t>
        </w:r>
        <w:r w:rsidR="002306A7" w:rsidRPr="00D53591">
          <w:rPr>
            <w:rStyle w:val="Lienhypertexte"/>
            <w:rFonts w:ascii="Arial" w:hAnsi="Arial" w:cs="Arial"/>
            <w:bCs/>
            <w:color w:val="auto"/>
            <w:sz w:val="18"/>
            <w:szCs w:val="18"/>
          </w:rPr>
          <w:t xml:space="preserve"> sur le renforcement de la coopération entre les parents et l'école dans les territoires</w:t>
        </w:r>
      </w:hyperlink>
    </w:p>
    <w:p w:rsidR="00145DBF" w:rsidRPr="00D53591" w:rsidRDefault="00145DBF" w:rsidP="00145DBF">
      <w:pPr>
        <w:rPr>
          <w:rFonts w:ascii="Arial" w:hAnsi="Arial" w:cs="Arial"/>
          <w:szCs w:val="22"/>
        </w:rPr>
      </w:pPr>
    </w:p>
    <w:p w:rsidR="00145DBF" w:rsidRPr="00D53591" w:rsidRDefault="00145DBF" w:rsidP="00145DBF">
      <w:pPr>
        <w:rPr>
          <w:rFonts w:ascii="Arial" w:hAnsi="Arial" w:cs="Arial"/>
          <w:b/>
          <w:color w:val="002060"/>
          <w:sz w:val="24"/>
        </w:rPr>
      </w:pPr>
      <w:r w:rsidRPr="00D53591">
        <w:rPr>
          <w:rFonts w:ascii="Arial" w:hAnsi="Arial" w:cs="Arial"/>
          <w:b/>
          <w:color w:val="002060"/>
          <w:sz w:val="24"/>
        </w:rPr>
        <w:t xml:space="preserve">V- </w:t>
      </w:r>
      <w:r w:rsidRPr="00D53591">
        <w:rPr>
          <w:rFonts w:ascii="Arial" w:hAnsi="Arial" w:cs="Arial"/>
          <w:b/>
          <w:color w:val="002060"/>
          <w:sz w:val="24"/>
          <w:u w:val="single"/>
        </w:rPr>
        <w:t>L’autorité parentale</w:t>
      </w:r>
      <w:r w:rsidRPr="00D53591">
        <w:rPr>
          <w:rFonts w:ascii="Arial" w:hAnsi="Arial" w:cs="Arial"/>
          <w:b/>
          <w:color w:val="002060"/>
          <w:sz w:val="24"/>
        </w:rPr>
        <w:t xml:space="preserve"> </w:t>
      </w:r>
    </w:p>
    <w:p w:rsidR="00145DBF" w:rsidRPr="00D53591" w:rsidRDefault="00145DBF" w:rsidP="00145DBF">
      <w:pPr>
        <w:rPr>
          <w:rFonts w:ascii="Arial" w:hAnsi="Arial" w:cs="Arial"/>
          <w:color w:val="222A35" w:themeColor="text2" w:themeShade="80"/>
          <w:szCs w:val="22"/>
        </w:rPr>
      </w:pPr>
    </w:p>
    <w:p w:rsidR="00145DBF" w:rsidRPr="00D53591" w:rsidRDefault="00145DBF" w:rsidP="00145DBF">
      <w:pPr>
        <w:ind w:right="-286"/>
        <w:rPr>
          <w:rFonts w:ascii="Arial" w:hAnsi="Arial" w:cs="Arial"/>
          <w:sz w:val="20"/>
          <w:szCs w:val="20"/>
        </w:rPr>
      </w:pPr>
      <w:r w:rsidRPr="00D53591">
        <w:rPr>
          <w:rFonts w:ascii="Arial" w:hAnsi="Arial" w:cs="Arial"/>
          <w:sz w:val="20"/>
          <w:szCs w:val="20"/>
        </w:rPr>
        <w:t xml:space="preserve">Réf : </w:t>
      </w:r>
      <w:hyperlink r:id="rId22" w:anchor="LEGISCTA000006117839" w:history="1">
        <w:r w:rsidRPr="00D53591">
          <w:rPr>
            <w:rStyle w:val="Lienhypertexte"/>
            <w:rFonts w:ascii="Arial" w:eastAsiaTheme="majorEastAsia" w:hAnsi="Arial" w:cs="Arial"/>
            <w:color w:val="auto"/>
            <w:sz w:val="20"/>
            <w:szCs w:val="20"/>
          </w:rPr>
          <w:t>Code civil </w:t>
        </w:r>
      </w:hyperlink>
      <w:r w:rsidRPr="00D53591">
        <w:rPr>
          <w:rFonts w:ascii="Arial" w:hAnsi="Arial" w:cs="Arial"/>
          <w:sz w:val="20"/>
          <w:szCs w:val="20"/>
        </w:rPr>
        <w:t xml:space="preserve">; </w:t>
      </w:r>
      <w:hyperlink r:id="rId23" w:history="1">
        <w:r w:rsidRPr="00D53591">
          <w:rPr>
            <w:rStyle w:val="Lienhypertexte"/>
            <w:rFonts w:ascii="Arial" w:eastAsia="Calibri" w:hAnsi="Arial" w:cs="Arial"/>
            <w:color w:val="auto"/>
            <w:sz w:val="20"/>
            <w:szCs w:val="20"/>
            <w:lang w:eastAsia="en-US"/>
          </w:rPr>
          <w:t>brochure sur l’exercice de l’autorité parentale en milieu scolaire</w:t>
        </w:r>
      </w:hyperlink>
      <w:r w:rsidRPr="00D53591">
        <w:rPr>
          <w:rFonts w:ascii="Arial" w:eastAsia="Calibri" w:hAnsi="Arial" w:cs="Arial"/>
          <w:sz w:val="20"/>
          <w:szCs w:val="20"/>
          <w:lang w:eastAsia="en-US"/>
        </w:rPr>
        <w:t> </w:t>
      </w:r>
    </w:p>
    <w:p w:rsidR="00145DBF" w:rsidRPr="00D53591" w:rsidRDefault="00145DBF" w:rsidP="00145DBF">
      <w:pPr>
        <w:rPr>
          <w:rFonts w:ascii="Arial" w:hAnsi="Arial" w:cs="Arial"/>
          <w:sz w:val="20"/>
          <w:szCs w:val="20"/>
        </w:rPr>
      </w:pPr>
    </w:p>
    <w:p w:rsidR="00145DBF" w:rsidRPr="00D53591" w:rsidRDefault="00145DBF" w:rsidP="00145DBF">
      <w:pPr>
        <w:ind w:right="-286"/>
        <w:rPr>
          <w:rFonts w:ascii="Arial" w:hAnsi="Arial" w:cs="Arial"/>
          <w:sz w:val="36"/>
          <w:szCs w:val="36"/>
        </w:rPr>
      </w:pPr>
      <w:r w:rsidRPr="00D53591">
        <w:rPr>
          <w:rFonts w:ascii="Arial" w:hAnsi="Arial" w:cs="Arial"/>
          <w:sz w:val="20"/>
          <w:szCs w:val="20"/>
        </w:rPr>
        <w:t xml:space="preserve">Les parents ont un devoir de protection et d'entretien de leur enfant (cf. </w:t>
      </w:r>
      <w:hyperlink r:id="rId24" w:tgtFrame="_blank" w:history="1">
        <w:r w:rsidRPr="00D53591">
          <w:rPr>
            <w:rStyle w:val="Lienhypertexte"/>
            <w:rFonts w:ascii="Arial" w:eastAsiaTheme="majorEastAsia" w:hAnsi="Arial" w:cs="Arial"/>
            <w:color w:val="auto"/>
            <w:sz w:val="20"/>
            <w:szCs w:val="20"/>
          </w:rPr>
          <w:t>article 371-1 du code civil</w:t>
        </w:r>
      </w:hyperlink>
      <w:r w:rsidRPr="00D53591">
        <w:rPr>
          <w:rFonts w:ascii="Arial" w:hAnsi="Arial" w:cs="Arial"/>
          <w:sz w:val="20"/>
          <w:szCs w:val="20"/>
        </w:rPr>
        <w:t>). Ils doivent veiller sur sa sécurité et contribuer à son entretien matériel et moral, c'est-à-dire le nourrir, l'héberger, prendre des décisions médicales, surveiller ses relations et ses déplacements... Chacun des parents doit contribuer à l'entretien de l'enfant en fonction de ses ressources et de celles de l'autre parent, et des besoins de l'enfant.</w:t>
      </w:r>
    </w:p>
    <w:p w:rsidR="00145DBF" w:rsidRPr="00D53591" w:rsidRDefault="00145DBF" w:rsidP="00145DBF">
      <w:pPr>
        <w:ind w:right="-286"/>
        <w:rPr>
          <w:rFonts w:ascii="Arial" w:hAnsi="Arial" w:cs="Arial"/>
          <w:sz w:val="36"/>
          <w:szCs w:val="36"/>
        </w:rPr>
      </w:pPr>
      <w:r w:rsidRPr="00D53591">
        <w:rPr>
          <w:rFonts w:ascii="Arial" w:hAnsi="Arial" w:cs="Arial"/>
          <w:sz w:val="20"/>
          <w:szCs w:val="20"/>
        </w:rPr>
        <w:t>Les parents ont un devoir d'éducation : ils doivent veiller à son éducation intellectuelle, professionnelle, civique... Les parents qui n'assurent pas l'instruction obligatoire de leur enfant, s'exposent à des sanctions pénales.</w:t>
      </w:r>
    </w:p>
    <w:p w:rsidR="00145DBF" w:rsidRPr="00D53591" w:rsidRDefault="00145DBF" w:rsidP="00145DBF">
      <w:pPr>
        <w:ind w:right="-286"/>
        <w:rPr>
          <w:rFonts w:ascii="Arial" w:hAnsi="Arial" w:cs="Arial"/>
          <w:sz w:val="36"/>
          <w:szCs w:val="36"/>
        </w:rPr>
      </w:pPr>
      <w:r w:rsidRPr="00D53591">
        <w:rPr>
          <w:rFonts w:ascii="Arial" w:hAnsi="Arial" w:cs="Arial"/>
          <w:sz w:val="20"/>
          <w:szCs w:val="20"/>
        </w:rPr>
        <w:t> </w:t>
      </w:r>
    </w:p>
    <w:p w:rsidR="00145DBF" w:rsidRPr="00D53591" w:rsidRDefault="00145DBF" w:rsidP="00145DBF">
      <w:pPr>
        <w:ind w:right="-286"/>
        <w:rPr>
          <w:rFonts w:ascii="Arial" w:hAnsi="Arial" w:cs="Arial"/>
          <w:sz w:val="36"/>
          <w:szCs w:val="36"/>
        </w:rPr>
      </w:pPr>
      <w:r w:rsidRPr="00D53591">
        <w:rPr>
          <w:rFonts w:ascii="Arial" w:hAnsi="Arial" w:cs="Arial"/>
          <w:sz w:val="20"/>
          <w:szCs w:val="20"/>
        </w:rPr>
        <w:t xml:space="preserve">L’institution scolaire agit dans le cadre du respect de l’exercice de l’autorité parentale définie par l’article 371-1 du code civil et, le cas échéant, dans le cadre de jugements du juge aux affaires familiales, voire du juge des enfants, qui en définissent les contours. Le principe de neutralité de l’école face à des parents en conflit doit sans cesse animer le directeur d’école, aucun parti pris ne doit exister. </w:t>
      </w:r>
      <w:r w:rsidRPr="00D53591">
        <w:rPr>
          <w:rFonts w:ascii="Arial" w:hAnsi="Arial" w:cs="Arial"/>
          <w:b/>
          <w:bCs/>
          <w:i/>
          <w:iCs/>
          <w:sz w:val="20"/>
          <w:szCs w:val="20"/>
        </w:rPr>
        <w:t> </w:t>
      </w:r>
    </w:p>
    <w:p w:rsidR="00145DBF" w:rsidRPr="00D53591" w:rsidRDefault="00145DBF" w:rsidP="00145DBF">
      <w:pPr>
        <w:spacing w:line="240" w:lineRule="atLeast"/>
        <w:ind w:right="-286"/>
        <w:rPr>
          <w:rFonts w:ascii="Arial" w:hAnsi="Arial" w:cs="Arial"/>
          <w:sz w:val="36"/>
          <w:szCs w:val="36"/>
        </w:rPr>
      </w:pPr>
      <w:r w:rsidRPr="00D53591">
        <w:rPr>
          <w:rFonts w:ascii="Arial" w:hAnsi="Arial" w:cs="Arial"/>
          <w:sz w:val="20"/>
          <w:szCs w:val="20"/>
        </w:rPr>
        <w:t> </w:t>
      </w:r>
    </w:p>
    <w:p w:rsidR="00145DBF" w:rsidRPr="00D53591" w:rsidRDefault="00145DBF" w:rsidP="00145DBF">
      <w:pPr>
        <w:spacing w:line="240" w:lineRule="atLeast"/>
        <w:ind w:right="-286"/>
        <w:rPr>
          <w:rFonts w:ascii="Arial" w:hAnsi="Arial" w:cs="Arial"/>
          <w:b/>
          <w:sz w:val="36"/>
          <w:szCs w:val="36"/>
        </w:rPr>
      </w:pPr>
      <w:r w:rsidRPr="00D53591">
        <w:rPr>
          <w:rFonts w:ascii="Arial" w:hAnsi="Arial" w:cs="Arial"/>
          <w:b/>
          <w:sz w:val="20"/>
          <w:szCs w:val="20"/>
        </w:rPr>
        <w:t>Il est nécessaire de distinguer entre « être titulaire » et « exercer effectivement » l’autorité parentale.</w:t>
      </w:r>
    </w:p>
    <w:p w:rsidR="00145DBF" w:rsidRPr="00D53591" w:rsidRDefault="00145DBF" w:rsidP="00145DBF">
      <w:pPr>
        <w:ind w:right="-286"/>
        <w:rPr>
          <w:rFonts w:ascii="Arial" w:hAnsi="Arial" w:cs="Arial"/>
          <w:sz w:val="20"/>
          <w:szCs w:val="20"/>
        </w:rPr>
      </w:pPr>
      <w:r w:rsidRPr="00D53591">
        <w:rPr>
          <w:rFonts w:ascii="Arial" w:hAnsi="Arial" w:cs="Arial"/>
          <w:sz w:val="20"/>
          <w:szCs w:val="20"/>
        </w:rPr>
        <w:t>L'exercice de l'autorité parentale dépend de la situation matrimoniale des parents, de la reconnaissance de l'enfant, d’un éventuel jugement du juge aux affaires familiales ou du juge des enfants.</w:t>
      </w:r>
    </w:p>
    <w:p w:rsidR="00145DBF" w:rsidRPr="00D53591" w:rsidRDefault="00145DBF" w:rsidP="00145DBF">
      <w:pPr>
        <w:ind w:right="-286"/>
        <w:rPr>
          <w:rFonts w:ascii="Arial" w:hAnsi="Arial" w:cs="Arial"/>
          <w:bCs/>
          <w:sz w:val="20"/>
          <w:szCs w:val="20"/>
        </w:rPr>
      </w:pPr>
      <w:r w:rsidRPr="00D53591">
        <w:rPr>
          <w:rFonts w:ascii="Arial" w:hAnsi="Arial" w:cs="Arial"/>
          <w:bCs/>
          <w:sz w:val="20"/>
          <w:szCs w:val="20"/>
        </w:rPr>
        <w:t xml:space="preserve">L’exercice en commun de l’autorité parentale par les deux parents est le principe général. </w:t>
      </w:r>
    </w:p>
    <w:p w:rsidR="00145DBF" w:rsidRPr="00D53591" w:rsidRDefault="00145DBF" w:rsidP="00145DBF">
      <w:pPr>
        <w:ind w:right="-286"/>
        <w:rPr>
          <w:rFonts w:ascii="Arial" w:hAnsi="Arial" w:cs="Arial"/>
          <w:b/>
          <w:bCs/>
          <w:sz w:val="20"/>
          <w:szCs w:val="20"/>
          <w:u w:val="single"/>
        </w:rPr>
      </w:pPr>
    </w:p>
    <w:p w:rsidR="00145DBF" w:rsidRPr="00D53591" w:rsidRDefault="00145DBF" w:rsidP="00145DBF">
      <w:pPr>
        <w:ind w:right="-286"/>
        <w:rPr>
          <w:rFonts w:ascii="Arial" w:hAnsi="Arial" w:cs="Arial"/>
          <w:sz w:val="36"/>
          <w:szCs w:val="36"/>
        </w:rPr>
      </w:pPr>
      <w:r w:rsidRPr="00D53591">
        <w:rPr>
          <w:rFonts w:ascii="Arial" w:hAnsi="Arial" w:cs="Arial"/>
          <w:b/>
          <w:bCs/>
          <w:sz w:val="20"/>
          <w:szCs w:val="20"/>
          <w:u w:val="single"/>
        </w:rPr>
        <w:t>Parents mariés</w:t>
      </w:r>
      <w:r w:rsidRPr="00D53591">
        <w:rPr>
          <w:rFonts w:ascii="Arial" w:hAnsi="Arial" w:cs="Arial"/>
          <w:b/>
          <w:bCs/>
          <w:sz w:val="20"/>
          <w:szCs w:val="20"/>
        </w:rPr>
        <w:t xml:space="preserve"> : </w:t>
      </w:r>
      <w:r w:rsidRPr="00D53591">
        <w:rPr>
          <w:rFonts w:ascii="Arial" w:hAnsi="Arial" w:cs="Arial"/>
          <w:sz w:val="20"/>
          <w:szCs w:val="20"/>
        </w:rPr>
        <w:t>Les deux parents exercent en commun l'autorité parentale.</w:t>
      </w:r>
    </w:p>
    <w:p w:rsidR="00145DBF" w:rsidRPr="00D53591" w:rsidRDefault="00145DBF" w:rsidP="00145DBF">
      <w:pPr>
        <w:ind w:right="-286"/>
        <w:rPr>
          <w:rFonts w:ascii="Arial" w:hAnsi="Arial" w:cs="Arial"/>
          <w:sz w:val="36"/>
          <w:szCs w:val="36"/>
        </w:rPr>
      </w:pPr>
      <w:r w:rsidRPr="00D53591">
        <w:rPr>
          <w:rFonts w:ascii="Arial" w:hAnsi="Arial" w:cs="Arial"/>
          <w:sz w:val="20"/>
          <w:szCs w:val="20"/>
        </w:rPr>
        <w:t> </w:t>
      </w:r>
    </w:p>
    <w:p w:rsidR="00145DBF" w:rsidRPr="00D53591" w:rsidRDefault="00145DBF" w:rsidP="00145DBF">
      <w:pPr>
        <w:ind w:right="-286"/>
        <w:rPr>
          <w:rFonts w:ascii="Arial" w:hAnsi="Arial" w:cs="Arial"/>
          <w:sz w:val="36"/>
          <w:szCs w:val="36"/>
        </w:rPr>
      </w:pPr>
      <w:r w:rsidRPr="00D53591">
        <w:rPr>
          <w:rFonts w:ascii="Arial" w:hAnsi="Arial" w:cs="Arial"/>
          <w:b/>
          <w:bCs/>
          <w:sz w:val="20"/>
          <w:szCs w:val="20"/>
          <w:u w:val="single"/>
        </w:rPr>
        <w:t>Parents pacsés ou en union libre</w:t>
      </w:r>
      <w:r w:rsidRPr="00D53591">
        <w:rPr>
          <w:rFonts w:ascii="Arial" w:hAnsi="Arial" w:cs="Arial"/>
          <w:b/>
          <w:bCs/>
          <w:sz w:val="20"/>
          <w:szCs w:val="20"/>
        </w:rPr>
        <w:t xml:space="preserve"> : </w:t>
      </w:r>
    </w:p>
    <w:p w:rsidR="00145DBF" w:rsidRPr="00D53591" w:rsidRDefault="00145DBF" w:rsidP="00145DBF">
      <w:pPr>
        <w:ind w:right="-286"/>
        <w:rPr>
          <w:rFonts w:ascii="Arial" w:hAnsi="Arial" w:cs="Arial"/>
          <w:sz w:val="20"/>
          <w:szCs w:val="20"/>
        </w:rPr>
      </w:pPr>
      <w:r w:rsidRPr="00D53591">
        <w:rPr>
          <w:rFonts w:ascii="Arial" w:hAnsi="Arial" w:cs="Arial"/>
          <w:sz w:val="20"/>
          <w:szCs w:val="20"/>
        </w:rPr>
        <w:t>La mère bénéficie automatiquement de l'exercice de l'autorité parentale dès lors que son nom figure sur l'acte de naissance de son enfant. Le père n'a de droits à l'égard de l'enfant que s'il l'a reconnu.</w:t>
      </w:r>
    </w:p>
    <w:p w:rsidR="00145DBF" w:rsidRPr="00D53591" w:rsidRDefault="00145DBF" w:rsidP="00145DBF">
      <w:pPr>
        <w:pStyle w:val="Paragraphedeliste"/>
        <w:numPr>
          <w:ilvl w:val="0"/>
          <w:numId w:val="4"/>
        </w:numPr>
        <w:ind w:right="-286"/>
        <w:rPr>
          <w:rFonts w:ascii="Arial" w:hAnsi="Arial" w:cs="Arial"/>
          <w:sz w:val="36"/>
          <w:szCs w:val="36"/>
        </w:rPr>
      </w:pPr>
      <w:r w:rsidRPr="00D53591">
        <w:rPr>
          <w:rFonts w:ascii="Arial" w:hAnsi="Arial" w:cs="Arial"/>
          <w:sz w:val="20"/>
          <w:szCs w:val="20"/>
        </w:rPr>
        <w:t>S'il a reconnu l'enfant avant l'âge d'un an, il exerce de plein droit en commun l'autorité parentale avec la mère ;</w:t>
      </w:r>
    </w:p>
    <w:p w:rsidR="00145DBF" w:rsidRPr="00D53591" w:rsidRDefault="00145DBF" w:rsidP="00145DBF">
      <w:pPr>
        <w:pStyle w:val="Paragraphedeliste"/>
        <w:numPr>
          <w:ilvl w:val="0"/>
          <w:numId w:val="4"/>
        </w:numPr>
        <w:ind w:right="-286"/>
        <w:rPr>
          <w:rFonts w:ascii="Arial" w:hAnsi="Arial" w:cs="Arial"/>
          <w:sz w:val="36"/>
          <w:szCs w:val="36"/>
        </w:rPr>
      </w:pPr>
      <w:r w:rsidRPr="00D53591">
        <w:rPr>
          <w:rFonts w:ascii="Arial" w:hAnsi="Arial" w:cs="Arial"/>
          <w:sz w:val="20"/>
          <w:szCs w:val="20"/>
        </w:rPr>
        <w:t>S'il a reconnu l'enfant après l'âge d'un an, la mère exerce seule l'autorité parentale. Toutefois, après la reconnaissance, le père peut aussi se voir attribuer l’exercice de l'autorité parentale sous certaines conditions ;</w:t>
      </w:r>
    </w:p>
    <w:p w:rsidR="00145DBF" w:rsidRPr="00D53591" w:rsidRDefault="00145DBF" w:rsidP="00145DBF">
      <w:pPr>
        <w:ind w:right="-286"/>
        <w:rPr>
          <w:rFonts w:ascii="Arial" w:hAnsi="Arial" w:cs="Arial"/>
          <w:sz w:val="20"/>
          <w:szCs w:val="20"/>
        </w:rPr>
      </w:pPr>
    </w:p>
    <w:p w:rsidR="00145DBF" w:rsidRPr="00D53591" w:rsidRDefault="00145DBF" w:rsidP="00145DBF">
      <w:pPr>
        <w:ind w:right="-286"/>
        <w:rPr>
          <w:rFonts w:ascii="Arial" w:hAnsi="Arial" w:cs="Arial"/>
          <w:sz w:val="36"/>
          <w:szCs w:val="36"/>
        </w:rPr>
      </w:pPr>
      <w:r w:rsidRPr="00D53591">
        <w:rPr>
          <w:rFonts w:ascii="Arial" w:hAnsi="Arial" w:cs="Arial"/>
          <w:sz w:val="20"/>
          <w:szCs w:val="20"/>
        </w:rPr>
        <w:t>En effet, lorsque les parents ne sont pas mariés, le père qui reconnaît son enfant après l'âge de 1 an ne dispose pas de plein droit de l'exercice de l'autorité parentale.</w:t>
      </w:r>
    </w:p>
    <w:p w:rsidR="00145DBF" w:rsidRPr="00D53591" w:rsidRDefault="00145DBF" w:rsidP="00145DBF">
      <w:pPr>
        <w:ind w:right="-286"/>
        <w:rPr>
          <w:rFonts w:ascii="Arial" w:hAnsi="Arial" w:cs="Arial"/>
          <w:sz w:val="20"/>
          <w:szCs w:val="20"/>
        </w:rPr>
      </w:pPr>
      <w:r w:rsidRPr="00D53591">
        <w:rPr>
          <w:rFonts w:ascii="Arial" w:hAnsi="Arial" w:cs="Arial"/>
          <w:sz w:val="20"/>
          <w:szCs w:val="20"/>
        </w:rPr>
        <w:t>Il peut néanmoins demander à exercer ses droits et ses devoirs vis-à-vis de l'enfant en commun avec la mère par l'un des moyens suivants :</w:t>
      </w:r>
    </w:p>
    <w:p w:rsidR="00145DBF" w:rsidRPr="00D53591" w:rsidRDefault="00145DBF" w:rsidP="00145DBF">
      <w:pPr>
        <w:pStyle w:val="Paragraphedeliste"/>
        <w:numPr>
          <w:ilvl w:val="0"/>
          <w:numId w:val="3"/>
        </w:numPr>
        <w:ind w:left="714" w:right="-286" w:hanging="357"/>
        <w:jc w:val="left"/>
        <w:rPr>
          <w:rFonts w:ascii="Arial" w:hAnsi="Arial" w:cs="Arial"/>
          <w:sz w:val="36"/>
          <w:szCs w:val="36"/>
        </w:rPr>
      </w:pPr>
      <w:r w:rsidRPr="00D53591">
        <w:rPr>
          <w:rFonts w:ascii="Arial" w:hAnsi="Arial" w:cs="Arial"/>
          <w:sz w:val="20"/>
          <w:szCs w:val="20"/>
        </w:rPr>
        <w:t>Déclaration conjointe avec la mère ;</w:t>
      </w:r>
    </w:p>
    <w:p w:rsidR="00145DBF" w:rsidRPr="00D53591" w:rsidRDefault="00145DBF" w:rsidP="00145DBF">
      <w:pPr>
        <w:numPr>
          <w:ilvl w:val="0"/>
          <w:numId w:val="2"/>
        </w:numPr>
        <w:ind w:left="714" w:right="-286" w:hanging="357"/>
        <w:jc w:val="left"/>
        <w:rPr>
          <w:rFonts w:ascii="Arial" w:hAnsi="Arial" w:cs="Arial"/>
          <w:sz w:val="36"/>
          <w:szCs w:val="36"/>
        </w:rPr>
      </w:pPr>
      <w:r w:rsidRPr="00D53591">
        <w:rPr>
          <w:rFonts w:ascii="Arial" w:hAnsi="Arial" w:cs="Arial"/>
          <w:sz w:val="20"/>
          <w:szCs w:val="20"/>
        </w:rPr>
        <w:t>Recours au juge aux affaires familiales (JAF)</w:t>
      </w:r>
    </w:p>
    <w:p w:rsidR="00145DBF" w:rsidRPr="00D53591" w:rsidRDefault="00145DBF" w:rsidP="00145DBF">
      <w:pPr>
        <w:ind w:right="-286"/>
        <w:rPr>
          <w:rFonts w:ascii="Arial" w:hAnsi="Arial" w:cs="Arial"/>
          <w:sz w:val="36"/>
          <w:szCs w:val="36"/>
        </w:rPr>
      </w:pPr>
      <w:r w:rsidRPr="00D53591">
        <w:rPr>
          <w:rFonts w:ascii="Arial" w:hAnsi="Arial" w:cs="Arial"/>
          <w:sz w:val="20"/>
          <w:szCs w:val="20"/>
        </w:rPr>
        <w:t> </w:t>
      </w:r>
    </w:p>
    <w:p w:rsidR="00145DBF" w:rsidRPr="00D53591" w:rsidRDefault="00145DBF" w:rsidP="00145DBF">
      <w:pPr>
        <w:ind w:right="-286"/>
        <w:rPr>
          <w:rFonts w:ascii="Arial" w:hAnsi="Arial" w:cs="Arial"/>
          <w:sz w:val="36"/>
          <w:szCs w:val="36"/>
        </w:rPr>
      </w:pPr>
      <w:r w:rsidRPr="00D53591">
        <w:rPr>
          <w:rFonts w:ascii="Arial" w:hAnsi="Arial" w:cs="Arial"/>
          <w:b/>
          <w:bCs/>
          <w:sz w:val="20"/>
          <w:szCs w:val="20"/>
          <w:u w:val="single"/>
        </w:rPr>
        <w:t>Parents séparés</w:t>
      </w:r>
      <w:r w:rsidRPr="00D53591">
        <w:rPr>
          <w:rFonts w:ascii="Arial" w:hAnsi="Arial" w:cs="Arial"/>
          <w:b/>
          <w:bCs/>
          <w:sz w:val="20"/>
          <w:szCs w:val="20"/>
        </w:rPr>
        <w:t> (</w:t>
      </w:r>
      <w:hyperlink r:id="rId25" w:anchor="LEGISCTA000006165499" w:tgtFrame="_blank" w:history="1">
        <w:r w:rsidRPr="00D53591">
          <w:rPr>
            <w:rStyle w:val="Lienhypertexte"/>
            <w:rFonts w:ascii="Arial" w:eastAsiaTheme="majorEastAsia" w:hAnsi="Arial" w:cs="Arial"/>
            <w:b/>
            <w:bCs/>
            <w:color w:val="auto"/>
            <w:sz w:val="20"/>
            <w:szCs w:val="20"/>
          </w:rPr>
          <w:t>articles 373-2 à 373-2-5 du code civil</w:t>
        </w:r>
      </w:hyperlink>
      <w:r w:rsidRPr="00D53591">
        <w:rPr>
          <w:rFonts w:ascii="Arial" w:hAnsi="Arial" w:cs="Arial"/>
          <w:b/>
          <w:bCs/>
          <w:sz w:val="20"/>
          <w:szCs w:val="20"/>
        </w:rPr>
        <w:t>) :</w:t>
      </w:r>
    </w:p>
    <w:p w:rsidR="00145DBF" w:rsidRPr="00D53591" w:rsidRDefault="00145DBF" w:rsidP="00145DBF">
      <w:pPr>
        <w:ind w:right="-286"/>
        <w:rPr>
          <w:rFonts w:ascii="Arial" w:hAnsi="Arial" w:cs="Arial"/>
          <w:sz w:val="36"/>
          <w:szCs w:val="36"/>
        </w:rPr>
      </w:pPr>
      <w:r w:rsidRPr="00D53591">
        <w:rPr>
          <w:rFonts w:ascii="Arial" w:hAnsi="Arial" w:cs="Arial"/>
          <w:sz w:val="20"/>
          <w:szCs w:val="20"/>
        </w:rPr>
        <w:t> </w:t>
      </w:r>
    </w:p>
    <w:p w:rsidR="00145DBF" w:rsidRPr="00D53591" w:rsidRDefault="00145DBF" w:rsidP="00145DBF">
      <w:pPr>
        <w:ind w:right="-286"/>
        <w:rPr>
          <w:rFonts w:ascii="Arial" w:hAnsi="Arial" w:cs="Arial"/>
          <w:sz w:val="36"/>
          <w:szCs w:val="36"/>
        </w:rPr>
      </w:pPr>
      <w:r w:rsidRPr="00D53591">
        <w:rPr>
          <w:rFonts w:ascii="Arial" w:hAnsi="Arial" w:cs="Arial"/>
          <w:sz w:val="20"/>
          <w:szCs w:val="20"/>
        </w:rPr>
        <w:t>Les parents restent détenteurs de l'autorité parentale même s'ils ne vivent plus ensemble (divorce, fin du concubinage, dissolution du Pacs).</w:t>
      </w:r>
    </w:p>
    <w:p w:rsidR="00145DBF" w:rsidRPr="00D53591" w:rsidRDefault="00145DBF" w:rsidP="00145DBF">
      <w:pPr>
        <w:ind w:right="-286"/>
        <w:rPr>
          <w:rFonts w:ascii="Arial" w:hAnsi="Arial" w:cs="Arial"/>
          <w:sz w:val="36"/>
          <w:szCs w:val="36"/>
        </w:rPr>
      </w:pPr>
      <w:r w:rsidRPr="00D53591">
        <w:rPr>
          <w:rFonts w:ascii="Arial" w:hAnsi="Arial" w:cs="Arial"/>
          <w:sz w:val="20"/>
          <w:szCs w:val="20"/>
        </w:rPr>
        <w:lastRenderedPageBreak/>
        <w:t>Chaque parent doit maintenir des relations personnelles avec l'enfant et respecter les liens de celui-ci avec l'autre parent.</w:t>
      </w:r>
    </w:p>
    <w:p w:rsidR="00145DBF" w:rsidRPr="00D53591" w:rsidRDefault="00145DBF" w:rsidP="00145DBF">
      <w:pPr>
        <w:ind w:right="-286"/>
        <w:rPr>
          <w:rFonts w:ascii="Arial" w:hAnsi="Arial" w:cs="Arial"/>
          <w:sz w:val="36"/>
          <w:szCs w:val="36"/>
        </w:rPr>
      </w:pPr>
      <w:r w:rsidRPr="00D53591">
        <w:rPr>
          <w:rFonts w:ascii="Arial" w:hAnsi="Arial" w:cs="Arial"/>
          <w:sz w:val="20"/>
          <w:szCs w:val="20"/>
        </w:rPr>
        <w:t>Toutefois, le père n'a de droits à l'égard de l'enfant que s'il était marié avec la mère ou s'il l'a reconnu.</w:t>
      </w:r>
    </w:p>
    <w:p w:rsidR="00145DBF" w:rsidRPr="00D53591" w:rsidRDefault="00145DBF" w:rsidP="00145DBF">
      <w:pPr>
        <w:ind w:right="-286"/>
        <w:rPr>
          <w:rFonts w:ascii="Arial" w:hAnsi="Arial" w:cs="Arial"/>
          <w:sz w:val="36"/>
          <w:szCs w:val="36"/>
        </w:rPr>
      </w:pPr>
      <w:r w:rsidRPr="00D53591">
        <w:rPr>
          <w:rFonts w:ascii="Arial" w:hAnsi="Arial" w:cs="Arial"/>
          <w:sz w:val="20"/>
          <w:szCs w:val="20"/>
        </w:rPr>
        <w:t>S'il a reconnu l'enfant avant l'âge d'un an, il exerce en commun l'autorité parentale avec la mère.</w:t>
      </w:r>
    </w:p>
    <w:p w:rsidR="00145DBF" w:rsidRPr="00D53591" w:rsidRDefault="00145DBF" w:rsidP="00145DBF">
      <w:pPr>
        <w:ind w:right="-286"/>
        <w:rPr>
          <w:rFonts w:ascii="Arial" w:hAnsi="Arial" w:cs="Arial"/>
          <w:sz w:val="36"/>
          <w:szCs w:val="36"/>
        </w:rPr>
      </w:pPr>
      <w:r w:rsidRPr="00D53591">
        <w:rPr>
          <w:rFonts w:ascii="Arial" w:hAnsi="Arial" w:cs="Arial"/>
          <w:sz w:val="20"/>
          <w:szCs w:val="20"/>
        </w:rPr>
        <w:t>S'il a reconnu l'enfant après l'âge d'un an, la mère exerce seule l'autorité parentale.</w:t>
      </w:r>
    </w:p>
    <w:p w:rsidR="00145DBF" w:rsidRPr="00D53591" w:rsidRDefault="00145DBF" w:rsidP="00145DBF">
      <w:pPr>
        <w:ind w:right="-286"/>
        <w:rPr>
          <w:rFonts w:ascii="Arial" w:hAnsi="Arial" w:cs="Arial"/>
          <w:sz w:val="20"/>
          <w:szCs w:val="20"/>
        </w:rPr>
      </w:pPr>
    </w:p>
    <w:p w:rsidR="00145DBF" w:rsidRPr="00D53591" w:rsidRDefault="00145DBF" w:rsidP="00145DBF">
      <w:pPr>
        <w:ind w:right="-286"/>
        <w:rPr>
          <w:rFonts w:ascii="Arial" w:hAnsi="Arial" w:cs="Arial"/>
          <w:sz w:val="36"/>
          <w:szCs w:val="36"/>
        </w:rPr>
      </w:pPr>
      <w:r w:rsidRPr="00D53591">
        <w:rPr>
          <w:rFonts w:ascii="Arial" w:hAnsi="Arial" w:cs="Arial"/>
          <w:sz w:val="20"/>
          <w:szCs w:val="20"/>
        </w:rPr>
        <w:t>Si l'intérêt de l'enfant le commande, le juge aux affaires familiales (JAF) peut confier l'exercice de l'autorité parentale à un seul parent (</w:t>
      </w:r>
      <w:hyperlink r:id="rId26" w:tgtFrame="_blank" w:history="1">
        <w:r w:rsidRPr="00D53591">
          <w:rPr>
            <w:rStyle w:val="Lienhypertexte"/>
            <w:rFonts w:ascii="Arial" w:eastAsiaTheme="majorEastAsia" w:hAnsi="Arial" w:cs="Arial"/>
            <w:color w:val="auto"/>
            <w:sz w:val="20"/>
            <w:szCs w:val="20"/>
          </w:rPr>
          <w:t>article 373-2-1 du code civil</w:t>
        </w:r>
      </w:hyperlink>
      <w:r w:rsidRPr="00D53591">
        <w:rPr>
          <w:rFonts w:ascii="Arial" w:hAnsi="Arial" w:cs="Arial"/>
          <w:sz w:val="20"/>
          <w:szCs w:val="20"/>
        </w:rPr>
        <w:t>).</w:t>
      </w:r>
    </w:p>
    <w:p w:rsidR="00145DBF" w:rsidRPr="00D53591" w:rsidRDefault="00145DBF" w:rsidP="00145DBF">
      <w:pPr>
        <w:ind w:right="-286"/>
        <w:rPr>
          <w:rFonts w:ascii="Arial" w:hAnsi="Arial" w:cs="Arial"/>
          <w:sz w:val="36"/>
          <w:szCs w:val="36"/>
        </w:rPr>
      </w:pPr>
      <w:r w:rsidRPr="00D53591">
        <w:rPr>
          <w:rFonts w:ascii="Arial" w:hAnsi="Arial" w:cs="Arial"/>
          <w:sz w:val="20"/>
          <w:szCs w:val="20"/>
        </w:rPr>
        <w:t>L'exercice du droit de visite et d'hébergement ne peut être refusé à l'autre parent que pour des motifs graves. Le juge aux affaires familiales exerce ici un rôle de régulation et de suspension. Le juge aux affaires familiales (JAF) est l’autorité compétente pour définir des règles spéciales s’agissant des relations futures des parents séparés.</w:t>
      </w:r>
    </w:p>
    <w:p w:rsidR="00145DBF" w:rsidRPr="00D53591" w:rsidRDefault="00145DBF" w:rsidP="00145DBF">
      <w:pPr>
        <w:ind w:right="-286"/>
        <w:rPr>
          <w:rFonts w:ascii="Arial" w:hAnsi="Arial" w:cs="Arial"/>
          <w:sz w:val="20"/>
          <w:szCs w:val="20"/>
        </w:rPr>
      </w:pPr>
      <w:r w:rsidRPr="00D53591">
        <w:rPr>
          <w:rFonts w:ascii="Arial" w:hAnsi="Arial" w:cs="Arial"/>
          <w:sz w:val="20"/>
          <w:szCs w:val="20"/>
        </w:rPr>
        <w:t xml:space="preserve">Le parent qui n’exerce pas l’autorité parentale conserve - en principe - le droit et le devoir de surveiller l'entretien et l'éducation de l'enfant. Les aménagements ou atténuations apportées au principe relèvent du seul pouvoir du juge aux affaires familiales (JAF). </w:t>
      </w:r>
    </w:p>
    <w:p w:rsidR="00145DBF" w:rsidRPr="00D53591" w:rsidRDefault="00145DBF" w:rsidP="00145DBF">
      <w:pPr>
        <w:ind w:right="-286"/>
        <w:rPr>
          <w:rFonts w:ascii="Arial" w:hAnsi="Arial" w:cs="Arial"/>
          <w:sz w:val="36"/>
          <w:szCs w:val="36"/>
        </w:rPr>
      </w:pPr>
      <w:r w:rsidRPr="00D53591">
        <w:rPr>
          <w:rFonts w:ascii="Arial" w:hAnsi="Arial" w:cs="Arial"/>
          <w:sz w:val="20"/>
          <w:szCs w:val="20"/>
        </w:rPr>
        <w:t> </w:t>
      </w:r>
    </w:p>
    <w:p w:rsidR="00145DBF" w:rsidRPr="00D53591" w:rsidRDefault="00145DBF" w:rsidP="00145DBF">
      <w:pPr>
        <w:ind w:right="-286"/>
        <w:rPr>
          <w:rFonts w:ascii="Arial" w:hAnsi="Arial" w:cs="Arial"/>
          <w:sz w:val="36"/>
          <w:szCs w:val="36"/>
        </w:rPr>
      </w:pPr>
      <w:r w:rsidRPr="00D53591">
        <w:rPr>
          <w:rFonts w:ascii="Arial" w:hAnsi="Arial" w:cs="Arial"/>
          <w:b/>
          <w:bCs/>
          <w:sz w:val="20"/>
          <w:szCs w:val="20"/>
        </w:rPr>
        <w:t>Un seul parent exerce l'autorité parentale si l'autre parent est dans l'un des cas suivants (</w:t>
      </w:r>
      <w:hyperlink r:id="rId27" w:tgtFrame="_blank" w:history="1">
        <w:r w:rsidRPr="00D53591">
          <w:rPr>
            <w:rStyle w:val="Lienhypertexte"/>
            <w:rFonts w:ascii="Arial" w:eastAsiaTheme="majorEastAsia" w:hAnsi="Arial" w:cs="Arial"/>
            <w:b/>
            <w:bCs/>
            <w:color w:val="auto"/>
            <w:sz w:val="20"/>
            <w:szCs w:val="20"/>
          </w:rPr>
          <w:t>article 373-1 du code civil</w:t>
        </w:r>
      </w:hyperlink>
      <w:r w:rsidRPr="00D53591">
        <w:rPr>
          <w:rFonts w:ascii="Arial" w:hAnsi="Arial" w:cs="Arial"/>
          <w:b/>
          <w:bCs/>
          <w:sz w:val="20"/>
          <w:szCs w:val="20"/>
        </w:rPr>
        <w:t xml:space="preserve">) : </w:t>
      </w:r>
      <w:r w:rsidRPr="00D53591">
        <w:rPr>
          <w:rFonts w:ascii="Arial" w:hAnsi="Arial" w:cs="Arial"/>
          <w:sz w:val="20"/>
          <w:szCs w:val="20"/>
        </w:rPr>
        <w:t xml:space="preserve">Décès ; incapacité d’exercer son autorité </w:t>
      </w:r>
      <w:r w:rsidR="002A4FA0" w:rsidRPr="00D53591">
        <w:rPr>
          <w:rFonts w:ascii="Arial" w:hAnsi="Arial" w:cs="Arial"/>
          <w:sz w:val="20"/>
          <w:szCs w:val="20"/>
        </w:rPr>
        <w:t xml:space="preserve">parentale </w:t>
      </w:r>
      <w:r w:rsidRPr="00D53591">
        <w:rPr>
          <w:rFonts w:ascii="Arial" w:hAnsi="Arial" w:cs="Arial"/>
          <w:sz w:val="20"/>
          <w:szCs w:val="20"/>
        </w:rPr>
        <w:t>(absence ou maladie), retrait de son autorité</w:t>
      </w:r>
      <w:r w:rsidR="002A4FA0" w:rsidRPr="00D53591">
        <w:rPr>
          <w:rFonts w:ascii="Arial" w:hAnsi="Arial" w:cs="Arial"/>
          <w:sz w:val="20"/>
          <w:szCs w:val="20"/>
        </w:rPr>
        <w:t xml:space="preserve"> parentale</w:t>
      </w:r>
      <w:r w:rsidRPr="00D53591">
        <w:rPr>
          <w:rFonts w:ascii="Arial" w:hAnsi="Arial" w:cs="Arial"/>
          <w:sz w:val="20"/>
          <w:szCs w:val="20"/>
        </w:rPr>
        <w:t>.</w:t>
      </w:r>
    </w:p>
    <w:p w:rsidR="00145DBF" w:rsidRPr="00D53591" w:rsidRDefault="00145DBF" w:rsidP="00145DBF">
      <w:pPr>
        <w:rPr>
          <w:rFonts w:ascii="Arial" w:hAnsi="Arial" w:cs="Arial"/>
          <w:sz w:val="20"/>
          <w:szCs w:val="20"/>
        </w:rPr>
      </w:pPr>
    </w:p>
    <w:p w:rsidR="00145DBF" w:rsidRPr="00D53591" w:rsidRDefault="00145DBF" w:rsidP="00145DBF">
      <w:pPr>
        <w:ind w:right="-286"/>
        <w:rPr>
          <w:rFonts w:ascii="Arial" w:hAnsi="Arial" w:cs="Arial"/>
          <w:sz w:val="36"/>
          <w:szCs w:val="36"/>
        </w:rPr>
      </w:pPr>
      <w:r w:rsidRPr="00D53591">
        <w:rPr>
          <w:rFonts w:ascii="Arial" w:hAnsi="Arial" w:cs="Arial"/>
          <w:sz w:val="20"/>
          <w:szCs w:val="20"/>
        </w:rPr>
        <w:t>En cas de désaccord entre les parents sur une décision à prendre dans l'intérêt de l'enfant, l'un d'eux</w:t>
      </w:r>
      <w:r w:rsidR="004470FB" w:rsidRPr="00D53591">
        <w:rPr>
          <w:rFonts w:ascii="Arial" w:hAnsi="Arial" w:cs="Arial"/>
          <w:sz w:val="20"/>
          <w:szCs w:val="20"/>
        </w:rPr>
        <w:t>, généralement le plus diligent,</w:t>
      </w:r>
      <w:r w:rsidRPr="00D53591">
        <w:rPr>
          <w:rFonts w:ascii="Arial" w:hAnsi="Arial" w:cs="Arial"/>
          <w:sz w:val="20"/>
          <w:szCs w:val="20"/>
        </w:rPr>
        <w:t xml:space="preserve"> peut saisir le juge aux affaires familiales (JAF).</w:t>
      </w:r>
    </w:p>
    <w:p w:rsidR="00B30CB4" w:rsidRPr="00D53591" w:rsidRDefault="00B30CB4" w:rsidP="00145DBF">
      <w:pPr>
        <w:ind w:right="-286"/>
        <w:rPr>
          <w:rFonts w:ascii="Arial" w:hAnsi="Arial" w:cs="Arial"/>
          <w:sz w:val="20"/>
          <w:szCs w:val="20"/>
        </w:rPr>
      </w:pPr>
    </w:p>
    <w:p w:rsidR="00145DBF" w:rsidRPr="00D53591" w:rsidRDefault="00145DBF" w:rsidP="00145DBF">
      <w:pPr>
        <w:ind w:right="-286"/>
        <w:rPr>
          <w:rFonts w:ascii="Arial" w:hAnsi="Arial" w:cs="Arial"/>
          <w:sz w:val="36"/>
          <w:szCs w:val="36"/>
        </w:rPr>
      </w:pPr>
      <w:r w:rsidRPr="00D53591">
        <w:rPr>
          <w:rFonts w:ascii="Arial" w:hAnsi="Arial" w:cs="Arial"/>
          <w:b/>
          <w:sz w:val="20"/>
          <w:szCs w:val="20"/>
        </w:rPr>
        <w:t>La délégation de l'autorité parentale,</w:t>
      </w:r>
      <w:r w:rsidRPr="00D53591">
        <w:rPr>
          <w:rFonts w:ascii="Arial" w:hAnsi="Arial" w:cs="Arial"/>
          <w:sz w:val="20"/>
          <w:szCs w:val="20"/>
        </w:rPr>
        <w:t xml:space="preserve"> c'est-à-dire le transfert des droits et devoirs des parents sur la personne de leur enfant mineur a un tiers a pour but d’aider et/ou de soutenir les parents dans leur instruction et leur éducation. Ce transfert d’autorité parentale peut être partiel ou total, volontaire ou forcé. </w:t>
      </w:r>
    </w:p>
    <w:p w:rsidR="00145DBF" w:rsidRPr="00D53591" w:rsidRDefault="00145DBF" w:rsidP="00145DBF">
      <w:pPr>
        <w:ind w:right="-286"/>
        <w:rPr>
          <w:rFonts w:ascii="Arial" w:hAnsi="Arial" w:cs="Arial"/>
          <w:sz w:val="36"/>
          <w:szCs w:val="36"/>
        </w:rPr>
      </w:pPr>
      <w:r w:rsidRPr="00D53591">
        <w:rPr>
          <w:rFonts w:ascii="Arial" w:hAnsi="Arial" w:cs="Arial"/>
          <w:sz w:val="20"/>
          <w:szCs w:val="20"/>
        </w:rPr>
        <w:t>Lorsque les circonstances l'exigent (hospitalisation, incarcération), l'autorité parentale peut être déléguée à une autre personne (membre de la famille) ou à un organisme spécialisé (service de l'aide sociale à l'enfance).</w:t>
      </w:r>
    </w:p>
    <w:p w:rsidR="00145DBF" w:rsidRPr="00D53591" w:rsidRDefault="00145DBF" w:rsidP="00145DBF">
      <w:pPr>
        <w:ind w:right="-286"/>
        <w:rPr>
          <w:rFonts w:ascii="Arial" w:hAnsi="Arial" w:cs="Arial"/>
          <w:sz w:val="36"/>
          <w:szCs w:val="36"/>
        </w:rPr>
      </w:pPr>
      <w:r w:rsidRPr="00D53591">
        <w:rPr>
          <w:rFonts w:ascii="Arial" w:hAnsi="Arial" w:cs="Arial"/>
          <w:sz w:val="20"/>
          <w:szCs w:val="20"/>
        </w:rPr>
        <w:t>La délégation d'autorité parentale qui est prononcée par le juge aux affaires familiales (JAF) l’est à titre provisoire.</w:t>
      </w:r>
    </w:p>
    <w:p w:rsidR="00145DBF" w:rsidRPr="00D53591" w:rsidRDefault="00145DBF" w:rsidP="00145DBF">
      <w:pPr>
        <w:ind w:right="-286"/>
        <w:rPr>
          <w:rFonts w:ascii="Arial" w:hAnsi="Arial" w:cs="Arial"/>
          <w:sz w:val="36"/>
          <w:szCs w:val="36"/>
        </w:rPr>
      </w:pPr>
      <w:r w:rsidRPr="00D53591">
        <w:rPr>
          <w:rFonts w:ascii="Arial" w:hAnsi="Arial" w:cs="Arial"/>
          <w:sz w:val="20"/>
          <w:szCs w:val="20"/>
        </w:rPr>
        <w:t> </w:t>
      </w:r>
    </w:p>
    <w:p w:rsidR="00145DBF" w:rsidRPr="00D53591" w:rsidRDefault="00145DBF" w:rsidP="00181BB4">
      <w:pPr>
        <w:ind w:right="-284"/>
        <w:rPr>
          <w:rFonts w:ascii="Arial" w:hAnsi="Arial" w:cs="Arial"/>
          <w:sz w:val="36"/>
          <w:szCs w:val="36"/>
        </w:rPr>
      </w:pPr>
      <w:r w:rsidRPr="00D53591">
        <w:rPr>
          <w:rFonts w:ascii="Arial" w:hAnsi="Arial" w:cs="Arial"/>
          <w:sz w:val="20"/>
          <w:szCs w:val="20"/>
        </w:rPr>
        <w:t xml:space="preserve">L'exercice conjoint de l'autorité parentale a conduit le législateur à user du concept juridique de l'acte usuel mentionné dans le code civil </w:t>
      </w:r>
      <w:hyperlink r:id="rId28" w:tgtFrame="_blank" w:history="1">
        <w:r w:rsidRPr="00D53591">
          <w:rPr>
            <w:rStyle w:val="Lienhypertexte"/>
            <w:rFonts w:ascii="Arial" w:eastAsiaTheme="majorEastAsia" w:hAnsi="Arial" w:cs="Arial"/>
            <w:color w:val="auto"/>
            <w:sz w:val="20"/>
            <w:szCs w:val="20"/>
          </w:rPr>
          <w:t>(article 372-2 du code civil) </w:t>
        </w:r>
      </w:hyperlink>
      <w:r w:rsidRPr="00D53591">
        <w:rPr>
          <w:rFonts w:ascii="Arial" w:hAnsi="Arial" w:cs="Arial"/>
          <w:sz w:val="20"/>
          <w:szCs w:val="20"/>
        </w:rPr>
        <w:t xml:space="preserve">: </w:t>
      </w:r>
      <w:r w:rsidRPr="00D53591">
        <w:rPr>
          <w:rFonts w:ascii="Arial" w:hAnsi="Arial" w:cs="Arial"/>
          <w:b/>
          <w:bCs/>
          <w:i/>
          <w:iCs/>
          <w:sz w:val="20"/>
          <w:szCs w:val="20"/>
        </w:rPr>
        <w:t>« </w:t>
      </w:r>
      <w:r w:rsidRPr="00D53591">
        <w:rPr>
          <w:rFonts w:ascii="Arial" w:hAnsi="Arial" w:cs="Arial"/>
          <w:b/>
          <w:bCs/>
          <w:i/>
          <w:iCs/>
          <w:sz w:val="20"/>
          <w:szCs w:val="20"/>
          <w:shd w:val="clear" w:color="auto" w:fill="FFFFFF"/>
        </w:rPr>
        <w:t>A l'égard des tiers de bonne foi, chacun des parents est réputé agir avec l'accord de l'autre, quand il fait seul un acte usuel de l'autorité parentale relativement à la personne de l'enfant »</w:t>
      </w:r>
      <w:r w:rsidRPr="00D53591">
        <w:rPr>
          <w:rFonts w:ascii="Arial" w:hAnsi="Arial" w:cs="Arial"/>
          <w:bCs/>
          <w:iCs/>
          <w:sz w:val="20"/>
          <w:szCs w:val="20"/>
          <w:shd w:val="clear" w:color="auto" w:fill="FFFFFF"/>
        </w:rPr>
        <w:t>.</w:t>
      </w:r>
      <w:r w:rsidRPr="00D53591">
        <w:rPr>
          <w:rFonts w:ascii="Arial" w:hAnsi="Arial" w:cs="Arial"/>
          <w:b/>
          <w:bCs/>
          <w:sz w:val="20"/>
          <w:szCs w:val="20"/>
        </w:rPr>
        <w:t xml:space="preserve"> </w:t>
      </w:r>
    </w:p>
    <w:p w:rsidR="00145DBF" w:rsidRPr="00D53591" w:rsidRDefault="00145DBF" w:rsidP="00181BB4">
      <w:pPr>
        <w:ind w:right="-284"/>
        <w:rPr>
          <w:rFonts w:ascii="Arial" w:hAnsi="Arial" w:cs="Arial"/>
          <w:sz w:val="36"/>
          <w:szCs w:val="36"/>
        </w:rPr>
      </w:pPr>
      <w:r w:rsidRPr="00D53591">
        <w:rPr>
          <w:rFonts w:ascii="Arial" w:hAnsi="Arial" w:cs="Arial"/>
          <w:sz w:val="20"/>
          <w:szCs w:val="20"/>
        </w:rPr>
        <w:t>Le tiers perd sa qualité de tiers de bonne foi si avant de prendre l'acte administratif, il est informé d'une opposition d'un des deux titulaires de l'autorité parentale.</w:t>
      </w:r>
    </w:p>
    <w:p w:rsidR="00145DBF" w:rsidRPr="00D53591" w:rsidRDefault="00145DBF" w:rsidP="00145DBF">
      <w:pPr>
        <w:ind w:right="-286"/>
        <w:rPr>
          <w:rFonts w:ascii="Arial" w:hAnsi="Arial" w:cs="Arial"/>
          <w:sz w:val="36"/>
          <w:szCs w:val="36"/>
        </w:rPr>
      </w:pPr>
      <w:r w:rsidRPr="00D53591">
        <w:rPr>
          <w:rFonts w:ascii="Arial" w:hAnsi="Arial" w:cs="Arial"/>
          <w:sz w:val="20"/>
          <w:szCs w:val="20"/>
        </w:rPr>
        <w:t> </w:t>
      </w:r>
    </w:p>
    <w:p w:rsidR="00145DBF" w:rsidRPr="00D53591" w:rsidRDefault="00145DBF" w:rsidP="00181BB4">
      <w:pPr>
        <w:ind w:right="-284"/>
        <w:rPr>
          <w:rFonts w:ascii="Arial" w:hAnsi="Arial" w:cs="Arial"/>
          <w:sz w:val="36"/>
          <w:szCs w:val="36"/>
        </w:rPr>
      </w:pPr>
      <w:r w:rsidRPr="00D53591">
        <w:rPr>
          <w:rFonts w:ascii="Arial" w:hAnsi="Arial" w:cs="Arial"/>
          <w:sz w:val="20"/>
          <w:szCs w:val="20"/>
        </w:rPr>
        <w:t>Les actes usuels de l’autorité parentale doivent être regardés comme « n’engageant pas l’avenir de l’enfant » (il s’agit donc des actes les moins importants, des actes du quotidien concernant la vie de l’enfant et son éducation). A l’inverse, les actes non usuels de l’autorité parentale doivent être regardés comme « engageant l’avenir de l’enfant » (il s’agit donc des actes les plus importants : orientation ; droit à l’image ; voyage à l’étranger ; changement dans le mode d’instruction</w:t>
      </w:r>
      <w:r w:rsidR="00DC7618" w:rsidRPr="00D53591">
        <w:rPr>
          <w:rFonts w:ascii="Arial" w:hAnsi="Arial" w:cs="Arial"/>
          <w:sz w:val="20"/>
          <w:szCs w:val="20"/>
        </w:rPr>
        <w:t xml:space="preserve">, </w:t>
      </w:r>
      <w:r w:rsidR="008C5DF8" w:rsidRPr="00D53591">
        <w:rPr>
          <w:rFonts w:ascii="Arial" w:hAnsi="Arial" w:cs="Arial"/>
          <w:sz w:val="20"/>
          <w:szCs w:val="20"/>
        </w:rPr>
        <w:t>etc.</w:t>
      </w:r>
      <w:r w:rsidRPr="00D53591">
        <w:rPr>
          <w:rFonts w:ascii="Arial" w:hAnsi="Arial" w:cs="Arial"/>
          <w:sz w:val="20"/>
          <w:szCs w:val="20"/>
        </w:rPr>
        <w:t xml:space="preserve">).   </w:t>
      </w:r>
    </w:p>
    <w:p w:rsidR="00145DBF" w:rsidRPr="00D53591" w:rsidRDefault="00145DBF" w:rsidP="00145DBF">
      <w:pPr>
        <w:ind w:right="-286"/>
        <w:rPr>
          <w:rFonts w:ascii="Arial" w:hAnsi="Arial" w:cs="Arial"/>
          <w:sz w:val="36"/>
          <w:szCs w:val="36"/>
        </w:rPr>
      </w:pPr>
      <w:r w:rsidRPr="00D53591">
        <w:rPr>
          <w:rFonts w:ascii="Arial" w:hAnsi="Arial" w:cs="Arial"/>
          <w:sz w:val="20"/>
          <w:szCs w:val="20"/>
        </w:rPr>
        <w:t> </w:t>
      </w:r>
    </w:p>
    <w:p w:rsidR="008C5DF8" w:rsidRPr="00D53591" w:rsidRDefault="008C5DF8" w:rsidP="008C5DF8">
      <w:pPr>
        <w:ind w:right="-284"/>
        <w:rPr>
          <w:rFonts w:ascii="Arial" w:hAnsi="Arial" w:cs="Arial"/>
          <w:sz w:val="20"/>
          <w:szCs w:val="20"/>
        </w:rPr>
      </w:pPr>
      <w:r w:rsidRPr="00D53591">
        <w:rPr>
          <w:rFonts w:ascii="Arial" w:hAnsi="Arial" w:cs="Arial"/>
          <w:sz w:val="20"/>
          <w:szCs w:val="20"/>
        </w:rPr>
        <w:t>En tout état de cause, quelle que soit leur situation matrimoniale, outre le fait que les deux parents titulaires de l’autorité parentale l’exercent totalement, partiellement (sur ses périodes d</w:t>
      </w:r>
      <w:r w:rsidR="00A836C3" w:rsidRPr="00D53591">
        <w:rPr>
          <w:rFonts w:ascii="Arial" w:hAnsi="Arial" w:cs="Arial"/>
          <w:sz w:val="20"/>
          <w:szCs w:val="20"/>
        </w:rPr>
        <w:t>e visite</w:t>
      </w:r>
      <w:r w:rsidRPr="00D53591">
        <w:rPr>
          <w:rFonts w:ascii="Arial" w:hAnsi="Arial" w:cs="Arial"/>
          <w:sz w:val="20"/>
          <w:szCs w:val="20"/>
        </w:rPr>
        <w:t xml:space="preserve"> et d’hébergement) ou pas du tout, ils doivent prendre conjointement les décisions les plus importantes (actes non usuels) concernant l’éducation de l’enfant.</w:t>
      </w:r>
    </w:p>
    <w:p w:rsidR="00182EAF" w:rsidRPr="00D53591" w:rsidRDefault="00182EAF" w:rsidP="008C5DF8">
      <w:pPr>
        <w:ind w:right="-284"/>
        <w:rPr>
          <w:rFonts w:ascii="Arial" w:hAnsi="Arial" w:cs="Arial"/>
          <w:sz w:val="20"/>
          <w:szCs w:val="20"/>
        </w:rPr>
      </w:pPr>
    </w:p>
    <w:p w:rsidR="008C5DF8" w:rsidRPr="00D53591" w:rsidRDefault="00630202" w:rsidP="008C5DF8">
      <w:pPr>
        <w:ind w:right="-284"/>
        <w:rPr>
          <w:rFonts w:ascii="Arial" w:hAnsi="Arial" w:cs="Arial"/>
          <w:sz w:val="20"/>
          <w:szCs w:val="20"/>
        </w:rPr>
      </w:pPr>
      <w:r w:rsidRPr="00D53591">
        <w:rPr>
          <w:rFonts w:ascii="Arial" w:hAnsi="Arial" w:cs="Arial"/>
          <w:sz w:val="20"/>
          <w:szCs w:val="20"/>
        </w:rPr>
        <w:t xml:space="preserve">Par ailleurs, les parent </w:t>
      </w:r>
      <w:proofErr w:type="spellStart"/>
      <w:r w:rsidR="008E44C4" w:rsidRPr="00D53591">
        <w:rPr>
          <w:rFonts w:ascii="Arial" w:hAnsi="Arial" w:cs="Arial"/>
          <w:sz w:val="20"/>
          <w:szCs w:val="20"/>
        </w:rPr>
        <w:t>co</w:t>
      </w:r>
      <w:proofErr w:type="spellEnd"/>
      <w:r w:rsidR="00D772B2" w:rsidRPr="00D53591">
        <w:rPr>
          <w:rFonts w:ascii="Arial" w:hAnsi="Arial" w:cs="Arial"/>
          <w:sz w:val="20"/>
          <w:szCs w:val="20"/>
        </w:rPr>
        <w:t>-</w:t>
      </w:r>
      <w:r w:rsidR="00504743" w:rsidRPr="00D53591">
        <w:rPr>
          <w:rFonts w:ascii="Arial" w:hAnsi="Arial" w:cs="Arial"/>
          <w:sz w:val="20"/>
          <w:szCs w:val="20"/>
        </w:rPr>
        <w:t>titulaires</w:t>
      </w:r>
      <w:r w:rsidRPr="00D53591">
        <w:rPr>
          <w:rFonts w:ascii="Arial" w:hAnsi="Arial" w:cs="Arial"/>
          <w:sz w:val="20"/>
          <w:szCs w:val="20"/>
        </w:rPr>
        <w:t xml:space="preserve"> de l’autorité parentale</w:t>
      </w:r>
      <w:r w:rsidR="008C5DF8" w:rsidRPr="00D53591">
        <w:rPr>
          <w:rFonts w:ascii="Arial" w:hAnsi="Arial" w:cs="Arial"/>
          <w:sz w:val="20"/>
          <w:szCs w:val="20"/>
        </w:rPr>
        <w:t xml:space="preserve"> doivent être informés par l’école d’éléments importants concernant la scolarité</w:t>
      </w:r>
      <w:r w:rsidR="00DF6F0C" w:rsidRPr="00D53591">
        <w:rPr>
          <w:rFonts w:ascii="Arial" w:hAnsi="Arial" w:cs="Arial"/>
          <w:sz w:val="20"/>
          <w:szCs w:val="20"/>
        </w:rPr>
        <w:t xml:space="preserve"> </w:t>
      </w:r>
      <w:r w:rsidR="008C5DF8" w:rsidRPr="00D53591">
        <w:rPr>
          <w:rFonts w:ascii="Arial" w:hAnsi="Arial" w:cs="Arial"/>
          <w:sz w:val="20"/>
          <w:szCs w:val="20"/>
        </w:rPr>
        <w:t xml:space="preserve">(résultats scolaires ; assiduité ; comportement) de leur enfant conformément à l’article D111-3 du code de l’éducation :  </w:t>
      </w:r>
    </w:p>
    <w:p w:rsidR="00B30CB4" w:rsidRPr="00D53591" w:rsidRDefault="00B30CB4" w:rsidP="008C5DF8">
      <w:pPr>
        <w:ind w:right="-284"/>
        <w:rPr>
          <w:rFonts w:ascii="Arial" w:hAnsi="Arial" w:cs="Arial"/>
          <w:sz w:val="20"/>
          <w:szCs w:val="20"/>
        </w:rPr>
      </w:pPr>
    </w:p>
    <w:p w:rsidR="008C5DF8" w:rsidRPr="00D53591" w:rsidRDefault="008C5DF8" w:rsidP="008C5DF8">
      <w:pPr>
        <w:ind w:right="-286"/>
        <w:rPr>
          <w:rFonts w:ascii="Arial" w:hAnsi="Arial" w:cs="Arial"/>
          <w:sz w:val="36"/>
          <w:szCs w:val="36"/>
        </w:rPr>
      </w:pPr>
      <w:r w:rsidRPr="00D53591">
        <w:rPr>
          <w:rFonts w:ascii="Arial" w:hAnsi="Arial" w:cs="Arial"/>
          <w:sz w:val="20"/>
          <w:szCs w:val="20"/>
        </w:rPr>
        <w:t> </w:t>
      </w:r>
      <w:r w:rsidRPr="00D53591">
        <w:rPr>
          <w:rFonts w:ascii="Arial" w:hAnsi="Arial" w:cs="Arial"/>
          <w:i/>
          <w:iCs/>
          <w:sz w:val="20"/>
          <w:szCs w:val="20"/>
        </w:rPr>
        <w:t xml:space="preserve">« Les parents sont tenus régulièrement informés de l'évolution des acquis scolaires de leurs enfants et du respect par ceux-ci de leurs obligations scolaires définies à l'article </w:t>
      </w:r>
      <w:hyperlink r:id="rId29" w:tgtFrame="_blank" w:history="1">
        <w:r w:rsidRPr="00D53591">
          <w:rPr>
            <w:rStyle w:val="Lienhypertexte"/>
            <w:rFonts w:ascii="Arial" w:eastAsiaTheme="majorEastAsia" w:hAnsi="Arial" w:cs="Arial"/>
            <w:i/>
            <w:iCs/>
            <w:color w:val="auto"/>
            <w:sz w:val="20"/>
            <w:szCs w:val="20"/>
          </w:rPr>
          <w:t>L. 511-1</w:t>
        </w:r>
      </w:hyperlink>
      <w:r w:rsidRPr="00D53591">
        <w:rPr>
          <w:rFonts w:ascii="Arial" w:hAnsi="Arial" w:cs="Arial"/>
          <w:i/>
          <w:iCs/>
          <w:sz w:val="20"/>
          <w:szCs w:val="20"/>
        </w:rPr>
        <w:t xml:space="preserve">. </w:t>
      </w:r>
    </w:p>
    <w:p w:rsidR="008C5DF8" w:rsidRPr="00D53591" w:rsidRDefault="008C5DF8" w:rsidP="008C5DF8">
      <w:pPr>
        <w:ind w:right="-286"/>
        <w:rPr>
          <w:rFonts w:ascii="Arial" w:hAnsi="Arial" w:cs="Arial"/>
          <w:sz w:val="36"/>
          <w:szCs w:val="36"/>
        </w:rPr>
      </w:pPr>
      <w:r w:rsidRPr="00D53591">
        <w:rPr>
          <w:rFonts w:ascii="Arial" w:hAnsi="Arial" w:cs="Arial"/>
          <w:i/>
          <w:iCs/>
          <w:sz w:val="20"/>
          <w:szCs w:val="20"/>
        </w:rPr>
        <w:t xml:space="preserve">Cette information se fait notamment par l'intermédiaire du carnet de suivi des apprentissages à l'école maternelle, du livret scolaire à l'école élémentaire. Cette information est transmise plusieurs fois par an, selon une périodicité définie par le conseil des maîtres pour l'école maternelle et élémentaire. </w:t>
      </w:r>
    </w:p>
    <w:p w:rsidR="008C5DF8" w:rsidRPr="00D53591" w:rsidRDefault="008C5DF8" w:rsidP="008C5DF8">
      <w:pPr>
        <w:ind w:right="-286"/>
        <w:rPr>
          <w:rFonts w:ascii="Arial" w:hAnsi="Arial" w:cs="Arial"/>
          <w:sz w:val="36"/>
          <w:szCs w:val="36"/>
        </w:rPr>
      </w:pPr>
      <w:r w:rsidRPr="00D53591">
        <w:rPr>
          <w:rFonts w:ascii="Arial" w:hAnsi="Arial" w:cs="Arial"/>
          <w:i/>
          <w:iCs/>
          <w:sz w:val="20"/>
          <w:szCs w:val="20"/>
        </w:rPr>
        <w:t>L'école prend toute mesure adaptée pour que les parents ou le responsable légal de l'élève prennent connaissance de ces documents. »</w:t>
      </w:r>
    </w:p>
    <w:p w:rsidR="008C5DF8" w:rsidRPr="00D53591" w:rsidRDefault="008C5DF8" w:rsidP="008C5DF8">
      <w:pPr>
        <w:ind w:right="-286"/>
        <w:rPr>
          <w:rFonts w:ascii="Arial" w:hAnsi="Arial" w:cs="Arial"/>
          <w:sz w:val="36"/>
          <w:szCs w:val="36"/>
        </w:rPr>
      </w:pPr>
      <w:r w:rsidRPr="00D53591">
        <w:rPr>
          <w:rFonts w:ascii="Arial" w:hAnsi="Arial" w:cs="Arial"/>
          <w:i/>
          <w:iCs/>
          <w:sz w:val="20"/>
          <w:szCs w:val="20"/>
        </w:rPr>
        <w:t> </w:t>
      </w:r>
    </w:p>
    <w:p w:rsidR="006A5A14" w:rsidRPr="00D53591" w:rsidRDefault="006A5A14" w:rsidP="00181BB4">
      <w:pPr>
        <w:ind w:right="-286"/>
        <w:rPr>
          <w:rFonts w:ascii="Arial" w:hAnsi="Arial" w:cs="Arial"/>
          <w:szCs w:val="22"/>
        </w:rPr>
      </w:pPr>
    </w:p>
    <w:sectPr w:rsidR="006A5A14" w:rsidRPr="00D53591" w:rsidSect="00AD1C0E">
      <w:footerReference w:type="default" r:id="rId3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76F" w:rsidRDefault="0050476F" w:rsidP="00A21E54">
      <w:r>
        <w:separator/>
      </w:r>
    </w:p>
  </w:endnote>
  <w:endnote w:type="continuationSeparator" w:id="0">
    <w:p w:rsidR="0050476F" w:rsidRDefault="0050476F" w:rsidP="00A2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228907"/>
      <w:docPartObj>
        <w:docPartGallery w:val="Page Numbers (Bottom of Page)"/>
        <w:docPartUnique/>
      </w:docPartObj>
    </w:sdtPr>
    <w:sdtEndPr/>
    <w:sdtContent>
      <w:p w:rsidR="00A21E54" w:rsidRDefault="00A21E54">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21E54" w:rsidRDefault="00A21E54">
                              <w:pPr>
                                <w:jc w:val="center"/>
                              </w:pPr>
                              <w:r>
                                <w:rPr>
                                  <w:szCs w:val="22"/>
                                </w:rPr>
                                <w:fldChar w:fldCharType="begin"/>
                              </w:r>
                              <w:r>
                                <w:instrText>PAGE    \* MERGEFORMAT</w:instrText>
                              </w:r>
                              <w:r>
                                <w:rPr>
                                  <w:szCs w:val="22"/>
                                </w:rPr>
                                <w:fldChar w:fldCharType="separate"/>
                              </w:r>
                              <w:r w:rsidR="00D53591" w:rsidRPr="00D53591">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A21E54" w:rsidRDefault="00A21E54">
                        <w:pPr>
                          <w:jc w:val="center"/>
                        </w:pPr>
                        <w:r>
                          <w:rPr>
                            <w:szCs w:val="22"/>
                          </w:rPr>
                          <w:fldChar w:fldCharType="begin"/>
                        </w:r>
                        <w:r>
                          <w:instrText>PAGE    \* MERGEFORMAT</w:instrText>
                        </w:r>
                        <w:r>
                          <w:rPr>
                            <w:szCs w:val="22"/>
                          </w:rPr>
                          <w:fldChar w:fldCharType="separate"/>
                        </w:r>
                        <w:r w:rsidR="00D53591" w:rsidRPr="00D53591">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76F" w:rsidRDefault="0050476F" w:rsidP="00A21E54">
      <w:r>
        <w:separator/>
      </w:r>
    </w:p>
  </w:footnote>
  <w:footnote w:type="continuationSeparator" w:id="0">
    <w:p w:rsidR="0050476F" w:rsidRDefault="0050476F" w:rsidP="00A2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709FE"/>
    <w:multiLevelType w:val="hybridMultilevel"/>
    <w:tmpl w:val="4A8A0700"/>
    <w:lvl w:ilvl="0" w:tplc="BA5E446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0A178D"/>
    <w:multiLevelType w:val="hybridMultilevel"/>
    <w:tmpl w:val="99D63AF2"/>
    <w:lvl w:ilvl="0" w:tplc="BA5E446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5072F9"/>
    <w:multiLevelType w:val="hybridMultilevel"/>
    <w:tmpl w:val="166EE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BD1D9E"/>
    <w:multiLevelType w:val="multilevel"/>
    <w:tmpl w:val="F3221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4C"/>
    <w:rsid w:val="00022D6A"/>
    <w:rsid w:val="000257D8"/>
    <w:rsid w:val="00030802"/>
    <w:rsid w:val="0005342F"/>
    <w:rsid w:val="0006537D"/>
    <w:rsid w:val="000942A9"/>
    <w:rsid w:val="0009683A"/>
    <w:rsid w:val="000B32D6"/>
    <w:rsid w:val="000C7E01"/>
    <w:rsid w:val="001028E0"/>
    <w:rsid w:val="00120788"/>
    <w:rsid w:val="00145DBF"/>
    <w:rsid w:val="001631DC"/>
    <w:rsid w:val="001722FC"/>
    <w:rsid w:val="00175ECE"/>
    <w:rsid w:val="00176CEF"/>
    <w:rsid w:val="00181BB4"/>
    <w:rsid w:val="00182EAF"/>
    <w:rsid w:val="001B11D4"/>
    <w:rsid w:val="001B7612"/>
    <w:rsid w:val="001C63A5"/>
    <w:rsid w:val="001F081C"/>
    <w:rsid w:val="002141EB"/>
    <w:rsid w:val="00225EA9"/>
    <w:rsid w:val="002306A7"/>
    <w:rsid w:val="00254E31"/>
    <w:rsid w:val="00270DA6"/>
    <w:rsid w:val="00290FEB"/>
    <w:rsid w:val="002A4FA0"/>
    <w:rsid w:val="002C43DE"/>
    <w:rsid w:val="002D34EE"/>
    <w:rsid w:val="002D77E2"/>
    <w:rsid w:val="002E0E13"/>
    <w:rsid w:val="002F5882"/>
    <w:rsid w:val="00315DDC"/>
    <w:rsid w:val="003162D1"/>
    <w:rsid w:val="00331287"/>
    <w:rsid w:val="003341DA"/>
    <w:rsid w:val="0034024C"/>
    <w:rsid w:val="00343DBF"/>
    <w:rsid w:val="003B71C9"/>
    <w:rsid w:val="003B78D6"/>
    <w:rsid w:val="003D0332"/>
    <w:rsid w:val="00410C65"/>
    <w:rsid w:val="0043036E"/>
    <w:rsid w:val="004324E9"/>
    <w:rsid w:val="004377E8"/>
    <w:rsid w:val="004430C4"/>
    <w:rsid w:val="004470FB"/>
    <w:rsid w:val="004622F8"/>
    <w:rsid w:val="004663A4"/>
    <w:rsid w:val="00467774"/>
    <w:rsid w:val="00470FFF"/>
    <w:rsid w:val="00473ADC"/>
    <w:rsid w:val="004B0BE9"/>
    <w:rsid w:val="004B59E8"/>
    <w:rsid w:val="004D34F7"/>
    <w:rsid w:val="004D40D3"/>
    <w:rsid w:val="004D4909"/>
    <w:rsid w:val="004E1F51"/>
    <w:rsid w:val="00503475"/>
    <w:rsid w:val="00504743"/>
    <w:rsid w:val="0050476F"/>
    <w:rsid w:val="00512A9E"/>
    <w:rsid w:val="00513F70"/>
    <w:rsid w:val="00533595"/>
    <w:rsid w:val="00551941"/>
    <w:rsid w:val="00563CAD"/>
    <w:rsid w:val="00567C96"/>
    <w:rsid w:val="0057438A"/>
    <w:rsid w:val="00594202"/>
    <w:rsid w:val="005B3D8F"/>
    <w:rsid w:val="005C03DB"/>
    <w:rsid w:val="005D57DD"/>
    <w:rsid w:val="005D7014"/>
    <w:rsid w:val="00630202"/>
    <w:rsid w:val="0065376F"/>
    <w:rsid w:val="0065588C"/>
    <w:rsid w:val="006739E6"/>
    <w:rsid w:val="00675C7B"/>
    <w:rsid w:val="00684E73"/>
    <w:rsid w:val="006952C6"/>
    <w:rsid w:val="006A5A14"/>
    <w:rsid w:val="006B33E0"/>
    <w:rsid w:val="006D39E2"/>
    <w:rsid w:val="006D3D51"/>
    <w:rsid w:val="006E246B"/>
    <w:rsid w:val="006E525A"/>
    <w:rsid w:val="006F6DD5"/>
    <w:rsid w:val="007015B0"/>
    <w:rsid w:val="00714B0D"/>
    <w:rsid w:val="00752D15"/>
    <w:rsid w:val="007719CF"/>
    <w:rsid w:val="0077512C"/>
    <w:rsid w:val="00786277"/>
    <w:rsid w:val="007932A4"/>
    <w:rsid w:val="007968FA"/>
    <w:rsid w:val="007B2435"/>
    <w:rsid w:val="007B7242"/>
    <w:rsid w:val="007D1272"/>
    <w:rsid w:val="007E7FC4"/>
    <w:rsid w:val="0080741C"/>
    <w:rsid w:val="008112CD"/>
    <w:rsid w:val="008446B5"/>
    <w:rsid w:val="00851244"/>
    <w:rsid w:val="00865B60"/>
    <w:rsid w:val="00872981"/>
    <w:rsid w:val="008906E5"/>
    <w:rsid w:val="008C495A"/>
    <w:rsid w:val="008C5784"/>
    <w:rsid w:val="008C5DF8"/>
    <w:rsid w:val="008E0F30"/>
    <w:rsid w:val="008E44C4"/>
    <w:rsid w:val="008E69A6"/>
    <w:rsid w:val="008F4637"/>
    <w:rsid w:val="00906369"/>
    <w:rsid w:val="00926B74"/>
    <w:rsid w:val="00935E87"/>
    <w:rsid w:val="0097429E"/>
    <w:rsid w:val="0098767E"/>
    <w:rsid w:val="009D3935"/>
    <w:rsid w:val="00A13B56"/>
    <w:rsid w:val="00A16961"/>
    <w:rsid w:val="00A17ACD"/>
    <w:rsid w:val="00A21E54"/>
    <w:rsid w:val="00A3048B"/>
    <w:rsid w:val="00A32442"/>
    <w:rsid w:val="00A43DFC"/>
    <w:rsid w:val="00A67588"/>
    <w:rsid w:val="00A71B27"/>
    <w:rsid w:val="00A81644"/>
    <w:rsid w:val="00A82AAD"/>
    <w:rsid w:val="00A836C3"/>
    <w:rsid w:val="00A87A3A"/>
    <w:rsid w:val="00A96D1D"/>
    <w:rsid w:val="00AB7EFD"/>
    <w:rsid w:val="00AD1C0E"/>
    <w:rsid w:val="00AE15CA"/>
    <w:rsid w:val="00AF5074"/>
    <w:rsid w:val="00B30CB4"/>
    <w:rsid w:val="00B4090A"/>
    <w:rsid w:val="00B73CE9"/>
    <w:rsid w:val="00BB31C9"/>
    <w:rsid w:val="00BB5A5E"/>
    <w:rsid w:val="00BC60E1"/>
    <w:rsid w:val="00BF29E5"/>
    <w:rsid w:val="00C06B3A"/>
    <w:rsid w:val="00C131AC"/>
    <w:rsid w:val="00C1511B"/>
    <w:rsid w:val="00C23E23"/>
    <w:rsid w:val="00C35931"/>
    <w:rsid w:val="00C43FA3"/>
    <w:rsid w:val="00C528AA"/>
    <w:rsid w:val="00C8125A"/>
    <w:rsid w:val="00C843AD"/>
    <w:rsid w:val="00CA7B05"/>
    <w:rsid w:val="00CF67D9"/>
    <w:rsid w:val="00D00F60"/>
    <w:rsid w:val="00D03823"/>
    <w:rsid w:val="00D03CBD"/>
    <w:rsid w:val="00D053A5"/>
    <w:rsid w:val="00D10CE3"/>
    <w:rsid w:val="00D126A1"/>
    <w:rsid w:val="00D23DF7"/>
    <w:rsid w:val="00D42089"/>
    <w:rsid w:val="00D53591"/>
    <w:rsid w:val="00D62670"/>
    <w:rsid w:val="00D72EF7"/>
    <w:rsid w:val="00D772B2"/>
    <w:rsid w:val="00DA4607"/>
    <w:rsid w:val="00DC7618"/>
    <w:rsid w:val="00DD32B7"/>
    <w:rsid w:val="00DD3EC1"/>
    <w:rsid w:val="00DD4FF1"/>
    <w:rsid w:val="00DD73EB"/>
    <w:rsid w:val="00DF6F0C"/>
    <w:rsid w:val="00E07BCA"/>
    <w:rsid w:val="00E16C2C"/>
    <w:rsid w:val="00E3135E"/>
    <w:rsid w:val="00E34327"/>
    <w:rsid w:val="00E353BB"/>
    <w:rsid w:val="00E65C6E"/>
    <w:rsid w:val="00E834AE"/>
    <w:rsid w:val="00E86741"/>
    <w:rsid w:val="00E929FB"/>
    <w:rsid w:val="00E9686C"/>
    <w:rsid w:val="00EC4D2C"/>
    <w:rsid w:val="00ED3EFF"/>
    <w:rsid w:val="00EE3393"/>
    <w:rsid w:val="00EF71A9"/>
    <w:rsid w:val="00F17009"/>
    <w:rsid w:val="00F25ABB"/>
    <w:rsid w:val="00F279AC"/>
    <w:rsid w:val="00F362DD"/>
    <w:rsid w:val="00F44FB5"/>
    <w:rsid w:val="00F61449"/>
    <w:rsid w:val="00F760D0"/>
    <w:rsid w:val="00F8168B"/>
    <w:rsid w:val="00F872FA"/>
    <w:rsid w:val="00FC3DB9"/>
    <w:rsid w:val="00FC6907"/>
    <w:rsid w:val="00FC694C"/>
    <w:rsid w:val="00FD1799"/>
    <w:rsid w:val="00FF34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C5B743-6D4A-4744-A7EC-7C8BF9F3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A14"/>
    <w:pPr>
      <w:spacing w:after="0" w:line="240" w:lineRule="auto"/>
      <w:jc w:val="both"/>
    </w:pPr>
    <w:rPr>
      <w:rFonts w:ascii="Times New Roman" w:eastAsia="Times New Roman" w:hAnsi="Times New Roman" w:cs="Times New Roman"/>
      <w:szCs w:val="24"/>
      <w:lang w:eastAsia="fr-FR"/>
    </w:rPr>
  </w:style>
  <w:style w:type="paragraph" w:styleId="Titre1">
    <w:name w:val="heading 1"/>
    <w:basedOn w:val="Normal"/>
    <w:next w:val="Normal"/>
    <w:link w:val="Titre1Car"/>
    <w:uiPriority w:val="9"/>
    <w:qFormat/>
    <w:rsid w:val="006A5A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A5A1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5A14"/>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6A5A14"/>
    <w:rPr>
      <w:rFonts w:asciiTheme="majorHAnsi" w:eastAsiaTheme="majorEastAsia" w:hAnsiTheme="majorHAnsi" w:cstheme="majorBidi"/>
      <w:color w:val="2E74B5" w:themeColor="accent1" w:themeShade="BF"/>
      <w:sz w:val="26"/>
      <w:szCs w:val="26"/>
      <w:lang w:eastAsia="fr-FR"/>
    </w:rPr>
  </w:style>
  <w:style w:type="character" w:styleId="Lienhypertexte">
    <w:name w:val="Hyperlink"/>
    <w:uiPriority w:val="99"/>
    <w:unhideWhenUsed/>
    <w:rsid w:val="006A5A14"/>
    <w:rPr>
      <w:color w:val="0000FF"/>
      <w:u w:val="single"/>
    </w:rPr>
  </w:style>
  <w:style w:type="paragraph" w:customStyle="1" w:styleId="Style2">
    <w:name w:val="Style 2"/>
    <w:uiPriority w:val="99"/>
    <w:rsid w:val="006A5A14"/>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39"/>
    <w:rsid w:val="006A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3048B"/>
    <w:rPr>
      <w:color w:val="954F72" w:themeColor="followedHyperlink"/>
      <w:u w:val="single"/>
    </w:rPr>
  </w:style>
  <w:style w:type="paragraph" w:styleId="NormalWeb">
    <w:name w:val="Normal (Web)"/>
    <w:basedOn w:val="Normal"/>
    <w:uiPriority w:val="99"/>
    <w:unhideWhenUsed/>
    <w:rsid w:val="004D4909"/>
    <w:pPr>
      <w:spacing w:before="100" w:beforeAutospacing="1" w:after="100" w:afterAutospacing="1"/>
      <w:jc w:val="left"/>
    </w:pPr>
    <w:rPr>
      <w:sz w:val="24"/>
    </w:rPr>
  </w:style>
  <w:style w:type="character" w:styleId="lev">
    <w:name w:val="Strong"/>
    <w:uiPriority w:val="22"/>
    <w:qFormat/>
    <w:rsid w:val="00B4090A"/>
    <w:rPr>
      <w:b/>
      <w:bCs/>
    </w:rPr>
  </w:style>
  <w:style w:type="paragraph" w:styleId="En-tte">
    <w:name w:val="header"/>
    <w:basedOn w:val="Normal"/>
    <w:link w:val="En-tteCar"/>
    <w:uiPriority w:val="99"/>
    <w:unhideWhenUsed/>
    <w:rsid w:val="00A21E54"/>
    <w:pPr>
      <w:tabs>
        <w:tab w:val="center" w:pos="4536"/>
        <w:tab w:val="right" w:pos="9072"/>
      </w:tabs>
    </w:pPr>
  </w:style>
  <w:style w:type="character" w:customStyle="1" w:styleId="En-tteCar">
    <w:name w:val="En-tête Car"/>
    <w:basedOn w:val="Policepardfaut"/>
    <w:link w:val="En-tte"/>
    <w:uiPriority w:val="99"/>
    <w:rsid w:val="00A21E54"/>
    <w:rPr>
      <w:rFonts w:ascii="Times New Roman" w:eastAsia="Times New Roman" w:hAnsi="Times New Roman" w:cs="Times New Roman"/>
      <w:szCs w:val="24"/>
      <w:lang w:eastAsia="fr-FR"/>
    </w:rPr>
  </w:style>
  <w:style w:type="paragraph" w:styleId="Pieddepage">
    <w:name w:val="footer"/>
    <w:basedOn w:val="Normal"/>
    <w:link w:val="PieddepageCar"/>
    <w:uiPriority w:val="99"/>
    <w:unhideWhenUsed/>
    <w:rsid w:val="00A21E54"/>
    <w:pPr>
      <w:tabs>
        <w:tab w:val="center" w:pos="4536"/>
        <w:tab w:val="right" w:pos="9072"/>
      </w:tabs>
    </w:pPr>
  </w:style>
  <w:style w:type="character" w:customStyle="1" w:styleId="PieddepageCar">
    <w:name w:val="Pied de page Car"/>
    <w:basedOn w:val="Policepardfaut"/>
    <w:link w:val="Pieddepage"/>
    <w:uiPriority w:val="99"/>
    <w:rsid w:val="00A21E54"/>
    <w:rPr>
      <w:rFonts w:ascii="Times New Roman" w:eastAsia="Times New Roman" w:hAnsi="Times New Roman" w:cs="Times New Roman"/>
      <w:szCs w:val="24"/>
      <w:lang w:eastAsia="fr-FR"/>
    </w:rPr>
  </w:style>
  <w:style w:type="character" w:customStyle="1" w:styleId="ref1">
    <w:name w:val="ref1"/>
    <w:basedOn w:val="Policepardfaut"/>
    <w:rsid w:val="00290FEB"/>
  </w:style>
  <w:style w:type="character" w:customStyle="1" w:styleId="tit">
    <w:name w:val="tit"/>
    <w:basedOn w:val="Policepardfaut"/>
    <w:rsid w:val="00290FEB"/>
  </w:style>
  <w:style w:type="paragraph" w:styleId="Paragraphedeliste">
    <w:name w:val="List Paragraph"/>
    <w:basedOn w:val="Normal"/>
    <w:uiPriority w:val="34"/>
    <w:qFormat/>
    <w:rsid w:val="00145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2650">
      <w:bodyDiv w:val="1"/>
      <w:marLeft w:val="0"/>
      <w:marRight w:val="0"/>
      <w:marTop w:val="0"/>
      <w:marBottom w:val="0"/>
      <w:divBdr>
        <w:top w:val="none" w:sz="0" w:space="0" w:color="auto"/>
        <w:left w:val="none" w:sz="0" w:space="0" w:color="auto"/>
        <w:bottom w:val="none" w:sz="0" w:space="0" w:color="auto"/>
        <w:right w:val="none" w:sz="0" w:space="0" w:color="auto"/>
      </w:divBdr>
      <w:divsChild>
        <w:div w:id="1628971375">
          <w:marLeft w:val="0"/>
          <w:marRight w:val="0"/>
          <w:marTop w:val="0"/>
          <w:marBottom w:val="0"/>
          <w:divBdr>
            <w:top w:val="none" w:sz="0" w:space="0" w:color="auto"/>
            <w:left w:val="none" w:sz="0" w:space="0" w:color="auto"/>
            <w:bottom w:val="none" w:sz="0" w:space="0" w:color="auto"/>
            <w:right w:val="none" w:sz="0" w:space="0" w:color="auto"/>
          </w:divBdr>
        </w:div>
        <w:div w:id="632443975">
          <w:marLeft w:val="0"/>
          <w:marRight w:val="0"/>
          <w:marTop w:val="0"/>
          <w:marBottom w:val="0"/>
          <w:divBdr>
            <w:top w:val="none" w:sz="0" w:space="0" w:color="auto"/>
            <w:left w:val="none" w:sz="0" w:space="0" w:color="auto"/>
            <w:bottom w:val="none" w:sz="0" w:space="0" w:color="auto"/>
            <w:right w:val="none" w:sz="0" w:space="0" w:color="auto"/>
          </w:divBdr>
        </w:div>
        <w:div w:id="1766609674">
          <w:marLeft w:val="0"/>
          <w:marRight w:val="0"/>
          <w:marTop w:val="0"/>
          <w:marBottom w:val="0"/>
          <w:divBdr>
            <w:top w:val="none" w:sz="0" w:space="0" w:color="auto"/>
            <w:left w:val="none" w:sz="0" w:space="0" w:color="auto"/>
            <w:bottom w:val="none" w:sz="0" w:space="0" w:color="auto"/>
            <w:right w:val="none" w:sz="0" w:space="0" w:color="auto"/>
          </w:divBdr>
        </w:div>
        <w:div w:id="1359115384">
          <w:marLeft w:val="0"/>
          <w:marRight w:val="0"/>
          <w:marTop w:val="0"/>
          <w:marBottom w:val="0"/>
          <w:divBdr>
            <w:top w:val="none" w:sz="0" w:space="0" w:color="auto"/>
            <w:left w:val="none" w:sz="0" w:space="0" w:color="auto"/>
            <w:bottom w:val="none" w:sz="0" w:space="0" w:color="auto"/>
            <w:right w:val="none" w:sz="0" w:space="0" w:color="auto"/>
          </w:divBdr>
        </w:div>
        <w:div w:id="1550915459">
          <w:marLeft w:val="0"/>
          <w:marRight w:val="0"/>
          <w:marTop w:val="0"/>
          <w:marBottom w:val="0"/>
          <w:divBdr>
            <w:top w:val="none" w:sz="0" w:space="0" w:color="auto"/>
            <w:left w:val="none" w:sz="0" w:space="0" w:color="auto"/>
            <w:bottom w:val="none" w:sz="0" w:space="0" w:color="auto"/>
            <w:right w:val="none" w:sz="0" w:space="0" w:color="auto"/>
          </w:divBdr>
        </w:div>
        <w:div w:id="2053458156">
          <w:marLeft w:val="0"/>
          <w:marRight w:val="0"/>
          <w:marTop w:val="0"/>
          <w:marBottom w:val="0"/>
          <w:divBdr>
            <w:top w:val="none" w:sz="0" w:space="0" w:color="auto"/>
            <w:left w:val="none" w:sz="0" w:space="0" w:color="auto"/>
            <w:bottom w:val="none" w:sz="0" w:space="0" w:color="auto"/>
            <w:right w:val="none" w:sz="0" w:space="0" w:color="auto"/>
          </w:divBdr>
        </w:div>
        <w:div w:id="737899714">
          <w:marLeft w:val="0"/>
          <w:marRight w:val="0"/>
          <w:marTop w:val="0"/>
          <w:marBottom w:val="0"/>
          <w:divBdr>
            <w:top w:val="none" w:sz="0" w:space="0" w:color="auto"/>
            <w:left w:val="none" w:sz="0" w:space="0" w:color="auto"/>
            <w:bottom w:val="none" w:sz="0" w:space="0" w:color="auto"/>
            <w:right w:val="none" w:sz="0" w:space="0" w:color="auto"/>
          </w:divBdr>
        </w:div>
      </w:divsChild>
    </w:div>
    <w:div w:id="517474769">
      <w:bodyDiv w:val="1"/>
      <w:marLeft w:val="0"/>
      <w:marRight w:val="0"/>
      <w:marTop w:val="0"/>
      <w:marBottom w:val="0"/>
      <w:divBdr>
        <w:top w:val="none" w:sz="0" w:space="0" w:color="auto"/>
        <w:left w:val="none" w:sz="0" w:space="0" w:color="auto"/>
        <w:bottom w:val="none" w:sz="0" w:space="0" w:color="auto"/>
        <w:right w:val="none" w:sz="0" w:space="0" w:color="auto"/>
      </w:divBdr>
    </w:div>
    <w:div w:id="791479243">
      <w:bodyDiv w:val="1"/>
      <w:marLeft w:val="0"/>
      <w:marRight w:val="0"/>
      <w:marTop w:val="0"/>
      <w:marBottom w:val="0"/>
      <w:divBdr>
        <w:top w:val="none" w:sz="0" w:space="0" w:color="auto"/>
        <w:left w:val="none" w:sz="0" w:space="0" w:color="auto"/>
        <w:bottom w:val="none" w:sz="0" w:space="0" w:color="auto"/>
        <w:right w:val="none" w:sz="0" w:space="0" w:color="auto"/>
      </w:divBdr>
    </w:div>
    <w:div w:id="975911791">
      <w:bodyDiv w:val="1"/>
      <w:marLeft w:val="0"/>
      <w:marRight w:val="0"/>
      <w:marTop w:val="0"/>
      <w:marBottom w:val="0"/>
      <w:divBdr>
        <w:top w:val="none" w:sz="0" w:space="0" w:color="auto"/>
        <w:left w:val="none" w:sz="0" w:space="0" w:color="auto"/>
        <w:bottom w:val="none" w:sz="0" w:space="0" w:color="auto"/>
        <w:right w:val="none" w:sz="0" w:space="0" w:color="auto"/>
      </w:divBdr>
      <w:divsChild>
        <w:div w:id="581332087">
          <w:marLeft w:val="0"/>
          <w:marRight w:val="0"/>
          <w:marTop w:val="0"/>
          <w:marBottom w:val="0"/>
          <w:divBdr>
            <w:top w:val="none" w:sz="0" w:space="0" w:color="auto"/>
            <w:left w:val="none" w:sz="0" w:space="0" w:color="auto"/>
            <w:bottom w:val="none" w:sz="0" w:space="0" w:color="auto"/>
            <w:right w:val="none" w:sz="0" w:space="0" w:color="auto"/>
          </w:divBdr>
        </w:div>
      </w:divsChild>
    </w:div>
    <w:div w:id="15384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LEGITEXT000019266475/" TargetMode="External"/><Relationship Id="rId13" Type="http://schemas.openxmlformats.org/officeDocument/2006/relationships/hyperlink" Target="https://www.legifrance.gouv.fr/affichCode.do;jsessionid=9DBFF9E59D3AC5A4FA433E9FFB752524.tplgfr24s_2?idSectionTA=LEGISCTA000006182458&amp;cidTexte=LEGITEXT000006071191&amp;dateTexte=20200709" TargetMode="External"/><Relationship Id="rId18" Type="http://schemas.openxmlformats.org/officeDocument/2006/relationships/hyperlink" Target="https://www.legifrance.gouv.fr/affichCodeArticle.do?cidTexte=LEGITEXT000006071191&amp;idArticle=LEGIARTI000006525722&amp;dateTexte=&amp;categorieLien=cid" TargetMode="External"/><Relationship Id="rId26" Type="http://schemas.openxmlformats.org/officeDocument/2006/relationships/hyperlink" Target="https://www.legifrance.gouv.fr/codes/article_lc/LEGIARTI000022469781" TargetMode="External"/><Relationship Id="rId3" Type="http://schemas.openxmlformats.org/officeDocument/2006/relationships/settings" Target="settings.xml"/><Relationship Id="rId21" Type="http://schemas.openxmlformats.org/officeDocument/2006/relationships/hyperlink" Target="https://www.education.gouv.fr/bo/13/Hebdo38/REDE1324999C.htm" TargetMode="External"/><Relationship Id="rId7" Type="http://schemas.openxmlformats.org/officeDocument/2006/relationships/hyperlink" Target="https://www.legifrance.gouv.fr/affichCodeArticle.do?idArticle=LEGIARTI000038901844&amp;cidTexte=LEGITEXT000006071191&amp;dateTexte=20190902" TargetMode="External"/><Relationship Id="rId12" Type="http://schemas.openxmlformats.org/officeDocument/2006/relationships/hyperlink" Target="https://www.legifrance.gouv.fr/codes/section_lc/LEGITEXT000006071191/LEGISCTA000006166564?etatTexte=VIGUEUR&amp;anchor=LEGIARTI000038902082" TargetMode="External"/><Relationship Id="rId17" Type="http://schemas.openxmlformats.org/officeDocument/2006/relationships/hyperlink" Target="https://www.legifrance.gouv.fr/affichCodeArticle.do?cidTexte=LEGITEXT000006071191&amp;idArticle=LEGIARTI000006525721&amp;dateTexte=&amp;categorieLien=cid" TargetMode="External"/><Relationship Id="rId25" Type="http://schemas.openxmlformats.org/officeDocument/2006/relationships/hyperlink" Target="https://www.legifrance.gouv.fr/codes/section_lc/LEGITEXT000006070721/LEGISCTA000006165499?etatTexte=VIGUEUR&amp;anchor=LEGISCTA000006165499" TargetMode="External"/><Relationship Id="rId2" Type="http://schemas.openxmlformats.org/officeDocument/2006/relationships/styles" Target="styles.xml"/><Relationship Id="rId16" Type="http://schemas.openxmlformats.org/officeDocument/2006/relationships/hyperlink" Target="https://www.legifrance.gouv.fr/affichCode.do;jsessionid=9DBFF9E59D3AC5A4FA433E9FFB752524.tplgfr24s_2?idSectionTA=LEGISCTA000006182459&amp;cidTexte=LEGITEXT000006071191&amp;dateTexte=20200709" TargetMode="External"/><Relationship Id="rId20" Type="http://schemas.openxmlformats.org/officeDocument/2006/relationships/hyperlink" Target="https://www.education.gouv.fr/bo/2006/31/MENE0602215C.htm" TargetMode="External"/><Relationship Id="rId29" Type="http://schemas.openxmlformats.org/officeDocument/2006/relationships/hyperlink" Target="https://www.legifrance.gouv.fr/affichCodeArticle.do?cidTexte=LEGITEXT000006071191&amp;idArticle=LEGIARTI000006525119&amp;dateTexte=&amp;categorieLien=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1191&amp;idArticle=LEGIARTI000006525119&amp;dateTexte=&amp;categorieLien=cid" TargetMode="External"/><Relationship Id="rId24" Type="http://schemas.openxmlformats.org/officeDocument/2006/relationships/hyperlink" Target="https://www.legifrance.gouv.fr/codes/article_lc/LEGIARTI000038749626/2022-04-2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ducation.gouv.fr/bo/2005/2/MENE0402921C.htm" TargetMode="External"/><Relationship Id="rId23" Type="http://schemas.openxmlformats.org/officeDocument/2006/relationships/hyperlink" Target="http://cache.media.education.gouv.fr/file/Les_acteurs/27/8/AutoriteParentale_170278.pdf" TargetMode="External"/><Relationship Id="rId28" Type="http://schemas.openxmlformats.org/officeDocument/2006/relationships/hyperlink" Target="https://www.legifrance.gouv.fr/affichCodeArticle.do?idArticle=LEGIARTI000006426536&amp;cidTexte=LEGITEXT000006070721&amp;dateTexte=20020305" TargetMode="External"/><Relationship Id="rId10" Type="http://schemas.openxmlformats.org/officeDocument/2006/relationships/hyperlink" Target="https://www.legifrance.gouv.fr/codes/section_lc/LEGITEXT000006071191/LEGISCTA000006166752/" TargetMode="External"/><Relationship Id="rId19" Type="http://schemas.openxmlformats.org/officeDocument/2006/relationships/hyperlink" Target="https://www.legifrance.gouv.fr/affichCodeArticle.do?cidTexte=LEGITEXT000006071191&amp;idArticle=LEGIARTI000006525723&amp;dateTexte=&amp;categorieLien=ci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che.media.eduscol.education.fr/file/Parents_eleves/15/2/Circulaire_no_2000-082_du_9_juin_2000_modifiee_version_RLR_197152.pdf" TargetMode="External"/><Relationship Id="rId14" Type="http://schemas.openxmlformats.org/officeDocument/2006/relationships/hyperlink" Target="https://www.education.gouv.fr/bo/1999/hs7/som.htm" TargetMode="External"/><Relationship Id="rId22" Type="http://schemas.openxmlformats.org/officeDocument/2006/relationships/hyperlink" Target="https://www.legifrance.gouv.fr/codes/section_lc/LEGITEXT000006070721/LEGISCTA000006117839/" TargetMode="External"/><Relationship Id="rId27" Type="http://schemas.openxmlformats.org/officeDocument/2006/relationships/hyperlink" Target="https://www.legifrance.gouv.fr/codes/article_lc/LEGIARTI000045136678"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5</Pages>
  <Words>4013</Words>
  <Characters>22077</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Lapeze Eric</dc:creator>
  <cp:keywords/>
  <dc:description/>
  <cp:lastModifiedBy>Lapeze Eric</cp:lastModifiedBy>
  <cp:revision>340</cp:revision>
  <dcterms:created xsi:type="dcterms:W3CDTF">2021-02-09T13:26:00Z</dcterms:created>
  <dcterms:modified xsi:type="dcterms:W3CDTF">2022-06-28T08:25:00Z</dcterms:modified>
</cp:coreProperties>
</file>