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0B1" w:rsidRPr="000330B1" w:rsidRDefault="000330B1" w:rsidP="000330B1">
      <w:pPr>
        <w:shd w:val="clear" w:color="auto" w:fill="FFFFFF"/>
        <w:spacing w:after="0" w:line="240" w:lineRule="auto"/>
        <w:rPr>
          <w:rFonts w:ascii="Trebuchet MS" w:eastAsia="Times New Roman" w:hAnsi="Trebuchet MS" w:cs="Times New Roman"/>
          <w:b/>
          <w:bCs/>
          <w:color w:val="006666"/>
          <w:sz w:val="26"/>
          <w:szCs w:val="26"/>
          <w:lang w:eastAsia="fr-FR"/>
        </w:rPr>
      </w:pPr>
      <w:r w:rsidRPr="000330B1">
        <w:rPr>
          <w:rFonts w:ascii="Trebuchet MS" w:eastAsia="Times New Roman" w:hAnsi="Trebuchet MS" w:cs="Times New Roman"/>
          <w:b/>
          <w:bCs/>
          <w:color w:val="006666"/>
          <w:sz w:val="26"/>
          <w:szCs w:val="26"/>
          <w:lang w:eastAsia="fr-FR"/>
        </w:rPr>
        <w:t>Concours 2016 : calendrier des épreuves et infos à noter</w:t>
      </w:r>
    </w:p>
    <w:p w:rsidR="000330B1" w:rsidRPr="000330B1" w:rsidRDefault="000330B1" w:rsidP="000330B1">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0330B1">
        <w:rPr>
          <w:rFonts w:ascii="Verdana" w:eastAsia="Times New Roman" w:hAnsi="Verdana" w:cs="Times New Roman"/>
          <w:sz w:val="20"/>
          <w:szCs w:val="20"/>
          <w:lang w:eastAsia="fr-FR"/>
        </w:rPr>
        <w:t>A vos agendas…les dates des concours 2016 sont connues !</w:t>
      </w:r>
    </w:p>
    <w:p w:rsidR="000330B1" w:rsidRPr="000330B1" w:rsidRDefault="000330B1" w:rsidP="000330B1">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0330B1">
        <w:rPr>
          <w:rFonts w:ascii="Verdana" w:eastAsia="Times New Roman" w:hAnsi="Verdana" w:cs="Times New Roman"/>
          <w:b/>
          <w:bCs/>
          <w:sz w:val="20"/>
          <w:lang w:eastAsia="fr-FR"/>
        </w:rPr>
        <w:t>Concours de professeurs des écoles (CRPE)</w:t>
      </w:r>
    </w:p>
    <w:p w:rsidR="000330B1" w:rsidRPr="000330B1" w:rsidRDefault="000330B1" w:rsidP="000330B1">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0330B1">
        <w:rPr>
          <w:rFonts w:ascii="Verdana" w:eastAsia="Times New Roman" w:hAnsi="Verdana" w:cs="Times New Roman"/>
          <w:sz w:val="20"/>
          <w:szCs w:val="20"/>
          <w:lang w:eastAsia="fr-FR"/>
        </w:rPr>
        <w:t>Concours externes, concours externes spéciaux mais aussi seconds concours internes, seconds concours internes spéciaux et troisièmes concours :</w:t>
      </w:r>
    </w:p>
    <w:p w:rsidR="000330B1" w:rsidRPr="000330B1" w:rsidRDefault="000330B1" w:rsidP="000330B1">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0330B1">
        <w:rPr>
          <w:rFonts w:ascii="Verdana" w:eastAsia="Times New Roman" w:hAnsi="Verdana" w:cs="Times New Roman"/>
          <w:sz w:val="20"/>
          <w:szCs w:val="20"/>
          <w:lang w:eastAsia="fr-FR"/>
        </w:rPr>
        <w:t>- épreuve écrite de français : lundi 18 avril 2016 de 13 heures à 17 heures</w:t>
      </w:r>
    </w:p>
    <w:p w:rsidR="000330B1" w:rsidRPr="000330B1" w:rsidRDefault="000330B1" w:rsidP="000330B1">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0330B1">
        <w:rPr>
          <w:rFonts w:ascii="Verdana" w:eastAsia="Times New Roman" w:hAnsi="Verdana" w:cs="Times New Roman"/>
          <w:sz w:val="20"/>
          <w:szCs w:val="20"/>
          <w:lang w:eastAsia="fr-FR"/>
        </w:rPr>
        <w:t>- épreuve écrite de mathématiques : mardi 19 avril 2016 de 9 heures à 13 heures</w:t>
      </w:r>
    </w:p>
    <w:p w:rsidR="000330B1" w:rsidRPr="000330B1" w:rsidRDefault="000330B1" w:rsidP="000330B1">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0330B1">
        <w:rPr>
          <w:rFonts w:ascii="Verdana" w:eastAsia="Times New Roman" w:hAnsi="Verdana" w:cs="Times New Roman"/>
          <w:sz w:val="20"/>
          <w:szCs w:val="20"/>
          <w:u w:val="single"/>
          <w:lang w:eastAsia="fr-FR"/>
        </w:rPr>
        <w:t>NB</w:t>
      </w:r>
      <w:r w:rsidRPr="000330B1">
        <w:rPr>
          <w:rFonts w:ascii="Verdana" w:eastAsia="Times New Roman" w:hAnsi="Verdana" w:cs="Times New Roman"/>
          <w:sz w:val="20"/>
          <w:szCs w:val="20"/>
          <w:lang w:eastAsia="fr-FR"/>
        </w:rPr>
        <w:t> : concernant le concours externe spécial, la date de l'épreuve écrite en langue régionale est fixée par les recteurs des académies organisatrices et sera disponible sur leur site internet.</w:t>
      </w:r>
    </w:p>
    <w:p w:rsidR="000330B1" w:rsidRPr="000330B1" w:rsidRDefault="000330B1" w:rsidP="000330B1">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0330B1">
        <w:rPr>
          <w:rFonts w:ascii="Verdana" w:eastAsia="Times New Roman" w:hAnsi="Verdana" w:cs="Times New Roman"/>
          <w:sz w:val="20"/>
          <w:szCs w:val="20"/>
          <w:lang w:eastAsia="fr-FR"/>
        </w:rPr>
        <w:t>En préparation de la première épreuve d’admission "mise en situation professionnelle", les candidats déclarés admissibles devront remettre au jury un dossier de dix pages au plus. Ce dossier portera sur le sujet choisi au moment de l'inscription. Les modalités de présentation et de transmission de ce dossier seront disponibles sur les sites internet des académies.</w:t>
      </w:r>
    </w:p>
    <w:p w:rsidR="000330B1" w:rsidRPr="000330B1" w:rsidRDefault="000330B1" w:rsidP="000330B1">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0330B1">
        <w:rPr>
          <w:rFonts w:ascii="Verdana" w:eastAsia="Times New Roman" w:hAnsi="Verdana" w:cs="Times New Roman"/>
          <w:sz w:val="20"/>
          <w:szCs w:val="20"/>
          <w:lang w:eastAsia="fr-FR"/>
        </w:rPr>
        <w:t>Les résultats d'admissibilité ou d'admission seront consultables sur les sites académiques.</w:t>
      </w:r>
    </w:p>
    <w:p w:rsidR="000330B1" w:rsidRPr="000330B1" w:rsidRDefault="000330B1" w:rsidP="000330B1">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0330B1">
        <w:rPr>
          <w:rFonts w:ascii="Verdana" w:eastAsia="Times New Roman" w:hAnsi="Verdana" w:cs="Times New Roman"/>
          <w:sz w:val="20"/>
          <w:szCs w:val="20"/>
          <w:lang w:eastAsia="fr-FR"/>
        </w:rPr>
        <w:t xml:space="preserve">Des questions sur les épreuves du CRPE, </w:t>
      </w:r>
      <w:hyperlink r:id="rId5" w:history="1">
        <w:r w:rsidRPr="000330B1">
          <w:rPr>
            <w:rFonts w:ascii="Verdana" w:eastAsia="Times New Roman" w:hAnsi="Verdana" w:cs="Times New Roman"/>
            <w:color w:val="006666"/>
            <w:sz w:val="20"/>
            <w:lang w:eastAsia="fr-FR"/>
          </w:rPr>
          <w:t>des réponses </w:t>
        </w:r>
      </w:hyperlink>
      <w:r w:rsidRPr="000330B1">
        <w:rPr>
          <w:rFonts w:ascii="Verdana" w:eastAsia="Times New Roman" w:hAnsi="Verdana" w:cs="Times New Roman"/>
          <w:sz w:val="20"/>
          <w:szCs w:val="20"/>
          <w:lang w:eastAsia="fr-FR"/>
        </w:rPr>
        <w:t>!</w:t>
      </w:r>
    </w:p>
    <w:p w:rsidR="000330B1" w:rsidRPr="000330B1" w:rsidRDefault="000330B1" w:rsidP="000330B1">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0330B1">
        <w:rPr>
          <w:rFonts w:ascii="Verdana" w:eastAsia="Times New Roman" w:hAnsi="Verdana" w:cs="Times New Roman"/>
          <w:sz w:val="20"/>
          <w:szCs w:val="20"/>
          <w:lang w:eastAsia="fr-FR"/>
        </w:rPr>
        <w:t> </w:t>
      </w:r>
    </w:p>
    <w:p w:rsidR="000330B1" w:rsidRPr="000330B1" w:rsidRDefault="000330B1" w:rsidP="000330B1">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0330B1">
        <w:rPr>
          <w:rFonts w:ascii="Verdana" w:eastAsia="Times New Roman" w:hAnsi="Verdana" w:cs="Times New Roman"/>
          <w:b/>
          <w:bCs/>
          <w:sz w:val="20"/>
          <w:lang w:eastAsia="fr-FR"/>
        </w:rPr>
        <w:t>Concours du 2</w:t>
      </w:r>
      <w:r w:rsidRPr="000330B1">
        <w:rPr>
          <w:rFonts w:ascii="Verdana" w:eastAsia="Times New Roman" w:hAnsi="Verdana" w:cs="Times New Roman"/>
          <w:b/>
          <w:bCs/>
          <w:sz w:val="20"/>
          <w:vertAlign w:val="superscript"/>
          <w:lang w:eastAsia="fr-FR"/>
        </w:rPr>
        <w:t>nd</w:t>
      </w:r>
      <w:r w:rsidRPr="000330B1">
        <w:rPr>
          <w:rFonts w:ascii="Verdana" w:eastAsia="Times New Roman" w:hAnsi="Verdana" w:cs="Times New Roman"/>
          <w:b/>
          <w:bCs/>
          <w:sz w:val="20"/>
          <w:lang w:eastAsia="fr-FR"/>
        </w:rPr>
        <w:t xml:space="preserve"> degré</w:t>
      </w:r>
    </w:p>
    <w:p w:rsidR="000330B1" w:rsidRPr="000330B1" w:rsidRDefault="000330B1" w:rsidP="000330B1">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0330B1">
        <w:rPr>
          <w:rFonts w:ascii="Verdana" w:eastAsia="Times New Roman" w:hAnsi="Verdana" w:cs="Times New Roman"/>
          <w:sz w:val="20"/>
          <w:szCs w:val="20"/>
          <w:lang w:eastAsia="fr-FR"/>
        </w:rPr>
        <w:t>Agrégations :</w:t>
      </w:r>
    </w:p>
    <w:p w:rsidR="000330B1" w:rsidRPr="000330B1" w:rsidRDefault="000330B1" w:rsidP="000330B1">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0330B1">
        <w:rPr>
          <w:rFonts w:ascii="Verdana" w:eastAsia="Times New Roman" w:hAnsi="Verdana" w:cs="Times New Roman"/>
          <w:sz w:val="20"/>
          <w:szCs w:val="20"/>
          <w:lang w:eastAsia="fr-FR"/>
        </w:rPr>
        <w:t>- concours externe : du mardi 1er au vendredi 18 mars 2016 </w:t>
      </w:r>
    </w:p>
    <w:p w:rsidR="000330B1" w:rsidRPr="000330B1" w:rsidRDefault="000330B1" w:rsidP="000330B1">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0330B1">
        <w:rPr>
          <w:rFonts w:ascii="Verdana" w:eastAsia="Times New Roman" w:hAnsi="Verdana" w:cs="Times New Roman"/>
          <w:sz w:val="20"/>
          <w:szCs w:val="20"/>
          <w:lang w:eastAsia="fr-FR"/>
        </w:rPr>
        <w:t>- concours interne : du mardi 26 au vendredi 29 janvier 2016</w:t>
      </w:r>
    </w:p>
    <w:p w:rsidR="000330B1" w:rsidRPr="000330B1" w:rsidRDefault="000330B1" w:rsidP="000330B1">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proofErr w:type="spellStart"/>
      <w:r w:rsidRPr="000330B1">
        <w:rPr>
          <w:rFonts w:ascii="Verdana" w:eastAsia="Times New Roman" w:hAnsi="Verdana" w:cs="Times New Roman"/>
          <w:sz w:val="20"/>
          <w:szCs w:val="20"/>
          <w:lang w:eastAsia="fr-FR"/>
        </w:rPr>
        <w:t>Capeps</w:t>
      </w:r>
      <w:proofErr w:type="spellEnd"/>
      <w:r w:rsidRPr="000330B1">
        <w:rPr>
          <w:rFonts w:ascii="Verdana" w:eastAsia="Times New Roman" w:hAnsi="Verdana" w:cs="Times New Roman"/>
          <w:sz w:val="20"/>
          <w:szCs w:val="20"/>
          <w:lang w:eastAsia="fr-FR"/>
        </w:rPr>
        <w:t xml:space="preserve"> :</w:t>
      </w:r>
    </w:p>
    <w:p w:rsidR="000330B1" w:rsidRPr="000330B1" w:rsidRDefault="000330B1" w:rsidP="000330B1">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0330B1">
        <w:rPr>
          <w:rFonts w:ascii="Verdana" w:eastAsia="Times New Roman" w:hAnsi="Verdana" w:cs="Times New Roman"/>
          <w:sz w:val="20"/>
          <w:szCs w:val="20"/>
          <w:lang w:eastAsia="fr-FR"/>
        </w:rPr>
        <w:t>- concours externe : lundi 11 et mardi 12 avril 2016 </w:t>
      </w:r>
    </w:p>
    <w:p w:rsidR="000330B1" w:rsidRPr="000330B1" w:rsidRDefault="000330B1" w:rsidP="000330B1">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0330B1">
        <w:rPr>
          <w:rFonts w:ascii="Verdana" w:eastAsia="Times New Roman" w:hAnsi="Verdana" w:cs="Times New Roman"/>
          <w:sz w:val="20"/>
          <w:szCs w:val="20"/>
          <w:lang w:eastAsia="fr-FR"/>
        </w:rPr>
        <w:t>- concours interne : mardi 2 février 2016</w:t>
      </w:r>
    </w:p>
    <w:p w:rsidR="000330B1" w:rsidRPr="000330B1" w:rsidRDefault="000330B1" w:rsidP="000330B1">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proofErr w:type="gramStart"/>
      <w:r w:rsidRPr="000330B1">
        <w:rPr>
          <w:rFonts w:ascii="Verdana" w:eastAsia="Times New Roman" w:hAnsi="Verdana" w:cs="Times New Roman"/>
          <w:sz w:val="20"/>
          <w:szCs w:val="20"/>
          <w:lang w:eastAsia="fr-FR"/>
        </w:rPr>
        <w:t>Capes</w:t>
      </w:r>
      <w:proofErr w:type="gramEnd"/>
      <w:r w:rsidRPr="000330B1">
        <w:rPr>
          <w:rFonts w:ascii="Verdana" w:eastAsia="Times New Roman" w:hAnsi="Verdana" w:cs="Times New Roman"/>
          <w:sz w:val="20"/>
          <w:szCs w:val="20"/>
          <w:lang w:eastAsia="fr-FR"/>
        </w:rPr>
        <w:t> :</w:t>
      </w:r>
    </w:p>
    <w:p w:rsidR="000330B1" w:rsidRPr="000330B1" w:rsidRDefault="000330B1" w:rsidP="000330B1">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0330B1">
        <w:rPr>
          <w:rFonts w:ascii="Verdana" w:eastAsia="Times New Roman" w:hAnsi="Verdana" w:cs="Times New Roman"/>
          <w:sz w:val="20"/>
          <w:szCs w:val="20"/>
          <w:lang w:eastAsia="fr-FR"/>
        </w:rPr>
        <w:t>- concours externe : du mardi 29 mars au vendredi 8 avril 2016 </w:t>
      </w:r>
    </w:p>
    <w:p w:rsidR="000330B1" w:rsidRPr="000330B1" w:rsidRDefault="000330B1" w:rsidP="000330B1">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0330B1">
        <w:rPr>
          <w:rFonts w:ascii="Verdana" w:eastAsia="Times New Roman" w:hAnsi="Verdana" w:cs="Times New Roman"/>
          <w:sz w:val="20"/>
          <w:szCs w:val="20"/>
          <w:lang w:eastAsia="fr-FR"/>
        </w:rPr>
        <w:t>- concours interne : mardi 2 février 2016 pour les sections documentation et éducation musicale et chant choral </w:t>
      </w:r>
    </w:p>
    <w:p w:rsidR="000330B1" w:rsidRPr="000330B1" w:rsidRDefault="000330B1" w:rsidP="000330B1">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0330B1">
        <w:rPr>
          <w:rFonts w:ascii="Verdana" w:eastAsia="Times New Roman" w:hAnsi="Verdana" w:cs="Times New Roman"/>
          <w:sz w:val="20"/>
          <w:szCs w:val="20"/>
          <w:lang w:eastAsia="fr-FR"/>
        </w:rPr>
        <w:t>- troisième concours : du mardi 29 mars au vendredi 8 avril 2016</w:t>
      </w:r>
    </w:p>
    <w:p w:rsidR="000330B1" w:rsidRPr="000330B1" w:rsidRDefault="000330B1" w:rsidP="000330B1">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0330B1">
        <w:rPr>
          <w:rFonts w:ascii="Verdana" w:eastAsia="Times New Roman" w:hAnsi="Verdana" w:cs="Times New Roman"/>
          <w:sz w:val="20"/>
          <w:szCs w:val="20"/>
          <w:lang w:eastAsia="fr-FR"/>
        </w:rPr>
        <w:t>Capet :</w:t>
      </w:r>
    </w:p>
    <w:p w:rsidR="000330B1" w:rsidRPr="000330B1" w:rsidRDefault="000330B1" w:rsidP="000330B1">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0330B1">
        <w:rPr>
          <w:rFonts w:ascii="Verdana" w:eastAsia="Times New Roman" w:hAnsi="Verdana" w:cs="Times New Roman"/>
          <w:sz w:val="20"/>
          <w:szCs w:val="20"/>
          <w:lang w:eastAsia="fr-FR"/>
        </w:rPr>
        <w:lastRenderedPageBreak/>
        <w:t>- concours externe : mardi 22 et mercredi 23 mars 2016, à l'exception des épreuves de la section arts appliqués qui auront lieu le lundi 11 et mardi 12 avril 2016</w:t>
      </w:r>
    </w:p>
    <w:p w:rsidR="000330B1" w:rsidRPr="000330B1" w:rsidRDefault="000330B1" w:rsidP="000330B1">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0330B1">
        <w:rPr>
          <w:rFonts w:ascii="Verdana" w:eastAsia="Times New Roman" w:hAnsi="Verdana" w:cs="Times New Roman"/>
          <w:sz w:val="20"/>
          <w:szCs w:val="20"/>
          <w:lang w:eastAsia="fr-FR"/>
        </w:rPr>
        <w:t>CAPLP :</w:t>
      </w:r>
    </w:p>
    <w:p w:rsidR="000330B1" w:rsidRPr="000330B1" w:rsidRDefault="000330B1" w:rsidP="000330B1">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0330B1">
        <w:rPr>
          <w:rFonts w:ascii="Verdana" w:eastAsia="Times New Roman" w:hAnsi="Verdana" w:cs="Times New Roman"/>
          <w:sz w:val="20"/>
          <w:szCs w:val="20"/>
          <w:lang w:eastAsia="fr-FR"/>
        </w:rPr>
        <w:t>- concours externe : lundi 11 et mardi 12 avril 2016</w:t>
      </w:r>
    </w:p>
    <w:p w:rsidR="000330B1" w:rsidRPr="000330B1" w:rsidRDefault="000330B1" w:rsidP="000330B1">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0330B1">
        <w:rPr>
          <w:rFonts w:ascii="Verdana" w:eastAsia="Times New Roman" w:hAnsi="Verdana" w:cs="Times New Roman"/>
          <w:sz w:val="20"/>
          <w:szCs w:val="20"/>
          <w:lang w:eastAsia="fr-FR"/>
        </w:rPr>
        <w:t>CPE (enseignement public) :</w:t>
      </w:r>
    </w:p>
    <w:p w:rsidR="000330B1" w:rsidRPr="000330B1" w:rsidRDefault="000330B1" w:rsidP="000330B1">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0330B1">
        <w:rPr>
          <w:rFonts w:ascii="Verdana" w:eastAsia="Times New Roman" w:hAnsi="Verdana" w:cs="Times New Roman"/>
          <w:sz w:val="20"/>
          <w:szCs w:val="20"/>
          <w:lang w:eastAsia="fr-FR"/>
        </w:rPr>
        <w:t>Concours externe : mardi 22 et mercredi 23 mars 2016</w:t>
      </w:r>
    </w:p>
    <w:p w:rsidR="000330B1" w:rsidRPr="000330B1" w:rsidRDefault="000330B1" w:rsidP="000330B1">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0330B1">
        <w:rPr>
          <w:rFonts w:ascii="Verdana" w:eastAsia="Times New Roman" w:hAnsi="Verdana" w:cs="Times New Roman"/>
          <w:sz w:val="20"/>
          <w:szCs w:val="20"/>
          <w:lang w:eastAsia="fr-FR"/>
        </w:rPr>
        <w:t>Cop (enseignement public) :</w:t>
      </w:r>
    </w:p>
    <w:p w:rsidR="000330B1" w:rsidRPr="000330B1" w:rsidRDefault="000330B1" w:rsidP="000330B1">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0330B1">
        <w:rPr>
          <w:rFonts w:ascii="Verdana" w:eastAsia="Times New Roman" w:hAnsi="Verdana" w:cs="Times New Roman"/>
          <w:sz w:val="20"/>
          <w:szCs w:val="20"/>
          <w:lang w:eastAsia="fr-FR"/>
        </w:rPr>
        <w:t>- concours externe et interne : mercredi 3 et jeudi 4 février 2016</w:t>
      </w:r>
    </w:p>
    <w:p w:rsidR="000330B1" w:rsidRPr="000330B1" w:rsidRDefault="000330B1" w:rsidP="000330B1">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0330B1">
        <w:rPr>
          <w:rFonts w:ascii="Verdana" w:eastAsia="Times New Roman" w:hAnsi="Verdana" w:cs="Times New Roman"/>
          <w:sz w:val="20"/>
          <w:szCs w:val="20"/>
          <w:lang w:eastAsia="fr-FR"/>
        </w:rPr>
        <w:t>Attention : si vous choisissez de suivre une préparation aux concours hors du master MEEF, en cas d'admission en 2016, vous ne pourrez bénéficier de la continuité master 1 - master 2 et vous pourrez être affecté en qualité de fonctionnaire stagiaire sur l'ensemble du territoire</w:t>
      </w:r>
    </w:p>
    <w:p w:rsidR="000330B1" w:rsidRPr="000330B1" w:rsidRDefault="000330B1" w:rsidP="000330B1">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0330B1">
        <w:rPr>
          <w:rFonts w:ascii="Verdana" w:eastAsia="Times New Roman" w:hAnsi="Verdana" w:cs="Times New Roman"/>
          <w:sz w:val="20"/>
          <w:szCs w:val="20"/>
          <w:lang w:eastAsia="fr-FR"/>
        </w:rPr>
        <w:t xml:space="preserve">Les résultats d'admissibilité ou d'admission, mais également d’autres informations, seront consultables sur le site </w:t>
      </w:r>
      <w:hyperlink r:id="rId6" w:tooltip="Le site Publinet" w:history="1">
        <w:r w:rsidRPr="000330B1">
          <w:rPr>
            <w:rFonts w:ascii="Verdana" w:eastAsia="Times New Roman" w:hAnsi="Verdana" w:cs="Times New Roman"/>
            <w:color w:val="006666"/>
            <w:sz w:val="20"/>
            <w:lang w:eastAsia="fr-FR"/>
          </w:rPr>
          <w:t>publinetce2.education.fr</w:t>
        </w:r>
      </w:hyperlink>
      <w:r w:rsidRPr="000330B1">
        <w:rPr>
          <w:rFonts w:ascii="Verdana" w:eastAsia="Times New Roman" w:hAnsi="Verdana" w:cs="Times New Roman"/>
          <w:sz w:val="20"/>
          <w:szCs w:val="20"/>
          <w:lang w:eastAsia="fr-FR"/>
        </w:rPr>
        <w:t xml:space="preserve"> à la rubrique « </w:t>
      </w:r>
      <w:proofErr w:type="spellStart"/>
      <w:r w:rsidRPr="000330B1">
        <w:rPr>
          <w:rFonts w:ascii="Verdana" w:eastAsia="Times New Roman" w:hAnsi="Verdana" w:cs="Times New Roman"/>
          <w:sz w:val="20"/>
          <w:szCs w:val="20"/>
          <w:lang w:eastAsia="fr-FR"/>
        </w:rPr>
        <w:t>publinet</w:t>
      </w:r>
      <w:proofErr w:type="spellEnd"/>
      <w:r w:rsidRPr="000330B1">
        <w:rPr>
          <w:rFonts w:ascii="Verdana" w:eastAsia="Times New Roman" w:hAnsi="Verdana" w:cs="Times New Roman"/>
          <w:sz w:val="20"/>
          <w:szCs w:val="20"/>
          <w:lang w:eastAsia="fr-FR"/>
        </w:rPr>
        <w:t> ».</w:t>
      </w:r>
    </w:p>
    <w:p w:rsidR="000330B1" w:rsidRPr="000330B1" w:rsidRDefault="000330B1" w:rsidP="000330B1">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0330B1">
        <w:rPr>
          <w:rFonts w:ascii="Verdana" w:eastAsia="Times New Roman" w:hAnsi="Verdana" w:cs="Times New Roman"/>
          <w:sz w:val="20"/>
          <w:szCs w:val="20"/>
          <w:lang w:eastAsia="fr-FR"/>
        </w:rPr>
        <w:t xml:space="preserve">Retrouvez toutes les infos sur </w:t>
      </w:r>
      <w:hyperlink r:id="rId7" w:history="1">
        <w:r w:rsidRPr="000330B1">
          <w:rPr>
            <w:rFonts w:ascii="Verdana" w:eastAsia="Times New Roman" w:hAnsi="Verdana" w:cs="Times New Roman"/>
            <w:color w:val="006666"/>
            <w:sz w:val="20"/>
            <w:lang w:eastAsia="fr-FR"/>
          </w:rPr>
          <w:t>les programmes 2016 des concours du 2</w:t>
        </w:r>
        <w:r w:rsidRPr="000330B1">
          <w:rPr>
            <w:rFonts w:ascii="Verdana" w:eastAsia="Times New Roman" w:hAnsi="Verdana" w:cs="Times New Roman"/>
            <w:color w:val="006666"/>
            <w:sz w:val="20"/>
            <w:vertAlign w:val="superscript"/>
            <w:lang w:eastAsia="fr-FR"/>
          </w:rPr>
          <w:t>nd</w:t>
        </w:r>
        <w:r w:rsidRPr="000330B1">
          <w:rPr>
            <w:rFonts w:ascii="Verdana" w:eastAsia="Times New Roman" w:hAnsi="Verdana" w:cs="Times New Roman"/>
            <w:color w:val="006666"/>
            <w:sz w:val="20"/>
            <w:lang w:eastAsia="fr-FR"/>
          </w:rPr>
          <w:t xml:space="preserve"> degré</w:t>
        </w:r>
      </w:hyperlink>
      <w:r w:rsidRPr="000330B1">
        <w:rPr>
          <w:rFonts w:ascii="Verdana" w:eastAsia="Times New Roman" w:hAnsi="Verdana" w:cs="Times New Roman"/>
          <w:sz w:val="20"/>
          <w:szCs w:val="20"/>
          <w:lang w:eastAsia="fr-FR"/>
        </w:rPr>
        <w:t> !</w:t>
      </w:r>
    </w:p>
    <w:p w:rsidR="00FF2C9D" w:rsidRDefault="00FF2C9D"/>
    <w:sectPr w:rsidR="00FF2C9D" w:rsidSect="00FF2C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63D15"/>
    <w:multiLevelType w:val="multilevel"/>
    <w:tmpl w:val="108A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30B1"/>
    <w:rsid w:val="000330B1"/>
    <w:rsid w:val="002D7700"/>
    <w:rsid w:val="00FF2C9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C9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330B1"/>
    <w:rPr>
      <w:strike w:val="0"/>
      <w:dstrike w:val="0"/>
      <w:color w:val="006666"/>
      <w:u w:val="none"/>
      <w:effect w:val="none"/>
    </w:rPr>
  </w:style>
  <w:style w:type="paragraph" w:styleId="NormalWeb">
    <w:name w:val="Normal (Web)"/>
    <w:basedOn w:val="Normal"/>
    <w:uiPriority w:val="99"/>
    <w:semiHidden/>
    <w:unhideWhenUsed/>
    <w:rsid w:val="000330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330B1"/>
    <w:rPr>
      <w:b/>
      <w:bCs/>
    </w:rPr>
  </w:style>
  <w:style w:type="paragraph" w:styleId="Textedebulles">
    <w:name w:val="Balloon Text"/>
    <w:basedOn w:val="Normal"/>
    <w:link w:val="TextedebullesCar"/>
    <w:uiPriority w:val="99"/>
    <w:semiHidden/>
    <w:unhideWhenUsed/>
    <w:rsid w:val="000330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30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4451569">
      <w:bodyDiv w:val="1"/>
      <w:marLeft w:val="0"/>
      <w:marRight w:val="0"/>
      <w:marTop w:val="0"/>
      <w:marBottom w:val="0"/>
      <w:divBdr>
        <w:top w:val="none" w:sz="0" w:space="0" w:color="auto"/>
        <w:left w:val="none" w:sz="0" w:space="0" w:color="auto"/>
        <w:bottom w:val="none" w:sz="0" w:space="0" w:color="auto"/>
        <w:right w:val="none" w:sz="0" w:space="0" w:color="auto"/>
      </w:divBdr>
      <w:divsChild>
        <w:div w:id="1484657046">
          <w:marLeft w:val="0"/>
          <w:marRight w:val="0"/>
          <w:marTop w:val="0"/>
          <w:marBottom w:val="150"/>
          <w:divBdr>
            <w:top w:val="none" w:sz="0" w:space="0" w:color="auto"/>
            <w:left w:val="none" w:sz="0" w:space="0" w:color="auto"/>
            <w:bottom w:val="none" w:sz="0" w:space="0" w:color="auto"/>
            <w:right w:val="none" w:sz="0" w:space="0" w:color="auto"/>
          </w:divBdr>
          <w:divsChild>
            <w:div w:id="519200457">
              <w:marLeft w:val="0"/>
              <w:marRight w:val="0"/>
              <w:marTop w:val="0"/>
              <w:marBottom w:val="0"/>
              <w:divBdr>
                <w:top w:val="none" w:sz="0" w:space="0" w:color="auto"/>
                <w:left w:val="none" w:sz="0" w:space="0" w:color="auto"/>
                <w:bottom w:val="none" w:sz="0" w:space="0" w:color="auto"/>
                <w:right w:val="none" w:sz="0" w:space="0" w:color="auto"/>
              </w:divBdr>
              <w:divsChild>
                <w:div w:id="759639824">
                  <w:marLeft w:val="75"/>
                  <w:marRight w:val="0"/>
                  <w:marTop w:val="0"/>
                  <w:marBottom w:val="0"/>
                  <w:divBdr>
                    <w:top w:val="none" w:sz="0" w:space="0" w:color="auto"/>
                    <w:left w:val="none" w:sz="0" w:space="0" w:color="auto"/>
                    <w:bottom w:val="none" w:sz="0" w:space="0" w:color="auto"/>
                    <w:right w:val="none" w:sz="0" w:space="0" w:color="auto"/>
                  </w:divBdr>
                  <w:divsChild>
                    <w:div w:id="2037536722">
                      <w:marLeft w:val="0"/>
                      <w:marRight w:val="0"/>
                      <w:marTop w:val="0"/>
                      <w:marBottom w:val="0"/>
                      <w:divBdr>
                        <w:top w:val="none" w:sz="0" w:space="0" w:color="auto"/>
                        <w:left w:val="none" w:sz="0" w:space="0" w:color="auto"/>
                        <w:bottom w:val="none" w:sz="0" w:space="0" w:color="auto"/>
                        <w:right w:val="none" w:sz="0" w:space="0" w:color="auto"/>
                      </w:divBdr>
                      <w:divsChild>
                        <w:div w:id="2117022985">
                          <w:marLeft w:val="0"/>
                          <w:marRight w:val="0"/>
                          <w:marTop w:val="0"/>
                          <w:marBottom w:val="0"/>
                          <w:divBdr>
                            <w:top w:val="none" w:sz="0" w:space="0" w:color="auto"/>
                            <w:left w:val="none" w:sz="0" w:space="0" w:color="auto"/>
                            <w:bottom w:val="none" w:sz="0" w:space="0" w:color="auto"/>
                            <w:right w:val="none" w:sz="0" w:space="0" w:color="auto"/>
                          </w:divBdr>
                        </w:div>
                        <w:div w:id="1030185071">
                          <w:marLeft w:val="0"/>
                          <w:marRight w:val="0"/>
                          <w:marTop w:val="0"/>
                          <w:marBottom w:val="0"/>
                          <w:divBdr>
                            <w:top w:val="none" w:sz="0" w:space="0" w:color="auto"/>
                            <w:left w:val="none" w:sz="0" w:space="0" w:color="auto"/>
                            <w:bottom w:val="none" w:sz="0" w:space="0" w:color="auto"/>
                            <w:right w:val="none" w:sz="0" w:space="0" w:color="auto"/>
                          </w:divBdr>
                        </w:div>
                        <w:div w:id="14495500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tion.gouv.fr/cid58356/programmes-des-concours-du-second-degre-session-201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netce2.education.fr/" TargetMode="External"/><Relationship Id="rId5" Type="http://schemas.openxmlformats.org/officeDocument/2006/relationships/hyperlink" Target="http://www.education.gouv.fr/cid71562/epreuves-des-concours-de-recrutement-de-professeurs-des-ecole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2469</Characters>
  <Application>Microsoft Office Word</Application>
  <DocSecurity>0</DocSecurity>
  <Lines>20</Lines>
  <Paragraphs>5</Paragraphs>
  <ScaleCrop>false</ScaleCrop>
  <Company>Hewlett-Packard Company</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T</dc:creator>
  <cp:lastModifiedBy>gilles T</cp:lastModifiedBy>
  <cp:revision>1</cp:revision>
  <dcterms:created xsi:type="dcterms:W3CDTF">2015-11-10T10:28:00Z</dcterms:created>
  <dcterms:modified xsi:type="dcterms:W3CDTF">2015-11-10T10:28:00Z</dcterms:modified>
</cp:coreProperties>
</file>