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E9" w:rsidRDefault="00A224D4">
      <w:r>
        <w:rPr>
          <w:noProof/>
          <w:lang w:eastAsia="fr-FR"/>
        </w:rPr>
        <w:drawing>
          <wp:anchor distT="0" distB="0" distL="95250" distR="95250" simplePos="0" relativeHeight="251660288" behindDoc="1" locked="0" layoutInCell="1" allowOverlap="0">
            <wp:simplePos x="0" y="0"/>
            <wp:positionH relativeFrom="column">
              <wp:posOffset>138430</wp:posOffset>
            </wp:positionH>
            <wp:positionV relativeFrom="line">
              <wp:posOffset>-118745</wp:posOffset>
            </wp:positionV>
            <wp:extent cx="2505075" cy="1543050"/>
            <wp:effectExtent l="19050" t="0" r="9525" b="0"/>
            <wp:wrapTight wrapText="bothSides">
              <wp:wrapPolygon edited="0">
                <wp:start x="-164" y="0"/>
                <wp:lineTo x="-164" y="21333"/>
                <wp:lineTo x="21682" y="21333"/>
                <wp:lineTo x="21682" y="0"/>
                <wp:lineTo x="-164" y="0"/>
              </wp:wrapPolygon>
            </wp:wrapTight>
            <wp:docPr id="3" name="Image 3" descr="Mon mouvement, je m'en occupe avec le SE-U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 mouvement, je m'en occupe avec le SE-Unsa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52B0">
        <w:rPr>
          <w:noProof/>
          <w:lang w:eastAsia="fr-FR"/>
        </w:rPr>
        <w:drawing>
          <wp:inline distT="0" distB="0" distL="0" distR="0">
            <wp:extent cx="1409700" cy="1428750"/>
            <wp:effectExtent l="19050" t="0" r="0" b="0"/>
            <wp:docPr id="1" name="Image 1" descr="Logo_papier_1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apier_15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15392400</wp:posOffset>
            </wp:positionV>
            <wp:extent cx="304800" cy="304800"/>
            <wp:effectExtent l="19050" t="0" r="0" b="0"/>
            <wp:wrapSquare wrapText="bothSides"/>
            <wp:docPr id="2" name="Image 2" descr="Mon mouvement, je m'en occupe avec le SE-U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 mouvement, je m'en occupe avec le SE-Unsa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69" w:type="dxa"/>
        <w:tblInd w:w="-5" w:type="dxa"/>
        <w:tblLayout w:type="fixed"/>
        <w:tblLook w:val="0000"/>
      </w:tblPr>
      <w:tblGrid>
        <w:gridCol w:w="1673"/>
        <w:gridCol w:w="4468"/>
        <w:gridCol w:w="3328"/>
      </w:tblGrid>
      <w:tr w:rsidR="00E84049" w:rsidTr="0033242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84049" w:rsidRPr="0033242F" w:rsidRDefault="00E84049">
            <w:pPr>
              <w:snapToGrid w:val="0"/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 xml:space="preserve">ETES-VOUS TITULAIRE DE VOTRE POSTE </w:t>
            </w:r>
          </w:p>
          <w:p w:rsidR="00E84049" w:rsidRPr="0033242F" w:rsidRDefault="00E84049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84049" w:rsidRDefault="00E84049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DESCRIPTION ANONYME DU POSTE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4049" w:rsidRDefault="00E84049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PARTICIPEZ-VOUS AU MOUVEMENT ?</w:t>
            </w:r>
          </w:p>
        </w:tc>
      </w:tr>
      <w:tr w:rsidR="00783083" w:rsidTr="0033242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3083" w:rsidRPr="00B235C5" w:rsidRDefault="00783083" w:rsidP="00AC488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5C5">
              <w:rPr>
                <w:rFonts w:ascii="Arial" w:hAnsi="Arial" w:cs="Arial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3083" w:rsidRDefault="00783083" w:rsidP="00783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Direction élémentaire 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Béville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Le-Comte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Mesure de carte scolaire avec fermeture des écoles mat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élem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pour créer une école primaire de 15 classes. Poste de direction à profil avec entretien. Je postule pour occuper ce poste.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Tous les postes ferment, on a donc tous un bonus de points si on redemande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Béville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 si on demande un poste autour.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083" w:rsidRDefault="00783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 JE PARTICIPE, pour un collègue, postuler sur ce poste peut aboutir</w:t>
            </w:r>
          </w:p>
        </w:tc>
      </w:tr>
      <w:tr w:rsidR="001E35DF" w:rsidTr="0033242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35DF" w:rsidRPr="00B235C5" w:rsidRDefault="001E35DF" w:rsidP="00B235C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5C5">
              <w:rPr>
                <w:rFonts w:ascii="Arial" w:hAnsi="Arial" w:cs="Arial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35DF" w:rsidRDefault="001E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BD rattachée à SAINVILLE GARANCIERES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5DF" w:rsidRDefault="001E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 JE PARTICIPE, pour un collègue, postuler sur ce poste peut aboutir</w:t>
            </w:r>
          </w:p>
        </w:tc>
      </w:tr>
    </w:tbl>
    <w:p w:rsidR="00415CE7" w:rsidRDefault="00415CE7">
      <w:pPr>
        <w:rPr>
          <w:sz w:val="32"/>
          <w:szCs w:val="23"/>
        </w:rPr>
      </w:pPr>
    </w:p>
    <w:p w:rsidR="00987D90" w:rsidRDefault="00AC488D">
      <w:r w:rsidRPr="00AC488D">
        <w:rPr>
          <w:sz w:val="32"/>
          <w:szCs w:val="23"/>
        </w:rPr>
        <w:t xml:space="preserve">La circulaire est en ligne </w:t>
      </w:r>
      <w:hyperlink r:id="rId9" w:history="1">
        <w:r w:rsidRPr="00AC488D">
          <w:rPr>
            <w:rStyle w:val="Lienhypertexte"/>
            <w:sz w:val="32"/>
            <w:szCs w:val="23"/>
          </w:rPr>
          <w:t>ICI</w:t>
        </w:r>
      </w:hyperlink>
    </w:p>
    <w:p w:rsidR="00783083" w:rsidRDefault="00783083"/>
    <w:p w:rsidR="00783083" w:rsidRPr="00783083" w:rsidRDefault="00783083" w:rsidP="00783083">
      <w:pPr>
        <w:jc w:val="center"/>
        <w:rPr>
          <w:rFonts w:ascii="Verdana" w:hAnsi="Verdana"/>
          <w:b/>
          <w:color w:val="7030A0"/>
          <w:sz w:val="40"/>
          <w:szCs w:val="23"/>
        </w:rPr>
      </w:pPr>
      <w:hyperlink r:id="rId10" w:history="1">
        <w:r w:rsidRPr="00783083">
          <w:rPr>
            <w:rStyle w:val="Lienhypertexte"/>
            <w:rFonts w:ascii="Verdana" w:hAnsi="Verdana"/>
            <w:b/>
            <w:sz w:val="32"/>
          </w:rPr>
          <w:t>ADDITIF PORTE A LA LISTE DE POSTES SUITE MESURES DE CARTE SCOLAIRE</w:t>
        </w:r>
      </w:hyperlink>
    </w:p>
    <w:p w:rsidR="0075768B" w:rsidRDefault="0075768B" w:rsidP="0075768B"/>
    <w:p w:rsidR="0075768B" w:rsidRDefault="0075768B" w:rsidP="0075768B">
      <w:r w:rsidRPr="00FE00FF">
        <w:rPr>
          <w:color w:val="FFFFFF" w:themeColor="background1"/>
          <w:highlight w:val="magenta"/>
        </w:rPr>
        <w:t>FICHE DE SUIVI</w:t>
      </w:r>
      <w:r w:rsidRPr="00FE00FF">
        <w:t xml:space="preserve"> DU SE-Unsa 28</w:t>
      </w:r>
      <w:r>
        <w:t xml:space="preserve"> à compléter et nous renvoyer.</w:t>
      </w:r>
    </w:p>
    <w:p w:rsidR="0075768B" w:rsidRDefault="0075768B" w:rsidP="0075768B">
      <w:r w:rsidRPr="00FE00FF">
        <w:t>Téléchargeable</w:t>
      </w:r>
      <w:hyperlink r:id="rId11" w:history="1">
        <w:r w:rsidRPr="00FE00FF">
          <w:rPr>
            <w:rStyle w:val="Lienhypertexte"/>
          </w:rPr>
          <w:t xml:space="preserve"> ici</w:t>
        </w:r>
      </w:hyperlink>
      <w:r w:rsidR="00FE00FF" w:rsidRPr="00FE00FF">
        <w:t xml:space="preserve"> (en bas de l’article)</w:t>
      </w:r>
    </w:p>
    <w:p w:rsidR="002B5580" w:rsidRDefault="002B5580" w:rsidP="0075768B"/>
    <w:p w:rsidR="002B5580" w:rsidRDefault="002B5580" w:rsidP="002B5580">
      <w:pPr>
        <w:rPr>
          <w:sz w:val="23"/>
          <w:szCs w:val="23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2B5580" w:rsidTr="00957D31">
        <w:trPr>
          <w:trHeight w:val="16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580" w:rsidRDefault="001E35DF" w:rsidP="00957D31">
            <w:pPr>
              <w:snapToGrid w:val="0"/>
              <w:jc w:val="center"/>
            </w:pPr>
            <w:r>
              <w:rPr>
                <w:rFonts w:ascii="Verdana" w:hAnsi="Verdana"/>
                <w:b/>
              </w:rPr>
              <w:t>121</w:t>
            </w:r>
            <w:r w:rsidR="002B5580">
              <w:t xml:space="preserve"> réponses à ce jour </w:t>
            </w:r>
          </w:p>
          <w:p w:rsidR="002B5580" w:rsidRDefault="002B5580" w:rsidP="00957D31">
            <w:pPr>
              <w:snapToGrid w:val="0"/>
              <w:jc w:val="center"/>
            </w:pPr>
            <w:r w:rsidRPr="00F97729">
              <w:rPr>
                <w:i/>
              </w:rPr>
              <w:t xml:space="preserve">(dont </w:t>
            </w:r>
            <w:r>
              <w:rPr>
                <w:i/>
              </w:rPr>
              <w:t>6</w:t>
            </w:r>
            <w:r w:rsidR="001E35DF">
              <w:rPr>
                <w:i/>
              </w:rPr>
              <w:t>3</w:t>
            </w:r>
            <w:r w:rsidRPr="00F97729">
              <w:rPr>
                <w:i/>
              </w:rPr>
              <w:t xml:space="preserve"> publiées directement exploitables)</w:t>
            </w:r>
          </w:p>
          <w:p w:rsidR="002B5580" w:rsidRDefault="001E35DF" w:rsidP="00957D31">
            <w:pPr>
              <w:snapToGrid w:val="0"/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MERCI AUX COLLEGUES QUI ONT PARTICIPE A L’ENQUÊTE</w:t>
            </w:r>
          </w:p>
        </w:tc>
      </w:tr>
    </w:tbl>
    <w:p w:rsidR="002B5580" w:rsidRDefault="002B5580" w:rsidP="002B5580">
      <w:pPr>
        <w:rPr>
          <w:sz w:val="23"/>
          <w:szCs w:val="23"/>
        </w:rPr>
      </w:pPr>
    </w:p>
    <w:p w:rsidR="002B5580" w:rsidRDefault="002B5580" w:rsidP="002B5580"/>
    <w:tbl>
      <w:tblPr>
        <w:tblStyle w:val="Grilledutableau"/>
        <w:tblW w:w="0" w:type="auto"/>
        <w:tblLook w:val="01E0"/>
      </w:tblPr>
      <w:tblGrid>
        <w:gridCol w:w="9212"/>
      </w:tblGrid>
      <w:tr w:rsidR="002B5580" w:rsidRPr="00FC2105" w:rsidTr="00957D31">
        <w:tc>
          <w:tcPr>
            <w:tcW w:w="9212" w:type="dxa"/>
          </w:tcPr>
          <w:p w:rsidR="002B5580" w:rsidRDefault="002B5580" w:rsidP="00957D31">
            <w:pPr>
              <w:spacing w:line="480" w:lineRule="auto"/>
              <w:rPr>
                <w:b/>
              </w:rPr>
            </w:pPr>
            <w:r w:rsidRPr="00987D90">
              <w:t xml:space="preserve">Permanence </w:t>
            </w:r>
            <w:r w:rsidRPr="0033242F">
              <w:rPr>
                <w:b/>
              </w:rPr>
              <w:t>UNSA</w:t>
            </w:r>
            <w:r>
              <w:t xml:space="preserve"> </w:t>
            </w:r>
            <w:r w:rsidRPr="00987D90">
              <w:t>spéciale MOUVEMENT</w:t>
            </w:r>
            <w:r w:rsidRPr="00FC2105">
              <w:t xml:space="preserve"> </w:t>
            </w:r>
            <w:r>
              <w:rPr>
                <w:b/>
              </w:rPr>
              <w:t>du</w:t>
            </w:r>
            <w:r w:rsidRPr="00D271C5">
              <w:rPr>
                <w:b/>
              </w:rPr>
              <w:t xml:space="preserve"> </w:t>
            </w:r>
            <w:r>
              <w:rPr>
                <w:b/>
              </w:rPr>
              <w:t>2 au 16</w:t>
            </w:r>
            <w:r w:rsidRPr="00D271C5">
              <w:rPr>
                <w:b/>
              </w:rPr>
              <w:t xml:space="preserve"> avril </w:t>
            </w:r>
            <w:r w:rsidRPr="00592399">
              <w:t xml:space="preserve">sur RDV </w:t>
            </w:r>
            <w:r w:rsidRPr="00592399">
              <w:rPr>
                <w:b/>
              </w:rPr>
              <w:t>au  local syndical</w:t>
            </w:r>
            <w:r w:rsidRPr="00FC2105">
              <w:t>, 13 rue des Bouchers, Chartres</w:t>
            </w:r>
            <w:r>
              <w:t xml:space="preserve">.  Et </w:t>
            </w:r>
            <w:r w:rsidRPr="00592399">
              <w:t>au</w:t>
            </w:r>
            <w:r w:rsidRPr="00CD4C7E">
              <w:rPr>
                <w:b/>
              </w:rPr>
              <w:t xml:space="preserve"> 06 34 43 21 67</w:t>
            </w:r>
            <w:r>
              <w:rPr>
                <w:b/>
              </w:rPr>
              <w:t xml:space="preserve"> </w:t>
            </w:r>
            <w:r w:rsidRPr="00592399">
              <w:t>ou sur</w:t>
            </w:r>
            <w:r>
              <w:rPr>
                <w:b/>
              </w:rPr>
              <w:t xml:space="preserve"> </w:t>
            </w:r>
            <w:hyperlink r:id="rId12" w:history="1">
              <w:r w:rsidRPr="00C655FF">
                <w:rPr>
                  <w:rStyle w:val="Lienhypertexte"/>
                  <w:b/>
                </w:rPr>
                <w:t>28@se-unsa.org</w:t>
              </w:r>
            </w:hyperlink>
          </w:p>
          <w:p w:rsidR="002B5580" w:rsidRPr="00CD4C7E" w:rsidRDefault="002B5580" w:rsidP="00957D31">
            <w:pPr>
              <w:spacing w:line="480" w:lineRule="auto"/>
              <w:rPr>
                <w:b/>
              </w:rPr>
            </w:pPr>
            <w:r w:rsidRPr="00592399">
              <w:t>Et lors des</w:t>
            </w:r>
            <w:r>
              <w:rPr>
                <w:b/>
              </w:rPr>
              <w:t xml:space="preserve"> RISTT </w:t>
            </w:r>
            <w:r w:rsidRPr="00592399">
              <w:t xml:space="preserve">pour les lieux et dates voir </w:t>
            </w:r>
            <w:hyperlink r:id="rId13" w:history="1">
              <w:r w:rsidRPr="00592399">
                <w:rPr>
                  <w:rStyle w:val="Lienhypertexte"/>
                </w:rPr>
                <w:t>ICI</w:t>
              </w:r>
            </w:hyperlink>
          </w:p>
        </w:tc>
      </w:tr>
    </w:tbl>
    <w:p w:rsidR="002B5580" w:rsidRDefault="002B5580" w:rsidP="002B5580"/>
    <w:p w:rsidR="002B5580" w:rsidRDefault="0048348B" w:rsidP="002B5580">
      <w:pPr>
        <w:jc w:val="center"/>
      </w:pPr>
      <w:hyperlink r:id="rId14" w:history="1">
        <w:r w:rsidR="002B5580" w:rsidRPr="00AB1242">
          <w:rPr>
            <w:rStyle w:val="Lienhypertexte"/>
          </w:rPr>
          <w:t>Lien vers INFO MOUVEMENT N°1</w:t>
        </w:r>
      </w:hyperlink>
    </w:p>
    <w:p w:rsidR="002B5580" w:rsidRDefault="002B5580" w:rsidP="002B5580">
      <w:pPr>
        <w:jc w:val="center"/>
      </w:pPr>
    </w:p>
    <w:p w:rsidR="002B5580" w:rsidRDefault="0048348B" w:rsidP="002B5580">
      <w:pPr>
        <w:jc w:val="center"/>
      </w:pPr>
      <w:hyperlink r:id="rId15" w:history="1">
        <w:r w:rsidR="002B5580" w:rsidRPr="00415CE7">
          <w:rPr>
            <w:rStyle w:val="Lienhypertexte"/>
          </w:rPr>
          <w:t>Lien vers INFO MOUVEMENT N°2</w:t>
        </w:r>
      </w:hyperlink>
    </w:p>
    <w:p w:rsidR="002B5580" w:rsidRDefault="002B5580" w:rsidP="002B5580">
      <w:pPr>
        <w:jc w:val="center"/>
      </w:pPr>
    </w:p>
    <w:p w:rsidR="002B5580" w:rsidRDefault="0048348B" w:rsidP="002B5580">
      <w:pPr>
        <w:jc w:val="center"/>
      </w:pPr>
      <w:hyperlink r:id="rId16" w:history="1">
        <w:r w:rsidR="002B5580" w:rsidRPr="001F7E28">
          <w:rPr>
            <w:rStyle w:val="Lienhypertexte"/>
          </w:rPr>
          <w:t>Lien vers INFO MOUVEMENT N°3</w:t>
        </w:r>
      </w:hyperlink>
    </w:p>
    <w:p w:rsidR="002B5580" w:rsidRDefault="002B5580" w:rsidP="002B5580">
      <w:pPr>
        <w:jc w:val="center"/>
      </w:pPr>
    </w:p>
    <w:p w:rsidR="002B5580" w:rsidRDefault="0048348B" w:rsidP="00055FD8">
      <w:pPr>
        <w:jc w:val="center"/>
      </w:pPr>
      <w:hyperlink r:id="rId17" w:history="1">
        <w:r w:rsidR="002B5580" w:rsidRPr="000F6F56">
          <w:rPr>
            <w:rStyle w:val="Lienhypertexte"/>
          </w:rPr>
          <w:t>Lien vers INFO MOUVEMENT N°4</w:t>
        </w:r>
      </w:hyperlink>
    </w:p>
    <w:p w:rsidR="00055FD8" w:rsidRDefault="00055FD8" w:rsidP="00055FD8">
      <w:pPr>
        <w:jc w:val="center"/>
      </w:pPr>
    </w:p>
    <w:p w:rsidR="00055FD8" w:rsidRDefault="00E647BE" w:rsidP="00055FD8">
      <w:pPr>
        <w:jc w:val="center"/>
      </w:pPr>
      <w:hyperlink r:id="rId18" w:history="1">
        <w:r w:rsidR="00055FD8" w:rsidRPr="00E647BE">
          <w:rPr>
            <w:rStyle w:val="Lienhypertexte"/>
          </w:rPr>
          <w:t>Lien vers INFO MOUVEMENT N°5</w:t>
        </w:r>
      </w:hyperlink>
    </w:p>
    <w:p w:rsidR="00C16991" w:rsidRDefault="00C16991" w:rsidP="00055FD8">
      <w:pPr>
        <w:jc w:val="center"/>
      </w:pPr>
    </w:p>
    <w:p w:rsidR="00C16991" w:rsidRPr="00C16991" w:rsidRDefault="00C16991" w:rsidP="00055FD8">
      <w:pPr>
        <w:jc w:val="center"/>
        <w:rPr>
          <w:rFonts w:ascii="Verdana" w:hAnsi="Verdana"/>
          <w:b/>
          <w:sz w:val="28"/>
        </w:rPr>
      </w:pPr>
      <w:hyperlink r:id="rId19" w:anchor="!/" w:history="1">
        <w:r w:rsidRPr="00C16991">
          <w:rPr>
            <w:rStyle w:val="Lienhypertexte"/>
            <w:rFonts w:ascii="Verdana" w:hAnsi="Verdana"/>
            <w:b/>
            <w:sz w:val="28"/>
          </w:rPr>
          <w:t>SITE POUR  CONNAITRE LES HORAIRES DES E</w:t>
        </w:r>
        <w:r w:rsidRPr="00C16991">
          <w:rPr>
            <w:rStyle w:val="Lienhypertexte"/>
            <w:rFonts w:ascii="Verdana" w:hAnsi="Verdana"/>
            <w:b/>
            <w:sz w:val="28"/>
          </w:rPr>
          <w:t>C</w:t>
        </w:r>
        <w:r w:rsidRPr="00C16991">
          <w:rPr>
            <w:rStyle w:val="Lienhypertexte"/>
            <w:rFonts w:ascii="Verdana" w:hAnsi="Verdana"/>
            <w:b/>
            <w:sz w:val="28"/>
          </w:rPr>
          <w:t>OLES</w:t>
        </w:r>
      </w:hyperlink>
    </w:p>
    <w:p w:rsidR="00B41535" w:rsidRDefault="00B41535" w:rsidP="00055FD8">
      <w:pPr>
        <w:jc w:val="center"/>
      </w:pPr>
    </w:p>
    <w:p w:rsidR="00B41535" w:rsidRPr="001E35DF" w:rsidRDefault="00B41535" w:rsidP="00B41535">
      <w:pPr>
        <w:jc w:val="center"/>
        <w:rPr>
          <w:rFonts w:ascii="Verdana" w:hAnsi="Verdana"/>
          <w:color w:val="FFFFFF" w:themeColor="background1"/>
          <w:sz w:val="28"/>
        </w:rPr>
      </w:pPr>
      <w:r w:rsidRPr="001E35DF">
        <w:rPr>
          <w:rFonts w:ascii="Verdana" w:hAnsi="Verdana"/>
          <w:color w:val="FFFFFF" w:themeColor="background1"/>
          <w:sz w:val="28"/>
          <w:highlight w:val="blue"/>
        </w:rPr>
        <w:t>Pour les  100 points de fermeture de poste</w:t>
      </w:r>
    </w:p>
    <w:p w:rsidR="00B41535" w:rsidRPr="001E35DF" w:rsidRDefault="00B41535" w:rsidP="00B41535">
      <w:pPr>
        <w:jc w:val="both"/>
        <w:rPr>
          <w:rFonts w:ascii="Verdana" w:hAnsi="Verdana"/>
          <w:sz w:val="28"/>
        </w:rPr>
      </w:pPr>
      <w:r w:rsidRPr="001E35DF">
        <w:rPr>
          <w:rFonts w:ascii="Verdana" w:hAnsi="Verdana"/>
          <w:sz w:val="28"/>
        </w:rPr>
        <w:t xml:space="preserve">Les 20 kms sont à déterminer à partir de </w:t>
      </w:r>
      <w:hyperlink r:id="rId20" w:history="1">
        <w:r w:rsidRPr="001E35DF">
          <w:rPr>
            <w:rStyle w:val="Lienhypertexte"/>
            <w:rFonts w:ascii="Verdana" w:hAnsi="Verdana"/>
            <w:sz w:val="28"/>
          </w:rPr>
          <w:t>viamichelin</w:t>
        </w:r>
      </w:hyperlink>
      <w:r w:rsidRPr="001E35DF">
        <w:rPr>
          <w:rFonts w:ascii="Verdana" w:hAnsi="Verdana"/>
          <w:sz w:val="28"/>
        </w:rPr>
        <w:t xml:space="preserve"> par le trajet le plus court et de ville à ville. </w:t>
      </w:r>
      <w:r w:rsidRPr="001E35DF">
        <w:rPr>
          <w:rFonts w:ascii="Verdana" w:hAnsi="Verdana"/>
          <w:sz w:val="28"/>
          <w:u w:val="single"/>
        </w:rPr>
        <w:t>Exemple</w:t>
      </w:r>
      <w:r w:rsidRPr="001E35DF">
        <w:rPr>
          <w:rFonts w:ascii="Verdana" w:hAnsi="Verdana"/>
          <w:sz w:val="28"/>
        </w:rPr>
        <w:t xml:space="preserve"> : entre </w:t>
      </w:r>
      <w:proofErr w:type="spellStart"/>
      <w:r w:rsidRPr="001E35DF">
        <w:rPr>
          <w:rFonts w:ascii="Verdana" w:hAnsi="Verdana"/>
          <w:sz w:val="28"/>
        </w:rPr>
        <w:t>Béville</w:t>
      </w:r>
      <w:proofErr w:type="spellEnd"/>
      <w:r w:rsidRPr="001E35DF">
        <w:rPr>
          <w:rFonts w:ascii="Verdana" w:hAnsi="Verdana"/>
          <w:sz w:val="28"/>
        </w:rPr>
        <w:t xml:space="preserve"> et Chartres : 19kms donc possibilité d’accéder avec 100 pts sur toutes les écoles de Chartres pour les enseignants de </w:t>
      </w:r>
      <w:proofErr w:type="spellStart"/>
      <w:r w:rsidRPr="001E35DF">
        <w:rPr>
          <w:rFonts w:ascii="Verdana" w:hAnsi="Verdana"/>
          <w:sz w:val="28"/>
        </w:rPr>
        <w:t>Béville</w:t>
      </w:r>
      <w:proofErr w:type="spellEnd"/>
      <w:r w:rsidRPr="001E35DF">
        <w:rPr>
          <w:rFonts w:ascii="Verdana" w:hAnsi="Verdana"/>
          <w:sz w:val="28"/>
        </w:rPr>
        <w:t xml:space="preserve"> qui subissent une fusion d’école.</w:t>
      </w:r>
    </w:p>
    <w:p w:rsidR="00C16991" w:rsidRPr="001E35DF" w:rsidRDefault="00C16991" w:rsidP="00B41535">
      <w:pPr>
        <w:jc w:val="both"/>
        <w:rPr>
          <w:rFonts w:ascii="Verdana" w:hAnsi="Verdana"/>
          <w:sz w:val="28"/>
        </w:rPr>
      </w:pPr>
    </w:p>
    <w:p w:rsidR="00C16991" w:rsidRPr="001E35DF" w:rsidRDefault="00C16991" w:rsidP="00B41535">
      <w:pPr>
        <w:jc w:val="both"/>
        <w:rPr>
          <w:rFonts w:ascii="Verdana" w:hAnsi="Verdana"/>
        </w:rPr>
      </w:pPr>
      <w:r w:rsidRPr="001E35DF">
        <w:rPr>
          <w:rFonts w:ascii="Verdana" w:hAnsi="Verdana"/>
          <w:b/>
        </w:rPr>
        <w:t>ATTENTION</w:t>
      </w:r>
      <w:r w:rsidRPr="001E35DF">
        <w:rPr>
          <w:rFonts w:ascii="Verdana" w:hAnsi="Verdana"/>
        </w:rPr>
        <w:t xml:space="preserve"> : Une vingtaine de </w:t>
      </w:r>
      <w:r w:rsidRPr="001E35DF">
        <w:rPr>
          <w:rFonts w:ascii="Verdana" w:hAnsi="Verdana"/>
          <w:b/>
          <w:sz w:val="36"/>
        </w:rPr>
        <w:t>classes isolées</w:t>
      </w:r>
      <w:r w:rsidRPr="001E35DF">
        <w:rPr>
          <w:rFonts w:ascii="Verdana" w:hAnsi="Verdana"/>
          <w:sz w:val="36"/>
        </w:rPr>
        <w:t xml:space="preserve"> </w:t>
      </w:r>
      <w:r w:rsidRPr="001E35DF">
        <w:rPr>
          <w:rFonts w:ascii="Verdana" w:hAnsi="Verdana"/>
        </w:rPr>
        <w:t>sont implantées sur le département et dépendent d’une école située dans une autre commune ou d’un regroupement.</w:t>
      </w:r>
      <w:r w:rsidR="00783083" w:rsidRPr="001E35DF">
        <w:rPr>
          <w:rFonts w:ascii="Verdana" w:hAnsi="Verdana"/>
        </w:rPr>
        <w:t xml:space="preserve"> Voir </w:t>
      </w:r>
      <w:hyperlink r:id="rId21" w:history="1">
        <w:r w:rsidR="00783083" w:rsidRPr="001E35DF">
          <w:rPr>
            <w:rStyle w:val="Lienhypertexte"/>
            <w:rFonts w:ascii="Verdana" w:hAnsi="Verdana"/>
          </w:rPr>
          <w:t>l’article de l’</w:t>
        </w:r>
        <w:proofErr w:type="spellStart"/>
        <w:r w:rsidR="00783083" w:rsidRPr="001E35DF">
          <w:rPr>
            <w:rStyle w:val="Lienhypertexte"/>
            <w:rFonts w:ascii="Verdana" w:hAnsi="Verdana"/>
          </w:rPr>
          <w:t>Echo</w:t>
        </w:r>
        <w:proofErr w:type="spellEnd"/>
      </w:hyperlink>
      <w:r w:rsidR="001E35DF">
        <w:rPr>
          <w:rFonts w:ascii="Verdana" w:hAnsi="Verdana"/>
        </w:rPr>
        <w:t xml:space="preserve"> Exemple :</w:t>
      </w:r>
    </w:p>
    <w:p w:rsidR="00C16991" w:rsidRDefault="0092417C" w:rsidP="00B41535">
      <w:pPr>
        <w:jc w:val="both"/>
        <w:rPr>
          <w:rFonts w:ascii="Verdana" w:hAnsi="Verdana"/>
        </w:rPr>
      </w:pPr>
      <w:r w:rsidRPr="0092417C">
        <w:rPr>
          <w:rFonts w:ascii="Verdana" w:hAnsi="Verdana"/>
          <w:u w:val="single"/>
        </w:rPr>
        <w:t>Exemple</w:t>
      </w:r>
      <w:r>
        <w:rPr>
          <w:rFonts w:ascii="Verdana" w:hAnsi="Verdana"/>
        </w:rPr>
        <w:t> :</w:t>
      </w:r>
      <w:r w:rsidR="00C16991" w:rsidRPr="001E35DF">
        <w:rPr>
          <w:rFonts w:ascii="Verdana" w:hAnsi="Verdana"/>
        </w:rPr>
        <w:t xml:space="preserve"> </w:t>
      </w:r>
      <w:proofErr w:type="spellStart"/>
      <w:r w:rsidR="00C16991" w:rsidRPr="001E35DF">
        <w:rPr>
          <w:rFonts w:ascii="Verdana" w:hAnsi="Verdana"/>
        </w:rPr>
        <w:t>Corancez</w:t>
      </w:r>
      <w:proofErr w:type="spellEnd"/>
      <w:r w:rsidR="00C16991" w:rsidRPr="001E35DF">
        <w:rPr>
          <w:rFonts w:ascii="Verdana" w:hAnsi="Verdana"/>
        </w:rPr>
        <w:t xml:space="preserve"> (</w:t>
      </w:r>
      <w:proofErr w:type="spellStart"/>
      <w:r w:rsidR="00C16991" w:rsidRPr="001E35DF">
        <w:rPr>
          <w:rFonts w:ascii="Verdana" w:hAnsi="Verdana"/>
        </w:rPr>
        <w:t>élementaire</w:t>
      </w:r>
      <w:proofErr w:type="spellEnd"/>
      <w:r w:rsidR="00C16991" w:rsidRPr="001E35DF">
        <w:rPr>
          <w:rFonts w:ascii="Verdana" w:hAnsi="Verdana"/>
        </w:rPr>
        <w:t xml:space="preserve">)/ </w:t>
      </w:r>
      <w:r>
        <w:rPr>
          <w:rFonts w:ascii="Verdana" w:hAnsi="Verdana"/>
        </w:rPr>
        <w:t xml:space="preserve">école de </w:t>
      </w:r>
      <w:r w:rsidR="00C16991" w:rsidRPr="001E35DF">
        <w:rPr>
          <w:rFonts w:ascii="Verdana" w:hAnsi="Verdana"/>
        </w:rPr>
        <w:t xml:space="preserve">Ver les Chartres, </w:t>
      </w:r>
      <w:proofErr w:type="spellStart"/>
      <w:r w:rsidR="001E35DF">
        <w:rPr>
          <w:rFonts w:ascii="Verdana" w:hAnsi="Verdana"/>
        </w:rPr>
        <w:t>Allones</w:t>
      </w:r>
      <w:proofErr w:type="spellEnd"/>
      <w:r>
        <w:rPr>
          <w:rFonts w:ascii="Verdana" w:hAnsi="Verdana"/>
        </w:rPr>
        <w:t xml:space="preserve"> (élémentaire)</w:t>
      </w:r>
      <w:r w:rsidR="001E35DF">
        <w:rPr>
          <w:rFonts w:ascii="Verdana" w:hAnsi="Verdana"/>
        </w:rPr>
        <w:t xml:space="preserve">/ </w:t>
      </w:r>
      <w:r>
        <w:rPr>
          <w:rFonts w:ascii="Verdana" w:hAnsi="Verdana"/>
        </w:rPr>
        <w:t xml:space="preserve">école de </w:t>
      </w:r>
      <w:proofErr w:type="spellStart"/>
      <w:r w:rsidR="001E35DF">
        <w:rPr>
          <w:rFonts w:ascii="Verdana" w:hAnsi="Verdana"/>
        </w:rPr>
        <w:t>Boisville</w:t>
      </w:r>
      <w:proofErr w:type="spellEnd"/>
      <w:r w:rsidR="001E35DF">
        <w:rPr>
          <w:rFonts w:ascii="Verdana" w:hAnsi="Verdana"/>
        </w:rPr>
        <w:t xml:space="preserve"> la St Père</w:t>
      </w:r>
      <w:r>
        <w:rPr>
          <w:rFonts w:ascii="Verdana" w:hAnsi="Verdana"/>
        </w:rPr>
        <w:t xml:space="preserve"> … (voir aussi les directions 1 cl).</w:t>
      </w:r>
    </w:p>
    <w:p w:rsidR="0092417C" w:rsidRPr="0092417C" w:rsidRDefault="0092417C" w:rsidP="00B41535">
      <w:pPr>
        <w:jc w:val="both"/>
        <w:rPr>
          <w:rFonts w:ascii="Verdana" w:hAnsi="Verdana"/>
          <w:b/>
        </w:rPr>
      </w:pPr>
      <w:r w:rsidRPr="0092417C">
        <w:rPr>
          <w:rFonts w:ascii="Verdana" w:hAnsi="Verdana"/>
          <w:b/>
        </w:rPr>
        <w:t>Ces postes sont des postes identifiés comme difficiles par le CHS</w:t>
      </w:r>
      <w:r>
        <w:rPr>
          <w:rFonts w:ascii="Verdana" w:hAnsi="Verdana"/>
          <w:b/>
        </w:rPr>
        <w:t>-</w:t>
      </w:r>
      <w:r w:rsidRPr="0092417C">
        <w:rPr>
          <w:rFonts w:ascii="Verdana" w:hAnsi="Verdana"/>
          <w:b/>
        </w:rPr>
        <w:t>CT (contrainte liée à l’isolement)</w:t>
      </w:r>
    </w:p>
    <w:p w:rsidR="00C16991" w:rsidRPr="001E35DF" w:rsidRDefault="00C16991" w:rsidP="00B41535">
      <w:pPr>
        <w:jc w:val="both"/>
        <w:rPr>
          <w:rFonts w:ascii="Verdana" w:hAnsi="Verdana"/>
        </w:rPr>
      </w:pPr>
      <w:r w:rsidRPr="001E35DF">
        <w:rPr>
          <w:rFonts w:ascii="Verdana" w:hAnsi="Verdana"/>
        </w:rPr>
        <w:t>Appeler</w:t>
      </w:r>
      <w:r w:rsidR="0092417C">
        <w:rPr>
          <w:rFonts w:ascii="Verdana" w:hAnsi="Verdana"/>
        </w:rPr>
        <w:t xml:space="preserve"> les écoles avant de postuler</w:t>
      </w:r>
    </w:p>
    <w:p w:rsidR="00055FD8" w:rsidRDefault="00055FD8" w:rsidP="00B41535">
      <w:pPr>
        <w:jc w:val="both"/>
      </w:pPr>
    </w:p>
    <w:p w:rsidR="002B5580" w:rsidRPr="00B41535" w:rsidRDefault="002B5580" w:rsidP="00B41535">
      <w:pPr>
        <w:jc w:val="both"/>
        <w:rPr>
          <w:color w:val="FFFFFF" w:themeColor="background1"/>
          <w:highlight w:val="blue"/>
        </w:rPr>
      </w:pPr>
      <w:r w:rsidRPr="00B41535">
        <w:rPr>
          <w:color w:val="FFFFFF" w:themeColor="background1"/>
          <w:highlight w:val="blue"/>
        </w:rPr>
        <w:t>COMPLEMENT D’INFO SUR</w:t>
      </w:r>
      <w:r w:rsidR="00783083">
        <w:rPr>
          <w:color w:val="FFFFFF" w:themeColor="background1"/>
          <w:highlight w:val="blue"/>
        </w:rPr>
        <w:t xml:space="preserve"> LES DECHARGES DE DIRECTION ET LES</w:t>
      </w:r>
      <w:r w:rsidRPr="00B41535">
        <w:rPr>
          <w:color w:val="FFFFFF" w:themeColor="background1"/>
          <w:highlight w:val="blue"/>
        </w:rPr>
        <w:t xml:space="preserve"> REP / REP+</w:t>
      </w:r>
    </w:p>
    <w:p w:rsidR="00B41535" w:rsidRPr="00B41535" w:rsidRDefault="00B41535" w:rsidP="00FE0C82">
      <w:pPr>
        <w:jc w:val="center"/>
        <w:rPr>
          <w:color w:val="FFFFFF" w:themeColor="background1"/>
          <w:highlight w:val="blue"/>
        </w:rPr>
      </w:pPr>
    </w:p>
    <w:p w:rsidR="00F76421" w:rsidRPr="00783083" w:rsidRDefault="00783083" w:rsidP="00FE0C82">
      <w:pPr>
        <w:jc w:val="center"/>
        <w:rPr>
          <w:rFonts w:ascii="Verdana" w:hAnsi="Verdana"/>
          <w:color w:val="7030A0"/>
          <w:sz w:val="28"/>
        </w:rPr>
      </w:pPr>
      <w:r w:rsidRPr="00783083">
        <w:rPr>
          <w:rFonts w:ascii="Verdana" w:hAnsi="Verdana"/>
          <w:color w:val="7030A0"/>
          <w:sz w:val="28"/>
        </w:rPr>
        <w:t xml:space="preserve">Les décharges de direction augmentent et passent à 0,33 sur les écoles 9 cl à la rentrée 2015 (porté à 0,50 hier en CT de façon exceptionnelle). La même évolution concernera les écoles 8 classes à la rentrée 2016 </w:t>
      </w:r>
      <w:hyperlink r:id="rId22" w:history="1">
        <w:r w:rsidRPr="00783083">
          <w:rPr>
            <w:rStyle w:val="Lienhypertexte"/>
            <w:rFonts w:ascii="Verdana" w:hAnsi="Verdana"/>
            <w:sz w:val="28"/>
          </w:rPr>
          <w:t>VOIR LE DOCUMENT</w:t>
        </w:r>
      </w:hyperlink>
    </w:p>
    <w:p w:rsidR="00783083" w:rsidRDefault="00783083" w:rsidP="00FE0C82">
      <w:pPr>
        <w:jc w:val="center"/>
        <w:rPr>
          <w:color w:val="FFFFFF" w:themeColor="background1"/>
        </w:rPr>
      </w:pPr>
    </w:p>
    <w:p w:rsidR="00F76421" w:rsidRPr="00F76421" w:rsidRDefault="00F76421" w:rsidP="00FE0C82">
      <w:pPr>
        <w:jc w:val="center"/>
        <w:rPr>
          <w:rFonts w:ascii="Verdana" w:hAnsi="Verdana"/>
        </w:rPr>
      </w:pPr>
      <w:r w:rsidRPr="00B41535">
        <w:rPr>
          <w:rFonts w:ascii="Verdana" w:hAnsi="Verdana"/>
          <w:b/>
        </w:rPr>
        <w:t>Les indications ZEP mentionnées sur le serveur SIAM sont inexactes</w:t>
      </w:r>
      <w:r w:rsidRPr="00F76421">
        <w:rPr>
          <w:rFonts w:ascii="Verdana" w:hAnsi="Verdana"/>
        </w:rPr>
        <w:t xml:space="preserve"> (par exemple mention ZEP pour l’école H Matisse de Chartres qui n’est plus en ZEP)</w:t>
      </w:r>
    </w:p>
    <w:p w:rsidR="00F76421" w:rsidRPr="00B41535" w:rsidRDefault="00F76421" w:rsidP="00FE0C82">
      <w:pPr>
        <w:jc w:val="center"/>
        <w:rPr>
          <w:rFonts w:ascii="Verdana" w:hAnsi="Verdana"/>
          <w:b/>
          <w:color w:val="FFFFFF" w:themeColor="background1"/>
        </w:rPr>
      </w:pPr>
      <w:r w:rsidRPr="00B41535">
        <w:rPr>
          <w:rFonts w:ascii="Verdana" w:hAnsi="Verdana"/>
          <w:b/>
          <w:color w:val="FFFFFF" w:themeColor="background1"/>
          <w:highlight w:val="green"/>
        </w:rPr>
        <w:t>Vous référer à la liste ci-dessous</w:t>
      </w:r>
    </w:p>
    <w:p w:rsidR="00F76421" w:rsidRPr="00F76421" w:rsidRDefault="00F76421" w:rsidP="00FE0C82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F76421" w:rsidTr="00F76421">
        <w:tc>
          <w:tcPr>
            <w:tcW w:w="9212" w:type="dxa"/>
          </w:tcPr>
          <w:tbl>
            <w:tblPr>
              <w:tblW w:w="648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4"/>
              <w:gridCol w:w="1748"/>
              <w:gridCol w:w="678"/>
            </w:tblGrid>
            <w:tr w:rsidR="00F76421" w:rsidRPr="00F76421" w:rsidTr="00A71E9F">
              <w:trPr>
                <w:tblHeader/>
                <w:tblCellSpacing w:w="0" w:type="dxa"/>
              </w:trPr>
              <w:tc>
                <w:tcPr>
                  <w:tcW w:w="64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MATERNELLE PAUL BERT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ELEMENTAIRE PAUL BERT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MATERNELLE HELENE BOUCHER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MATERNELLE M.BERTHELOT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lastRenderedPageBreak/>
                    <w:t xml:space="preserve">MATERNELLE SEMMELWEIS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ELEMENTAIRE GAMBETTA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ELEMENTAIRE M. BERTHELOT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ELEMENTAIRE PREVERT-BEULLAC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MATERNELLE CROIX TIENAC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MATERNELLE JEAN ZAY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MATERNELLE LOUISE MICHEL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ELEMENTAIRE JEAN ZAY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ELEMENTAIRE MENDES FRANCE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ELEMENTAIRE MICHELET 1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ELEMENTAIRE MICHELET 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MATERNELLE BENJAMIN RABIER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MATERNELLE FLORIAN/FONTAINE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MATERNELLE CONDORCET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ELEMENTAIRE BUISSON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REP+ 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MATERNELLE HENRI IV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CHARTRES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ELEMENTAIRE HENRI IV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CHARTRES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MATERNELLE BROSSOLETTE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CHATEAUDUN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MATERNELLE JEAN MACE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CHATEAUDUN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MATERNELLE J. PREVERT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CHATEAUDUN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ELEMENTAIRE JEAN MACE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CHATEAUDUN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ELEMENTAIRE P ET M CURIE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CHATEAUDUN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ELEMENTAIRE PASTEUR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CHATEAUDUN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ELEMENTAIRE ST EXUPERY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DREUX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MATERNELLE LES LUTINS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LUCE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ELEMENTAIRE J. ZAY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LUCE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PRIMAIRE E.ZOLA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MAINVILLIERS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PRIMAIRE JEAN ZAY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MAINVILLIERS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PRIMAIRE COUBERTIN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MAINVILLIERS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lastRenderedPageBreak/>
                    <w:t xml:space="preserve">MATERNELLE J.MACE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NOGENT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ELEMENTAIRE J.MACE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NOGENT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PRIMAIRE LANGEVIN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NOGENT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MATERNELLE L. ARAGON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VERNOUILLET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ELEMENTAIRE L.ARAGON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VERNOUILLET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MATERNELLE G. PHILIPE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VERNOUILLET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 xml:space="preserve">ELEMENTAIRE G. PHILIPE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VERNOUILLET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  <w:tr w:rsidR="00F76421" w:rsidRPr="00F76421" w:rsidTr="00A71E9F">
              <w:trPr>
                <w:tblCellSpacing w:w="0" w:type="dxa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PRIMAIRE J. VALLES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VERNOUILLET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21" w:rsidRPr="00F76421" w:rsidRDefault="00F76421" w:rsidP="00A71E9F">
                  <w:pPr>
                    <w:suppressAutoHyphens w:val="0"/>
                    <w:spacing w:before="100" w:beforeAutospacing="1" w:after="142" w:line="288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F76421">
                    <w:rPr>
                      <w:color w:val="000000"/>
                      <w:lang w:eastAsia="fr-FR"/>
                    </w:rPr>
                    <w:t>REP</w:t>
                  </w:r>
                </w:p>
              </w:tc>
            </w:tr>
          </w:tbl>
          <w:p w:rsidR="00F76421" w:rsidRDefault="00F76421"/>
        </w:tc>
      </w:tr>
    </w:tbl>
    <w:p w:rsidR="002B5580" w:rsidRDefault="002B5580" w:rsidP="0075768B"/>
    <w:p w:rsidR="0092417C" w:rsidRDefault="0092417C" w:rsidP="00C16991">
      <w:pPr>
        <w:tabs>
          <w:tab w:val="left" w:pos="284"/>
        </w:tabs>
        <w:jc w:val="both"/>
        <w:rPr>
          <w:rFonts w:ascii="Verdana" w:hAnsi="Verdana"/>
          <w:b/>
          <w:color w:val="7030A0"/>
        </w:rPr>
      </w:pPr>
    </w:p>
    <w:p w:rsidR="0092417C" w:rsidRDefault="0092417C" w:rsidP="00C16991">
      <w:pPr>
        <w:tabs>
          <w:tab w:val="left" w:pos="284"/>
        </w:tabs>
        <w:jc w:val="both"/>
        <w:rPr>
          <w:rFonts w:ascii="Verdana" w:hAnsi="Verdana"/>
          <w:b/>
          <w:color w:val="7030A0"/>
        </w:rPr>
      </w:pPr>
    </w:p>
    <w:p w:rsidR="000F6F56" w:rsidRDefault="00B41535" w:rsidP="0092417C">
      <w:pPr>
        <w:tabs>
          <w:tab w:val="left" w:pos="284"/>
        </w:tabs>
        <w:jc w:val="center"/>
        <w:rPr>
          <w:rFonts w:ascii="Verdana" w:hAnsi="Verdana"/>
          <w:b/>
          <w:color w:val="7030A0"/>
        </w:rPr>
      </w:pPr>
      <w:r w:rsidRPr="00C16991">
        <w:rPr>
          <w:rFonts w:ascii="Verdana" w:hAnsi="Verdana"/>
          <w:b/>
          <w:color w:val="7030A0"/>
        </w:rPr>
        <w:t>IMPORTANT POUR LA DERNIERE MAIN A VOTRE LISTE DE VŒUX :</w:t>
      </w:r>
    </w:p>
    <w:p w:rsidR="0092417C" w:rsidRPr="00C16991" w:rsidRDefault="0092417C" w:rsidP="00C16991">
      <w:pPr>
        <w:tabs>
          <w:tab w:val="left" w:pos="284"/>
        </w:tabs>
        <w:jc w:val="both"/>
        <w:rPr>
          <w:rFonts w:ascii="Verdana" w:hAnsi="Verdana"/>
          <w:b/>
          <w:color w:val="7030A0"/>
        </w:rPr>
      </w:pPr>
    </w:p>
    <w:p w:rsidR="00B41535" w:rsidRPr="00C16991" w:rsidRDefault="00C16991" w:rsidP="00C16991">
      <w:pPr>
        <w:pStyle w:val="Paragraphedeliste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b/>
          <w:color w:val="7030A0"/>
        </w:rPr>
      </w:pPr>
      <w:r>
        <w:rPr>
          <w:rFonts w:ascii="Verdana" w:hAnsi="Verdana"/>
          <w:b/>
          <w:color w:val="7030A0"/>
        </w:rPr>
        <w:t xml:space="preserve">Pour les jeunes collègues avec un petit barème, </w:t>
      </w:r>
      <w:r w:rsidR="00B41535" w:rsidRPr="00C16991">
        <w:rPr>
          <w:rFonts w:ascii="Verdana" w:hAnsi="Verdana"/>
          <w:b/>
          <w:color w:val="7030A0"/>
        </w:rPr>
        <w:t>Ne demandez que des vœux qui vous font envie, quitte à être au second mouvement</w:t>
      </w:r>
    </w:p>
    <w:p w:rsidR="00B41535" w:rsidRPr="00C16991" w:rsidRDefault="00B41535" w:rsidP="00C16991">
      <w:pPr>
        <w:pStyle w:val="Paragraphedeliste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b/>
          <w:color w:val="7030A0"/>
        </w:rPr>
      </w:pPr>
      <w:r w:rsidRPr="00C16991">
        <w:rPr>
          <w:rFonts w:ascii="Verdana" w:hAnsi="Verdana"/>
          <w:b/>
          <w:color w:val="7030A0"/>
        </w:rPr>
        <w:t>Pour ceux qui ont 100 points</w:t>
      </w:r>
      <w:r w:rsidR="0092417C">
        <w:rPr>
          <w:rFonts w:ascii="Verdana" w:hAnsi="Verdana"/>
          <w:b/>
          <w:color w:val="7030A0"/>
        </w:rPr>
        <w:t>,</w:t>
      </w:r>
      <w:r w:rsidRPr="00C16991">
        <w:rPr>
          <w:rFonts w:ascii="Verdana" w:hAnsi="Verdana"/>
          <w:b/>
          <w:color w:val="7030A0"/>
        </w:rPr>
        <w:t xml:space="preserve"> il y a intérêt à viser les postes vacants</w:t>
      </w:r>
    </w:p>
    <w:p w:rsidR="00B41535" w:rsidRDefault="00B41535" w:rsidP="00C16991">
      <w:pPr>
        <w:pStyle w:val="Paragraphedeliste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b/>
          <w:color w:val="7030A0"/>
        </w:rPr>
      </w:pPr>
      <w:r w:rsidRPr="00C16991">
        <w:rPr>
          <w:rFonts w:ascii="Verdana" w:hAnsi="Verdana"/>
          <w:b/>
          <w:color w:val="7030A0"/>
        </w:rPr>
        <w:t xml:space="preserve">Pour les </w:t>
      </w:r>
      <w:r w:rsidR="00C16991">
        <w:rPr>
          <w:rFonts w:ascii="Verdana" w:hAnsi="Verdana"/>
          <w:b/>
          <w:color w:val="7030A0"/>
        </w:rPr>
        <w:t xml:space="preserve">autres </w:t>
      </w:r>
      <w:r w:rsidRPr="00C16991">
        <w:rPr>
          <w:rFonts w:ascii="Verdana" w:hAnsi="Verdana"/>
          <w:b/>
          <w:color w:val="7030A0"/>
        </w:rPr>
        <w:t>collègues, postuler sur tou</w:t>
      </w:r>
      <w:r w:rsidR="00C16991">
        <w:rPr>
          <w:rFonts w:ascii="Verdana" w:hAnsi="Verdana"/>
          <w:b/>
          <w:color w:val="7030A0"/>
        </w:rPr>
        <w:t>s</w:t>
      </w:r>
      <w:r w:rsidRPr="00C16991">
        <w:rPr>
          <w:rFonts w:ascii="Verdana" w:hAnsi="Verdana"/>
          <w:b/>
          <w:color w:val="7030A0"/>
        </w:rPr>
        <w:t xml:space="preserve"> poste</w:t>
      </w:r>
      <w:r w:rsidR="00C16991">
        <w:rPr>
          <w:rFonts w:ascii="Verdana" w:hAnsi="Verdana"/>
          <w:b/>
          <w:color w:val="7030A0"/>
        </w:rPr>
        <w:t>s</w:t>
      </w:r>
      <w:r w:rsidRPr="00C16991">
        <w:rPr>
          <w:rFonts w:ascii="Verdana" w:hAnsi="Verdana"/>
          <w:b/>
          <w:color w:val="7030A0"/>
        </w:rPr>
        <w:t xml:space="preserve"> qui vous « tiennent à cœur »</w:t>
      </w:r>
      <w:r w:rsidR="00C16991">
        <w:rPr>
          <w:rFonts w:ascii="Verdana" w:hAnsi="Verdana"/>
          <w:b/>
          <w:color w:val="7030A0"/>
        </w:rPr>
        <w:t>, Vacant ou Susceptible Vacant</w:t>
      </w:r>
      <w:r w:rsidRPr="00C16991">
        <w:rPr>
          <w:rFonts w:ascii="Verdana" w:hAnsi="Verdana"/>
          <w:b/>
          <w:color w:val="7030A0"/>
        </w:rPr>
        <w:t xml:space="preserve">, pensez à demander </w:t>
      </w:r>
      <w:r w:rsidR="00C16991">
        <w:rPr>
          <w:rFonts w:ascii="Verdana" w:hAnsi="Verdana"/>
          <w:b/>
          <w:color w:val="7030A0"/>
        </w:rPr>
        <w:t xml:space="preserve">TOUS </w:t>
      </w:r>
      <w:r w:rsidRPr="00C16991">
        <w:rPr>
          <w:rFonts w:ascii="Verdana" w:hAnsi="Verdana"/>
          <w:b/>
          <w:color w:val="7030A0"/>
        </w:rPr>
        <w:t xml:space="preserve">les différents supports sur une école qui vous intéressent : </w:t>
      </w:r>
      <w:proofErr w:type="spellStart"/>
      <w:r w:rsidRPr="00C16991">
        <w:rPr>
          <w:rFonts w:ascii="Verdana" w:hAnsi="Verdana"/>
          <w:b/>
          <w:color w:val="7030A0"/>
        </w:rPr>
        <w:t>adj</w:t>
      </w:r>
      <w:proofErr w:type="spellEnd"/>
      <w:r w:rsidRPr="00C16991">
        <w:rPr>
          <w:rFonts w:ascii="Verdana" w:hAnsi="Verdana"/>
          <w:b/>
          <w:color w:val="7030A0"/>
        </w:rPr>
        <w:t xml:space="preserve"> mat, </w:t>
      </w:r>
      <w:proofErr w:type="spellStart"/>
      <w:r w:rsidRPr="00C16991">
        <w:rPr>
          <w:rFonts w:ascii="Verdana" w:hAnsi="Verdana"/>
          <w:b/>
          <w:color w:val="7030A0"/>
        </w:rPr>
        <w:t>adj</w:t>
      </w:r>
      <w:proofErr w:type="spellEnd"/>
      <w:r w:rsidRPr="00C16991">
        <w:rPr>
          <w:rFonts w:ascii="Verdana" w:hAnsi="Verdana"/>
          <w:b/>
          <w:color w:val="7030A0"/>
        </w:rPr>
        <w:t xml:space="preserve"> </w:t>
      </w:r>
      <w:proofErr w:type="spellStart"/>
      <w:r w:rsidRPr="00C16991">
        <w:rPr>
          <w:rFonts w:ascii="Verdana" w:hAnsi="Verdana"/>
          <w:b/>
          <w:color w:val="7030A0"/>
        </w:rPr>
        <w:t>élé</w:t>
      </w:r>
      <w:proofErr w:type="spellEnd"/>
      <w:r w:rsidRPr="00C16991">
        <w:rPr>
          <w:rFonts w:ascii="Verdana" w:hAnsi="Verdana"/>
          <w:b/>
          <w:color w:val="7030A0"/>
        </w:rPr>
        <w:t xml:space="preserve">, </w:t>
      </w:r>
      <w:proofErr w:type="spellStart"/>
      <w:r w:rsidRPr="00C16991">
        <w:rPr>
          <w:rFonts w:ascii="Verdana" w:hAnsi="Verdana"/>
          <w:b/>
          <w:color w:val="7030A0"/>
        </w:rPr>
        <w:t>déch</w:t>
      </w:r>
      <w:proofErr w:type="spellEnd"/>
      <w:r w:rsidRPr="00C16991">
        <w:rPr>
          <w:rFonts w:ascii="Verdana" w:hAnsi="Verdana"/>
          <w:b/>
          <w:color w:val="7030A0"/>
        </w:rPr>
        <w:t xml:space="preserve"> </w:t>
      </w:r>
      <w:proofErr w:type="spellStart"/>
      <w:r w:rsidRPr="00C16991">
        <w:rPr>
          <w:rFonts w:ascii="Verdana" w:hAnsi="Verdana"/>
          <w:b/>
          <w:color w:val="7030A0"/>
        </w:rPr>
        <w:t>dir</w:t>
      </w:r>
      <w:proofErr w:type="spellEnd"/>
      <w:r w:rsidR="00C16991">
        <w:rPr>
          <w:rFonts w:ascii="Verdana" w:hAnsi="Verdana"/>
          <w:b/>
          <w:color w:val="7030A0"/>
        </w:rPr>
        <w:t xml:space="preserve"> (un </w:t>
      </w:r>
      <w:r w:rsidR="0092417C">
        <w:rPr>
          <w:rFonts w:ascii="Verdana" w:hAnsi="Verdana"/>
          <w:b/>
          <w:color w:val="7030A0"/>
        </w:rPr>
        <w:t>vœu</w:t>
      </w:r>
      <w:r w:rsidR="00C16991">
        <w:rPr>
          <w:rFonts w:ascii="Verdana" w:hAnsi="Verdana"/>
          <w:b/>
          <w:color w:val="7030A0"/>
        </w:rPr>
        <w:t xml:space="preserve"> pour chaque type de support)</w:t>
      </w:r>
    </w:p>
    <w:p w:rsidR="00C16991" w:rsidRDefault="00C16991" w:rsidP="00C16991">
      <w:pPr>
        <w:pStyle w:val="Paragraphedeliste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b/>
          <w:color w:val="7030A0"/>
        </w:rPr>
      </w:pPr>
      <w:r>
        <w:rPr>
          <w:rFonts w:ascii="Verdana" w:hAnsi="Verdana"/>
          <w:b/>
          <w:color w:val="7030A0"/>
        </w:rPr>
        <w:t>Pour ceux qui sont déjà titulaire de leur poste, soyez exigeants sur les postes demandés. Pensez à votre « qualité de vie ».</w:t>
      </w:r>
    </w:p>
    <w:p w:rsidR="00C16991" w:rsidRPr="00C16991" w:rsidRDefault="00C16991" w:rsidP="00C16991">
      <w:pPr>
        <w:tabs>
          <w:tab w:val="left" w:pos="284"/>
        </w:tabs>
        <w:jc w:val="both"/>
        <w:rPr>
          <w:rFonts w:ascii="Verdana" w:hAnsi="Verdana"/>
          <w:b/>
          <w:color w:val="7030A0"/>
        </w:rPr>
      </w:pPr>
    </w:p>
    <w:p w:rsidR="000F6F56" w:rsidRDefault="000F6F56" w:rsidP="00AB1242">
      <w:pPr>
        <w:jc w:val="center"/>
      </w:pPr>
    </w:p>
    <w:p w:rsidR="0077544A" w:rsidRDefault="0077544A"/>
    <w:p w:rsidR="0077544A" w:rsidRPr="0092417C" w:rsidRDefault="00347C07" w:rsidP="00D271C5">
      <w:pPr>
        <w:jc w:val="center"/>
        <w:rPr>
          <w:rFonts w:ascii="Verdana" w:hAnsi="Verdana"/>
          <w:sz w:val="40"/>
          <w:szCs w:val="40"/>
        </w:rPr>
      </w:pPr>
      <w:r w:rsidRPr="0092417C">
        <w:rPr>
          <w:rFonts w:ascii="Verdana" w:hAnsi="Verdana"/>
          <w:sz w:val="40"/>
          <w:szCs w:val="40"/>
        </w:rPr>
        <w:t>BON MOUVEMENT !</w:t>
      </w:r>
    </w:p>
    <w:p w:rsidR="0077544A" w:rsidRPr="0092417C" w:rsidRDefault="0077544A">
      <w:pPr>
        <w:rPr>
          <w:rFonts w:ascii="Verdana" w:hAnsi="Verdana"/>
          <w:sz w:val="40"/>
          <w:szCs w:val="40"/>
        </w:rPr>
      </w:pPr>
    </w:p>
    <w:p w:rsidR="0077544A" w:rsidRPr="0092417C" w:rsidRDefault="0077544A">
      <w:pPr>
        <w:rPr>
          <w:rFonts w:ascii="Verdana" w:hAnsi="Verdana"/>
          <w:sz w:val="40"/>
          <w:szCs w:val="40"/>
        </w:rPr>
      </w:pPr>
    </w:p>
    <w:p w:rsidR="0077544A" w:rsidRPr="0092417C" w:rsidRDefault="0077544A" w:rsidP="00D271C5">
      <w:pPr>
        <w:jc w:val="center"/>
        <w:rPr>
          <w:rFonts w:ascii="Verdana" w:hAnsi="Verdana"/>
          <w:sz w:val="40"/>
          <w:szCs w:val="40"/>
        </w:rPr>
      </w:pPr>
    </w:p>
    <w:p w:rsidR="00D271C5" w:rsidRPr="0092417C" w:rsidRDefault="0077544A" w:rsidP="00D271C5">
      <w:pPr>
        <w:jc w:val="center"/>
        <w:rPr>
          <w:rFonts w:ascii="Verdana" w:hAnsi="Verdana"/>
          <w:sz w:val="40"/>
          <w:szCs w:val="40"/>
        </w:rPr>
      </w:pPr>
      <w:r w:rsidRPr="0092417C">
        <w:rPr>
          <w:rFonts w:ascii="Verdana" w:hAnsi="Verdana"/>
          <w:sz w:val="40"/>
          <w:szCs w:val="40"/>
        </w:rPr>
        <w:t>Parlez-en autour de vous,</w:t>
      </w:r>
    </w:p>
    <w:p w:rsidR="0077544A" w:rsidRPr="0092417C" w:rsidRDefault="00D13D0C" w:rsidP="00D271C5">
      <w:pPr>
        <w:jc w:val="center"/>
        <w:rPr>
          <w:rFonts w:ascii="Verdana" w:hAnsi="Verdana"/>
          <w:sz w:val="40"/>
          <w:szCs w:val="40"/>
        </w:rPr>
      </w:pPr>
      <w:r w:rsidRPr="0092417C">
        <w:rPr>
          <w:rFonts w:ascii="Verdana" w:hAnsi="Verdana"/>
          <w:sz w:val="40"/>
          <w:szCs w:val="40"/>
        </w:rPr>
        <w:t>Faites</w:t>
      </w:r>
      <w:r w:rsidR="0077544A" w:rsidRPr="0092417C">
        <w:rPr>
          <w:rFonts w:ascii="Verdana" w:hAnsi="Verdana"/>
          <w:sz w:val="40"/>
          <w:szCs w:val="40"/>
        </w:rPr>
        <w:t xml:space="preserve"> </w:t>
      </w:r>
      <w:hyperlink r:id="rId23" w:history="1">
        <w:r w:rsidR="0077544A" w:rsidRPr="0092417C">
          <w:rPr>
            <w:rStyle w:val="Lienhypertexte"/>
            <w:rFonts w:ascii="Verdana" w:hAnsi="Verdana"/>
            <w:sz w:val="40"/>
            <w:szCs w:val="40"/>
          </w:rPr>
          <w:t>Adhérer au SE-Unsa 28</w:t>
        </w:r>
      </w:hyperlink>
      <w:r w:rsidR="0033242F" w:rsidRPr="0092417C">
        <w:rPr>
          <w:rFonts w:ascii="Verdana" w:hAnsi="Verdana"/>
          <w:sz w:val="40"/>
          <w:szCs w:val="40"/>
        </w:rPr>
        <w:t xml:space="preserve"> (actuellement Adhésion Découverte à Taux préférentiel)</w:t>
      </w:r>
    </w:p>
    <w:sectPr w:rsidR="0077544A" w:rsidRPr="0092417C" w:rsidSect="00366627">
      <w:headerReference w:type="default" r:id="rId24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A6" w:rsidRDefault="00FD03A6">
      <w:r>
        <w:separator/>
      </w:r>
    </w:p>
  </w:endnote>
  <w:endnote w:type="continuationSeparator" w:id="0">
    <w:p w:rsidR="00FD03A6" w:rsidRDefault="00FD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A6" w:rsidRDefault="00FD03A6">
      <w:r>
        <w:separator/>
      </w:r>
    </w:p>
  </w:footnote>
  <w:footnote w:type="continuationSeparator" w:id="0">
    <w:p w:rsidR="00FD03A6" w:rsidRDefault="00FD0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A6" w:rsidRPr="004F295A" w:rsidRDefault="00FD03A6">
    <w:pPr>
      <w:pStyle w:val="En-tte"/>
      <w:rPr>
        <w:rFonts w:ascii="Verdana" w:hAnsi="Verdana"/>
      </w:rPr>
    </w:pPr>
    <w:r w:rsidRPr="004F295A">
      <w:rPr>
        <w:rFonts w:ascii="Verdana" w:hAnsi="Verdana"/>
      </w:rPr>
      <w:t>INFO MOUVEMENT N°</w:t>
    </w:r>
    <w:r w:rsidR="00055FD8">
      <w:rPr>
        <w:rFonts w:ascii="Verdana" w:hAnsi="Verdana"/>
      </w:rPr>
      <w:t>6</w:t>
    </w:r>
    <w:r w:rsidR="00B235C5">
      <w:rPr>
        <w:rFonts w:ascii="Verdana" w:hAnsi="Verdana"/>
      </w:rPr>
      <w:tab/>
    </w:r>
    <w:r w:rsidR="00055FD8">
      <w:rPr>
        <w:rFonts w:ascii="Verdana" w:hAnsi="Verdana"/>
      </w:rPr>
      <w:t>14</w:t>
    </w:r>
    <w:r w:rsidR="00B235C5">
      <w:rPr>
        <w:rFonts w:ascii="Verdana" w:hAnsi="Verdana"/>
      </w:rPr>
      <w:t xml:space="preserve"> </w:t>
    </w:r>
    <w:r w:rsidR="009E51CC">
      <w:rPr>
        <w:rFonts w:ascii="Verdana" w:hAnsi="Verdana"/>
      </w:rPr>
      <w:t>avril</w:t>
    </w:r>
    <w:r w:rsidRPr="004F295A">
      <w:rPr>
        <w:rFonts w:ascii="Verdana" w:hAnsi="Verdana"/>
      </w:rPr>
      <w:t xml:space="preserve"> </w:t>
    </w:r>
    <w:r w:rsidR="00B235C5">
      <w:rPr>
        <w:rFonts w:ascii="Verdana" w:hAnsi="Verdana"/>
      </w:rPr>
      <w:t xml:space="preserve"> </w:t>
    </w:r>
    <w:r w:rsidRPr="004F295A">
      <w:rPr>
        <w:rFonts w:ascii="Verdana" w:hAnsi="Verdana"/>
      </w:rPr>
      <w:t>SE-UNSA 28</w:t>
    </w:r>
    <w:r w:rsidRPr="004F295A">
      <w:rPr>
        <w:rFonts w:ascii="Verdana" w:hAnsi="Verdana"/>
      </w:rPr>
      <w:tab/>
      <w:t>28@se-unsa.org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DD3"/>
    <w:multiLevelType w:val="hybridMultilevel"/>
    <w:tmpl w:val="C7DCE504"/>
    <w:lvl w:ilvl="0" w:tplc="FD38E102">
      <w:start w:val="6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FAE"/>
    <w:multiLevelType w:val="hybridMultilevel"/>
    <w:tmpl w:val="0AA6E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049"/>
    <w:rsid w:val="00055FD8"/>
    <w:rsid w:val="000F0868"/>
    <w:rsid w:val="000F6F56"/>
    <w:rsid w:val="00105BC5"/>
    <w:rsid w:val="00114D2B"/>
    <w:rsid w:val="001E35DF"/>
    <w:rsid w:val="001F7E28"/>
    <w:rsid w:val="0022362F"/>
    <w:rsid w:val="00247FC2"/>
    <w:rsid w:val="0027565C"/>
    <w:rsid w:val="002B5580"/>
    <w:rsid w:val="00302D6B"/>
    <w:rsid w:val="00312744"/>
    <w:rsid w:val="0033242F"/>
    <w:rsid w:val="00336922"/>
    <w:rsid w:val="00340004"/>
    <w:rsid w:val="00343D80"/>
    <w:rsid w:val="00347C07"/>
    <w:rsid w:val="00366627"/>
    <w:rsid w:val="00367F00"/>
    <w:rsid w:val="00375F59"/>
    <w:rsid w:val="003B55FC"/>
    <w:rsid w:val="003C0171"/>
    <w:rsid w:val="003E082E"/>
    <w:rsid w:val="00403327"/>
    <w:rsid w:val="00414207"/>
    <w:rsid w:val="00415CE7"/>
    <w:rsid w:val="004600B4"/>
    <w:rsid w:val="00481F00"/>
    <w:rsid w:val="0048348B"/>
    <w:rsid w:val="004A6DEA"/>
    <w:rsid w:val="004F295A"/>
    <w:rsid w:val="005135DC"/>
    <w:rsid w:val="005743B4"/>
    <w:rsid w:val="00582F1D"/>
    <w:rsid w:val="00592399"/>
    <w:rsid w:val="005C6322"/>
    <w:rsid w:val="005D011A"/>
    <w:rsid w:val="006E2B7F"/>
    <w:rsid w:val="006E5FD7"/>
    <w:rsid w:val="00742D3F"/>
    <w:rsid w:val="0075768B"/>
    <w:rsid w:val="0077544A"/>
    <w:rsid w:val="00783083"/>
    <w:rsid w:val="007A236E"/>
    <w:rsid w:val="007F07E2"/>
    <w:rsid w:val="008174A5"/>
    <w:rsid w:val="008252B0"/>
    <w:rsid w:val="00831153"/>
    <w:rsid w:val="00864F7D"/>
    <w:rsid w:val="00890231"/>
    <w:rsid w:val="008D3382"/>
    <w:rsid w:val="0092417C"/>
    <w:rsid w:val="00970FEA"/>
    <w:rsid w:val="00987D90"/>
    <w:rsid w:val="009E111E"/>
    <w:rsid w:val="009E51CC"/>
    <w:rsid w:val="009E647D"/>
    <w:rsid w:val="00A224D4"/>
    <w:rsid w:val="00A5377D"/>
    <w:rsid w:val="00AB1242"/>
    <w:rsid w:val="00AC488D"/>
    <w:rsid w:val="00AE07C9"/>
    <w:rsid w:val="00AE2E84"/>
    <w:rsid w:val="00AE36FB"/>
    <w:rsid w:val="00B235C5"/>
    <w:rsid w:val="00B41535"/>
    <w:rsid w:val="00B458AC"/>
    <w:rsid w:val="00B469F1"/>
    <w:rsid w:val="00B76B3E"/>
    <w:rsid w:val="00B86918"/>
    <w:rsid w:val="00BA2F53"/>
    <w:rsid w:val="00BD714F"/>
    <w:rsid w:val="00BF3D46"/>
    <w:rsid w:val="00C003DC"/>
    <w:rsid w:val="00C039EC"/>
    <w:rsid w:val="00C16991"/>
    <w:rsid w:val="00C65241"/>
    <w:rsid w:val="00C80B95"/>
    <w:rsid w:val="00C8361E"/>
    <w:rsid w:val="00CD2144"/>
    <w:rsid w:val="00CD4C7E"/>
    <w:rsid w:val="00D0145A"/>
    <w:rsid w:val="00D13D0C"/>
    <w:rsid w:val="00D26900"/>
    <w:rsid w:val="00D271C5"/>
    <w:rsid w:val="00D4354B"/>
    <w:rsid w:val="00D8223F"/>
    <w:rsid w:val="00DA682C"/>
    <w:rsid w:val="00DE205C"/>
    <w:rsid w:val="00E41C07"/>
    <w:rsid w:val="00E54092"/>
    <w:rsid w:val="00E621D2"/>
    <w:rsid w:val="00E647BE"/>
    <w:rsid w:val="00E84049"/>
    <w:rsid w:val="00E92D54"/>
    <w:rsid w:val="00EB25E9"/>
    <w:rsid w:val="00ED5721"/>
    <w:rsid w:val="00EF2451"/>
    <w:rsid w:val="00F03013"/>
    <w:rsid w:val="00F76421"/>
    <w:rsid w:val="00F97729"/>
    <w:rsid w:val="00FC2105"/>
    <w:rsid w:val="00FD03A6"/>
    <w:rsid w:val="00FE00FF"/>
    <w:rsid w:val="00FE0C82"/>
    <w:rsid w:val="00FE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27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366627"/>
  </w:style>
  <w:style w:type="character" w:styleId="Lienhypertexte">
    <w:name w:val="Hyperlink"/>
    <w:basedOn w:val="Policepardfaut1"/>
    <w:rsid w:val="00366627"/>
    <w:rPr>
      <w:color w:val="0000FF"/>
      <w:u w:val="single"/>
    </w:rPr>
  </w:style>
  <w:style w:type="character" w:customStyle="1" w:styleId="apple-converted-space">
    <w:name w:val="apple-converted-space"/>
    <w:basedOn w:val="Policepardfaut1"/>
    <w:rsid w:val="00366627"/>
  </w:style>
  <w:style w:type="paragraph" w:customStyle="1" w:styleId="Titre1">
    <w:name w:val="Titre1"/>
    <w:basedOn w:val="Normal"/>
    <w:next w:val="Corpsdetexte"/>
    <w:rsid w:val="0036662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366627"/>
    <w:pPr>
      <w:spacing w:after="120"/>
    </w:pPr>
  </w:style>
  <w:style w:type="paragraph" w:styleId="Liste">
    <w:name w:val="List"/>
    <w:basedOn w:val="Corpsdetexte"/>
    <w:rsid w:val="00366627"/>
    <w:rPr>
      <w:rFonts w:cs="Mangal"/>
    </w:rPr>
  </w:style>
  <w:style w:type="paragraph" w:customStyle="1" w:styleId="Lgende1">
    <w:name w:val="Légende1"/>
    <w:basedOn w:val="Normal"/>
    <w:rsid w:val="0036662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66627"/>
    <w:pPr>
      <w:suppressLineNumbers/>
    </w:pPr>
    <w:rPr>
      <w:rFonts w:cs="Mangal"/>
    </w:rPr>
  </w:style>
  <w:style w:type="paragraph" w:styleId="En-tte">
    <w:name w:val="header"/>
    <w:basedOn w:val="Normal"/>
    <w:rsid w:val="003666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66627"/>
    <w:pPr>
      <w:tabs>
        <w:tab w:val="center" w:pos="4536"/>
        <w:tab w:val="right" w:pos="9072"/>
      </w:tabs>
    </w:pPr>
  </w:style>
  <w:style w:type="paragraph" w:customStyle="1" w:styleId="spip2">
    <w:name w:val="spip2"/>
    <w:basedOn w:val="Normal"/>
    <w:rsid w:val="00366627"/>
    <w:pPr>
      <w:spacing w:before="280" w:after="280"/>
      <w:jc w:val="both"/>
    </w:pPr>
    <w:rPr>
      <w:rFonts w:ascii="Verdana" w:hAnsi="Verdana"/>
      <w:sz w:val="26"/>
      <w:szCs w:val="26"/>
    </w:rPr>
  </w:style>
  <w:style w:type="paragraph" w:customStyle="1" w:styleId="Contenudetableau">
    <w:name w:val="Contenu de tableau"/>
    <w:basedOn w:val="Normal"/>
    <w:rsid w:val="00366627"/>
    <w:pPr>
      <w:suppressLineNumbers/>
    </w:pPr>
  </w:style>
  <w:style w:type="paragraph" w:customStyle="1" w:styleId="Titredetableau">
    <w:name w:val="Titre de tableau"/>
    <w:basedOn w:val="Contenudetableau"/>
    <w:rsid w:val="00366627"/>
    <w:pPr>
      <w:jc w:val="center"/>
    </w:pPr>
    <w:rPr>
      <w:b/>
      <w:bCs/>
    </w:rPr>
  </w:style>
  <w:style w:type="table" w:styleId="Grilledutableau">
    <w:name w:val="Table Grid"/>
    <w:basedOn w:val="TableauNormal"/>
    <w:rsid w:val="00DE20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rsid w:val="005D011A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4F29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F295A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B235C5"/>
    <w:pPr>
      <w:ind w:left="720"/>
      <w:contextualSpacing/>
    </w:pPr>
  </w:style>
  <w:style w:type="paragraph" w:customStyle="1" w:styleId="western">
    <w:name w:val="western"/>
    <w:basedOn w:val="Normal"/>
    <w:rsid w:val="00F76421"/>
    <w:pPr>
      <w:suppressAutoHyphens w:val="0"/>
      <w:spacing w:before="100" w:beforeAutospacing="1" w:after="142" w:line="288" w:lineRule="auto"/>
    </w:pPr>
    <w:rPr>
      <w:rFonts w:ascii="Calibri" w:hAnsi="Calibri"/>
      <w:color w:val="000000"/>
      <w:sz w:val="22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ctions.se-unsa.org/28/spip.php?article951" TargetMode="External"/><Relationship Id="rId18" Type="http://schemas.openxmlformats.org/officeDocument/2006/relationships/hyperlink" Target="http://sections.se-unsa.org/28/spip.php?article96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echorepublicain.fr/eure-et-loir/actualite/2014/08/30/il-reste-encore-des-classes-isolees-en-eure-et-loir_11124289.html" TargetMode="External"/><Relationship Id="rId7" Type="http://schemas.openxmlformats.org/officeDocument/2006/relationships/image" Target="http://seunsa.arras.free.fr/unsa/Mail2013/mouvement-couleur_qe.png" TargetMode="External"/><Relationship Id="rId12" Type="http://schemas.openxmlformats.org/officeDocument/2006/relationships/hyperlink" Target="mailto:28@se-unsa.org" TargetMode="External"/><Relationship Id="rId17" Type="http://schemas.openxmlformats.org/officeDocument/2006/relationships/hyperlink" Target="http://sections.se-unsa.org/28/spip.php?article96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ctions.se-unsa.org/28/spip.php?article963" TargetMode="External"/><Relationship Id="rId20" Type="http://schemas.openxmlformats.org/officeDocument/2006/relationships/hyperlink" Target="http://www.viamichelin.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ctions.se-unsa.org/28/spip.php?article966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ections.se-unsa.org/28/spip.php?article962" TargetMode="External"/><Relationship Id="rId23" Type="http://schemas.openxmlformats.org/officeDocument/2006/relationships/hyperlink" Target="http://www.se-unsa.org/spip.php?rubrique694" TargetMode="External"/><Relationship Id="rId10" Type="http://schemas.openxmlformats.org/officeDocument/2006/relationships/hyperlink" Target="http://www.ac-orleans-tours.fr/fileadmin/user_upload/ia28/doc_admin/Mouvement/additif-mvt-2015.pdf" TargetMode="External"/><Relationship Id="rId19" Type="http://schemas.openxmlformats.org/officeDocument/2006/relationships/hyperlink" Target="http://5matinees.education.gouv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-orleans-tours.fr/dsden28/personnels/mouvement_departemental/" TargetMode="External"/><Relationship Id="rId14" Type="http://schemas.openxmlformats.org/officeDocument/2006/relationships/hyperlink" Target="http://sections.se-unsa.org/28/spip.php?article960" TargetMode="External"/><Relationship Id="rId22" Type="http://schemas.openxmlformats.org/officeDocument/2006/relationships/hyperlink" Target="http://www.se-unsa.org/IMG/pdf/Le_regime_de_decharge_des_directeur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ETES-VOUS TITULAIRE DE VOTRE POSTE</vt:lpstr>
    </vt:vector>
  </TitlesOfParts>
  <Company>UNSA Éducation</Company>
  <LinksUpToDate>false</LinksUpToDate>
  <CharactersWithSpaces>6042</CharactersWithSpaces>
  <SharedDoc>false</SharedDoc>
  <HLinks>
    <vt:vector size="78" baseType="variant">
      <vt:variant>
        <vt:i4>3866746</vt:i4>
      </vt:variant>
      <vt:variant>
        <vt:i4>36</vt:i4>
      </vt:variant>
      <vt:variant>
        <vt:i4>0</vt:i4>
      </vt:variant>
      <vt:variant>
        <vt:i4>5</vt:i4>
      </vt:variant>
      <vt:variant>
        <vt:lpwstr>http://www.se-unsa.org/spip.php?rubrique694</vt:lpwstr>
      </vt:variant>
      <vt:variant>
        <vt:lpwstr/>
      </vt:variant>
      <vt:variant>
        <vt:i4>3080268</vt:i4>
      </vt:variant>
      <vt:variant>
        <vt:i4>33</vt:i4>
      </vt:variant>
      <vt:variant>
        <vt:i4>0</vt:i4>
      </vt:variant>
      <vt:variant>
        <vt:i4>5</vt:i4>
      </vt:variant>
      <vt:variant>
        <vt:lpwstr>mailto:28@se-unsa.org</vt:lpwstr>
      </vt:variant>
      <vt:variant>
        <vt:lpwstr/>
      </vt:variant>
      <vt:variant>
        <vt:i4>2556002</vt:i4>
      </vt:variant>
      <vt:variant>
        <vt:i4>30</vt:i4>
      </vt:variant>
      <vt:variant>
        <vt:i4>0</vt:i4>
      </vt:variant>
      <vt:variant>
        <vt:i4>5</vt:i4>
      </vt:variant>
      <vt:variant>
        <vt:lpwstr>http://sections.se-unsa.org/28/spip.php?article811</vt:lpwstr>
      </vt:variant>
      <vt:variant>
        <vt:lpwstr/>
      </vt:variant>
      <vt:variant>
        <vt:i4>3080268</vt:i4>
      </vt:variant>
      <vt:variant>
        <vt:i4>27</vt:i4>
      </vt:variant>
      <vt:variant>
        <vt:i4>0</vt:i4>
      </vt:variant>
      <vt:variant>
        <vt:i4>5</vt:i4>
      </vt:variant>
      <vt:variant>
        <vt:lpwstr>mailto:28@se-unsa.org</vt:lpwstr>
      </vt:variant>
      <vt:variant>
        <vt:lpwstr/>
      </vt:variant>
      <vt:variant>
        <vt:i4>2556002</vt:i4>
      </vt:variant>
      <vt:variant>
        <vt:i4>24</vt:i4>
      </vt:variant>
      <vt:variant>
        <vt:i4>0</vt:i4>
      </vt:variant>
      <vt:variant>
        <vt:i4>5</vt:i4>
      </vt:variant>
      <vt:variant>
        <vt:lpwstr>http://sections.se-unsa.org/28/spip.php?article811</vt:lpwstr>
      </vt:variant>
      <vt:variant>
        <vt:lpwstr/>
      </vt:variant>
      <vt:variant>
        <vt:i4>2162786</vt:i4>
      </vt:variant>
      <vt:variant>
        <vt:i4>21</vt:i4>
      </vt:variant>
      <vt:variant>
        <vt:i4>0</vt:i4>
      </vt:variant>
      <vt:variant>
        <vt:i4>5</vt:i4>
      </vt:variant>
      <vt:variant>
        <vt:lpwstr>http://sections.se-unsa.org/28/spip.php?article817</vt:lpwstr>
      </vt:variant>
      <vt:variant>
        <vt:lpwstr/>
      </vt:variant>
      <vt:variant>
        <vt:i4>2293858</vt:i4>
      </vt:variant>
      <vt:variant>
        <vt:i4>18</vt:i4>
      </vt:variant>
      <vt:variant>
        <vt:i4>0</vt:i4>
      </vt:variant>
      <vt:variant>
        <vt:i4>5</vt:i4>
      </vt:variant>
      <vt:variant>
        <vt:lpwstr>http://sections.se-unsa.org/28/spip.php?article815</vt:lpwstr>
      </vt:variant>
      <vt:variant>
        <vt:lpwstr/>
      </vt:variant>
      <vt:variant>
        <vt:i4>2228322</vt:i4>
      </vt:variant>
      <vt:variant>
        <vt:i4>15</vt:i4>
      </vt:variant>
      <vt:variant>
        <vt:i4>0</vt:i4>
      </vt:variant>
      <vt:variant>
        <vt:i4>5</vt:i4>
      </vt:variant>
      <vt:variant>
        <vt:lpwstr>http://sections.se-unsa.org/28/spip.php?article814</vt:lpwstr>
      </vt:variant>
      <vt:variant>
        <vt:lpwstr/>
      </vt:variant>
      <vt:variant>
        <vt:i4>2359394</vt:i4>
      </vt:variant>
      <vt:variant>
        <vt:i4>12</vt:i4>
      </vt:variant>
      <vt:variant>
        <vt:i4>0</vt:i4>
      </vt:variant>
      <vt:variant>
        <vt:i4>5</vt:i4>
      </vt:variant>
      <vt:variant>
        <vt:lpwstr>http://sections.se-unsa.org/28/spip.php?article812</vt:lpwstr>
      </vt:variant>
      <vt:variant>
        <vt:lpwstr/>
      </vt:variant>
      <vt:variant>
        <vt:i4>2752552</vt:i4>
      </vt:variant>
      <vt:variant>
        <vt:i4>9</vt:i4>
      </vt:variant>
      <vt:variant>
        <vt:i4>0</vt:i4>
      </vt:variant>
      <vt:variant>
        <vt:i4>5</vt:i4>
      </vt:variant>
      <vt:variant>
        <vt:lpwstr>http://www.ac-orleans-tours.fr/dsden28/personnels/mutations_1er_degre/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https://docs.google.com/spreadsheet/viewform?fromEmail=true&amp;formkey=dE1JS3doODZ6Q3BpVExDcThhR21PMXc6MA</vt:lpwstr>
      </vt:variant>
      <vt:variant>
        <vt:lpwstr/>
      </vt:variant>
      <vt:variant>
        <vt:i4>108</vt:i4>
      </vt:variant>
      <vt:variant>
        <vt:i4>3</vt:i4>
      </vt:variant>
      <vt:variant>
        <vt:i4>0</vt:i4>
      </vt:variant>
      <vt:variant>
        <vt:i4>5</vt:i4>
      </vt:variant>
      <vt:variant>
        <vt:lpwstr>http://www.ac-orleans-tours.fr/dsden28/telechargements/documents_administratifs/</vt:lpwstr>
      </vt:variant>
      <vt:variant>
        <vt:lpwstr/>
      </vt:variant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http://sections.se-unsa.org/28/spip.php?article818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ETES-VOUS TITULAIRE DE VOTRE POSTE</dc:title>
  <dc:creator>CORDIER</dc:creator>
  <cp:lastModifiedBy>Utilisateur</cp:lastModifiedBy>
  <cp:revision>2</cp:revision>
  <cp:lastPrinted>2015-03-24T15:31:00Z</cp:lastPrinted>
  <dcterms:created xsi:type="dcterms:W3CDTF">2015-04-14T18:19:00Z</dcterms:created>
  <dcterms:modified xsi:type="dcterms:W3CDTF">2015-04-14T18:19:00Z</dcterms:modified>
</cp:coreProperties>
</file>