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D2" w:rsidRDefault="00823738" w:rsidP="00EB04D2">
      <w:pPr>
        <w:pStyle w:val="NormalWeb"/>
        <w:spacing w:after="0" w:afterAutospacing="0"/>
        <w:jc w:val="center"/>
        <w:rPr>
          <w:rFonts w:ascii="Verdana" w:hAnsi="Verdana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-309245</wp:posOffset>
            </wp:positionV>
            <wp:extent cx="1524000" cy="1104900"/>
            <wp:effectExtent l="19050" t="0" r="0" b="0"/>
            <wp:wrapNone/>
            <wp:docPr id="2" name="Image 1" descr="https://fbcdn-photos-c-a.akamaihd.net/hphotos-ak-xft1/v/t1.0-0/s160x160/10421983_752137244877284_7861847092384413112_n.jpg?oh=6c1f53ef84fde418732f8a4a2a469ead&amp;oe=56ABF750&amp;__gda__=1453437250_114d2b1fca0de931ba3088e8e1f89e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hotos-c-a.akamaihd.net/hphotos-ak-xft1/v/t1.0-0/s160x160/10421983_752137244877284_7861847092384413112_n.jpg?oh=6c1f53ef84fde418732f8a4a2a469ead&amp;oe=56ABF750&amp;__gda__=1453437250_114d2b1fca0de931ba3088e8e1f89e7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738" w:rsidRDefault="00823738" w:rsidP="00EB04D2">
      <w:pPr>
        <w:pStyle w:val="NormalWeb"/>
        <w:spacing w:after="0" w:afterAutospacing="0"/>
        <w:jc w:val="center"/>
        <w:rPr>
          <w:rFonts w:ascii="Verdana" w:hAnsi="Verdana" w:cs="Arial"/>
          <w:color w:val="000000"/>
        </w:rPr>
      </w:pPr>
    </w:p>
    <w:p w:rsidR="00823738" w:rsidRDefault="00823738" w:rsidP="00EB04D2">
      <w:pPr>
        <w:pStyle w:val="NormalWeb"/>
        <w:spacing w:after="0" w:afterAutospacing="0"/>
        <w:jc w:val="center"/>
        <w:rPr>
          <w:rFonts w:ascii="Verdana" w:hAnsi="Verdana" w:cs="Arial"/>
          <w:color w:val="000000"/>
        </w:rPr>
      </w:pPr>
    </w:p>
    <w:p w:rsidR="00336513" w:rsidRPr="00CC5E53" w:rsidRDefault="00CC5E53" w:rsidP="008237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center"/>
        <w:rPr>
          <w:rFonts w:ascii="Verdana" w:hAnsi="Verdana" w:cs="Arial"/>
          <w:color w:val="000000"/>
          <w:sz w:val="20"/>
          <w:szCs w:val="20"/>
        </w:rPr>
      </w:pPr>
      <w:r w:rsidRPr="00CC5E53">
        <w:rPr>
          <w:rFonts w:ascii="Verdana" w:hAnsi="Verdana" w:cs="Arial"/>
          <w:color w:val="000000"/>
        </w:rPr>
        <w:t>CTS</w:t>
      </w:r>
      <w:r>
        <w:rPr>
          <w:rFonts w:ascii="Verdana" w:hAnsi="Verdana" w:cs="Arial"/>
          <w:color w:val="000000"/>
        </w:rPr>
        <w:t xml:space="preserve">D du </w:t>
      </w:r>
      <w:r w:rsidR="002743C9">
        <w:rPr>
          <w:rFonts w:ascii="Verdana" w:hAnsi="Verdana" w:cs="Arial"/>
          <w:color w:val="000000"/>
        </w:rPr>
        <w:t>7 Mars</w:t>
      </w:r>
      <w:r w:rsidR="00336513" w:rsidRPr="00CC5E53">
        <w:rPr>
          <w:rFonts w:ascii="Verdana" w:hAnsi="Verdana" w:cs="Arial"/>
          <w:color w:val="000000"/>
        </w:rPr>
        <w:t xml:space="preserve"> 20</w:t>
      </w:r>
      <w:r>
        <w:rPr>
          <w:rFonts w:ascii="Verdana" w:hAnsi="Verdana" w:cs="Arial"/>
          <w:color w:val="000000"/>
        </w:rPr>
        <w:t>1</w:t>
      </w:r>
      <w:r w:rsidR="002743C9">
        <w:rPr>
          <w:rFonts w:ascii="Verdana" w:hAnsi="Verdana" w:cs="Arial"/>
          <w:color w:val="000000"/>
        </w:rPr>
        <w:t>6</w:t>
      </w:r>
    </w:p>
    <w:p w:rsidR="00336513" w:rsidRPr="00CC5E53" w:rsidRDefault="00336513" w:rsidP="00336513">
      <w:pPr>
        <w:pStyle w:val="NormalWeb"/>
        <w:spacing w:after="0" w:afterAutospacing="0" w:line="360" w:lineRule="auto"/>
        <w:rPr>
          <w:rFonts w:ascii="Verdana" w:hAnsi="Verdana" w:cs="Arial"/>
          <w:color w:val="000000"/>
          <w:sz w:val="20"/>
          <w:szCs w:val="20"/>
        </w:rPr>
      </w:pPr>
      <w:r w:rsidRPr="00CC5E53">
        <w:rPr>
          <w:rFonts w:ascii="Verdana" w:hAnsi="Verdana" w:cs="Arial"/>
          <w:color w:val="000000"/>
        </w:rPr>
        <w:t xml:space="preserve">Monsieur l’Inspecteur d’Académie, </w:t>
      </w:r>
    </w:p>
    <w:p w:rsidR="00336513" w:rsidRDefault="00336513" w:rsidP="00336513">
      <w:pPr>
        <w:pStyle w:val="NormalWeb"/>
        <w:spacing w:after="0" w:afterAutospacing="0" w:line="360" w:lineRule="auto"/>
        <w:rPr>
          <w:rFonts w:ascii="Verdana" w:hAnsi="Verdana" w:cs="Arial"/>
          <w:color w:val="000000"/>
        </w:rPr>
      </w:pPr>
      <w:r w:rsidRPr="00CC5E53">
        <w:rPr>
          <w:rFonts w:ascii="Verdana" w:hAnsi="Verdana" w:cs="Arial"/>
          <w:color w:val="000000"/>
        </w:rPr>
        <w:t>Mesdames</w:t>
      </w:r>
      <w:r w:rsidR="00CC5E53">
        <w:rPr>
          <w:rFonts w:ascii="Verdana" w:hAnsi="Verdana" w:cs="Arial"/>
          <w:color w:val="000000"/>
        </w:rPr>
        <w:t xml:space="preserve"> et Messieurs les membres du CTS</w:t>
      </w:r>
      <w:r w:rsidRPr="00CC5E53">
        <w:rPr>
          <w:rFonts w:ascii="Verdana" w:hAnsi="Verdana" w:cs="Arial"/>
          <w:color w:val="000000"/>
        </w:rPr>
        <w:t>D,</w:t>
      </w:r>
    </w:p>
    <w:p w:rsidR="00BF0F68" w:rsidRPr="00CC5E53" w:rsidRDefault="00BF0F68" w:rsidP="00336513">
      <w:pPr>
        <w:pStyle w:val="NormalWeb"/>
        <w:spacing w:after="0" w:afterAutospacing="0" w:line="360" w:lineRule="auto"/>
        <w:rPr>
          <w:rFonts w:ascii="Verdana" w:hAnsi="Verdana" w:cs="Arial"/>
          <w:color w:val="000000"/>
          <w:sz w:val="20"/>
          <w:szCs w:val="20"/>
        </w:rPr>
      </w:pPr>
    </w:p>
    <w:p w:rsidR="00230B86" w:rsidRDefault="00230B86" w:rsidP="00BF0F68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Lors du groupe de travail de la semaine dernière, nous avions fait différentes remarques concernant les TRMD des collèges du département : </w:t>
      </w:r>
    </w:p>
    <w:p w:rsidR="0067412C" w:rsidRDefault="00230B86" w:rsidP="00BF0F68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BF0F68"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>out d’abord, des compléments de service non justifiés du fait de la correspondance entre la répartition et l’apport (à 0,5</w:t>
      </w:r>
      <w:r w:rsidR="004D7F3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heure près au maximum) pour 12 situations ;</w:t>
      </w:r>
      <w:r w:rsidR="00076D1B">
        <w:rPr>
          <w:rFonts w:ascii="Verdana" w:hAnsi="Verdana"/>
          <w:sz w:val="24"/>
          <w:szCs w:val="24"/>
        </w:rPr>
        <w:t xml:space="preserve"> un</w:t>
      </w:r>
      <w:r>
        <w:rPr>
          <w:rFonts w:ascii="Verdana" w:hAnsi="Verdana"/>
          <w:sz w:val="24"/>
          <w:szCs w:val="24"/>
        </w:rPr>
        <w:t>e si</w:t>
      </w:r>
      <w:r w:rsidR="00076D1B">
        <w:rPr>
          <w:rFonts w:ascii="Verdana" w:hAnsi="Verdana"/>
          <w:sz w:val="24"/>
          <w:szCs w:val="24"/>
        </w:rPr>
        <w:t>tuation aussi où un seul CSD serait nécessaire au lieu des 2 proposés.</w:t>
      </w:r>
    </w:p>
    <w:p w:rsidR="00076D1B" w:rsidRDefault="00076D1B" w:rsidP="00BF0F68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Vous nous avez affirmé que 80% des collègues devant assurer un  complément de service dans un autre établissement en étaient d’accord. Cela laisse tout de même 20% de collègues insatisfaits.</w:t>
      </w:r>
    </w:p>
    <w:p w:rsidR="00230B86" w:rsidRDefault="00230B86" w:rsidP="00BF0F68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076D1B">
        <w:rPr>
          <w:rFonts w:ascii="Verdana" w:hAnsi="Verdana"/>
          <w:sz w:val="24"/>
          <w:szCs w:val="24"/>
        </w:rPr>
        <w:t>Il y a toujours beaucoup d’heures supplémentaires concentrées sur peu de disciplines et/ou sur peu de collègues dans plusieurs établissements ;</w:t>
      </w:r>
    </w:p>
    <w:p w:rsidR="00076D1B" w:rsidRDefault="00076D1B" w:rsidP="00BF0F68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BF0F68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>a situation du collège de Toury qui n’est concerné par aucun CSD ni sur le 28, ni sur le 45, mais par 7 « gros » BMP de 7h à 14h.</w:t>
      </w:r>
    </w:p>
    <w:p w:rsidR="00076D1B" w:rsidRPr="0067412C" w:rsidRDefault="00076D1B" w:rsidP="00BF0F68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BF0F68">
        <w:rPr>
          <w:rFonts w:ascii="Verdana" w:hAnsi="Verdana"/>
          <w:sz w:val="24"/>
          <w:szCs w:val="24"/>
        </w:rPr>
        <w:t>E</w:t>
      </w:r>
      <w:r w:rsidR="004D7F3C">
        <w:rPr>
          <w:rFonts w:ascii="Verdana" w:hAnsi="Verdana"/>
          <w:sz w:val="24"/>
          <w:szCs w:val="24"/>
        </w:rPr>
        <w:t xml:space="preserve">nfin, nous avons rappelé la situation des 8 TZR de Sciences-Physiques, affectés depuis 2009 pour les plus anciens et 2013 pour les derniers. La majorité d’entre eux aimeraient à obtenir (enfin !) un poste fixe. Malheureusement, </w:t>
      </w:r>
      <w:r w:rsidR="00BF0F68">
        <w:rPr>
          <w:rFonts w:ascii="Verdana" w:hAnsi="Verdana"/>
          <w:sz w:val="24"/>
          <w:szCs w:val="24"/>
        </w:rPr>
        <w:t>ce n’est pas avec la création de 2 postes qu’ils vont pouvoir être satisfaits. C’est pourquoi nous vous avons proposé de créer un poste à Auneau au lieu du BMP de 14h (complément possible à Voves), et à Bonneval en lieu et place du BMP de 18h.</w:t>
      </w:r>
    </w:p>
    <w:sectPr w:rsidR="00076D1B" w:rsidRPr="0067412C" w:rsidSect="00823738">
      <w:foot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B2A" w:rsidRDefault="00081B2A" w:rsidP="00823738">
      <w:pPr>
        <w:spacing w:after="0" w:line="240" w:lineRule="auto"/>
      </w:pPr>
      <w:r>
        <w:separator/>
      </w:r>
    </w:p>
  </w:endnote>
  <w:endnote w:type="continuationSeparator" w:id="1">
    <w:p w:rsidR="00081B2A" w:rsidRDefault="00081B2A" w:rsidP="0082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38" w:rsidRDefault="00823738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SE-UNSA 28 </w:t>
    </w:r>
    <w:r>
      <w:rPr>
        <w:rFonts w:asciiTheme="majorHAnsi" w:hAnsiTheme="majorHAnsi"/>
      </w:rPr>
      <w:tab/>
      <w:t xml:space="preserve">CTSD </w:t>
    </w:r>
    <w:r w:rsidR="002743C9">
      <w:rPr>
        <w:rFonts w:asciiTheme="majorHAnsi" w:hAnsiTheme="majorHAnsi"/>
      </w:rPr>
      <w:t>07</w:t>
    </w:r>
    <w:r>
      <w:rPr>
        <w:rFonts w:asciiTheme="majorHAnsi" w:hAnsiTheme="majorHAnsi"/>
      </w:rPr>
      <w:t>/0</w:t>
    </w:r>
    <w:r w:rsidR="002743C9">
      <w:rPr>
        <w:rFonts w:asciiTheme="majorHAnsi" w:hAnsiTheme="majorHAnsi"/>
      </w:rPr>
      <w:t>3/2016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369D4" w:rsidRPr="00BF0F68">
      <w:rPr>
        <w:rFonts w:ascii="Times New Roman" w:hAnsi="Times New Roman" w:cs="Times New Roman"/>
      </w:rPr>
      <w:fldChar w:fldCharType="begin"/>
    </w:r>
    <w:r w:rsidR="00E369D4" w:rsidRPr="00BF0F68">
      <w:rPr>
        <w:rFonts w:ascii="Times New Roman" w:hAnsi="Times New Roman" w:cs="Times New Roman"/>
      </w:rPr>
      <w:instrText xml:space="preserve"> PAGE   \* MERGEFORMAT </w:instrText>
    </w:r>
    <w:r w:rsidR="00E369D4" w:rsidRPr="00BF0F68">
      <w:rPr>
        <w:rFonts w:ascii="Times New Roman" w:hAnsi="Times New Roman" w:cs="Times New Roman"/>
      </w:rPr>
      <w:fldChar w:fldCharType="separate"/>
    </w:r>
    <w:r w:rsidR="00BF0F68">
      <w:rPr>
        <w:rFonts w:ascii="Times New Roman" w:hAnsi="Times New Roman" w:cs="Times New Roman"/>
        <w:noProof/>
      </w:rPr>
      <w:t>1</w:t>
    </w:r>
    <w:r w:rsidR="00E369D4" w:rsidRPr="00BF0F68">
      <w:rPr>
        <w:rFonts w:ascii="Times New Roman" w:hAnsi="Times New Roman" w:cs="Times New Roman"/>
      </w:rPr>
      <w:fldChar w:fldCharType="end"/>
    </w:r>
    <w:r w:rsidR="00BF0F68" w:rsidRPr="00BF0F68">
      <w:rPr>
        <w:rFonts w:ascii="Times New Roman" w:hAnsi="Times New Roman" w:cs="Times New Roman"/>
      </w:rPr>
      <w:t>/1</w:t>
    </w:r>
  </w:p>
  <w:p w:rsidR="00823738" w:rsidRDefault="0082373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B2A" w:rsidRDefault="00081B2A" w:rsidP="00823738">
      <w:pPr>
        <w:spacing w:after="0" w:line="240" w:lineRule="auto"/>
      </w:pPr>
      <w:r>
        <w:separator/>
      </w:r>
    </w:p>
  </w:footnote>
  <w:footnote w:type="continuationSeparator" w:id="1">
    <w:p w:rsidR="00081B2A" w:rsidRDefault="00081B2A" w:rsidP="00823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C7148"/>
    <w:multiLevelType w:val="multilevel"/>
    <w:tmpl w:val="0B00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36513"/>
    <w:rsid w:val="00076D1B"/>
    <w:rsid w:val="00081B2A"/>
    <w:rsid w:val="001A0D5F"/>
    <w:rsid w:val="00230B86"/>
    <w:rsid w:val="00235777"/>
    <w:rsid w:val="002743C9"/>
    <w:rsid w:val="00336513"/>
    <w:rsid w:val="004C394F"/>
    <w:rsid w:val="004D7F3C"/>
    <w:rsid w:val="004F2C1A"/>
    <w:rsid w:val="0067412C"/>
    <w:rsid w:val="007F3D2B"/>
    <w:rsid w:val="00823738"/>
    <w:rsid w:val="00BF0F68"/>
    <w:rsid w:val="00C42D1E"/>
    <w:rsid w:val="00C52F1F"/>
    <w:rsid w:val="00CC5E53"/>
    <w:rsid w:val="00CC674B"/>
    <w:rsid w:val="00E369D4"/>
    <w:rsid w:val="00EB04D2"/>
    <w:rsid w:val="00F63DF6"/>
    <w:rsid w:val="00F7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4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2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23738"/>
  </w:style>
  <w:style w:type="paragraph" w:styleId="Pieddepage">
    <w:name w:val="footer"/>
    <w:basedOn w:val="Normal"/>
    <w:link w:val="PieddepageCar"/>
    <w:uiPriority w:val="99"/>
    <w:unhideWhenUsed/>
    <w:rsid w:val="0082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3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7527">
              <w:marLeft w:val="15"/>
              <w:marRight w:val="0"/>
              <w:marTop w:val="15"/>
              <w:marBottom w:val="0"/>
              <w:divBdr>
                <w:top w:val="single" w:sz="6" w:space="2" w:color="949494"/>
                <w:left w:val="single" w:sz="6" w:space="5" w:color="949494"/>
                <w:bottom w:val="single" w:sz="2" w:space="0" w:color="949494"/>
                <w:right w:val="single" w:sz="2" w:space="0" w:color="949494"/>
              </w:divBdr>
              <w:divsChild>
                <w:div w:id="11876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73B5D-DA6A-4DBB-A51C-4AB839B4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olivia</cp:lastModifiedBy>
  <cp:revision>2</cp:revision>
  <dcterms:created xsi:type="dcterms:W3CDTF">2016-03-06T20:23:00Z</dcterms:created>
  <dcterms:modified xsi:type="dcterms:W3CDTF">2016-03-06T20:23:00Z</dcterms:modified>
</cp:coreProperties>
</file>