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08" w:rsidRPr="008526E1" w:rsidRDefault="008526E1" w:rsidP="0085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8526E1">
        <w:rPr>
          <w:rFonts w:ascii="Verdana" w:hAnsi="Verdana"/>
          <w:b/>
          <w:sz w:val="24"/>
          <w:szCs w:val="24"/>
        </w:rPr>
        <w:t>Compte rendu du CTSD de repli</w:t>
      </w:r>
    </w:p>
    <w:p w:rsidR="008526E1" w:rsidRPr="008526E1" w:rsidRDefault="008526E1">
      <w:pPr>
        <w:rPr>
          <w:rFonts w:ascii="Verdana" w:hAnsi="Verdana"/>
          <w:sz w:val="24"/>
          <w:szCs w:val="24"/>
        </w:rPr>
      </w:pPr>
      <w:r w:rsidRPr="008526E1">
        <w:rPr>
          <w:rFonts w:ascii="Verdana" w:hAnsi="Verdana"/>
          <w:sz w:val="24"/>
          <w:szCs w:val="24"/>
        </w:rPr>
        <w:t>Les organisations syndicales ayant voté à l’unanimité contre le projet de mesure de carte scolaire au CTSD de lundi 7 mars, un nouveau CTSD s’est réuni aujourd’hui.</w:t>
      </w:r>
    </w:p>
    <w:p w:rsidR="008526E1" w:rsidRPr="008526E1" w:rsidRDefault="008526E1">
      <w:pPr>
        <w:rPr>
          <w:rFonts w:ascii="Verdana" w:hAnsi="Verdana"/>
          <w:sz w:val="24"/>
          <w:szCs w:val="24"/>
        </w:rPr>
      </w:pPr>
      <w:r w:rsidRPr="008526E1">
        <w:rPr>
          <w:rFonts w:ascii="Verdana" w:hAnsi="Verdana"/>
          <w:sz w:val="24"/>
          <w:szCs w:val="24"/>
        </w:rPr>
        <w:t>La DSDEN 28 a créé 2 postes supplémentaires par rapport au projet initial :</w:t>
      </w:r>
    </w:p>
    <w:p w:rsidR="008526E1" w:rsidRDefault="008526E1" w:rsidP="008526E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526E1">
        <w:rPr>
          <w:rFonts w:ascii="Verdana" w:hAnsi="Verdana"/>
          <w:sz w:val="24"/>
          <w:szCs w:val="24"/>
        </w:rPr>
        <w:t>1 poste en Anglais au collège Pierre et Marie Curie de Dreux, avec complément de service de 6h au collège Albert Camus de Dreux.</w:t>
      </w:r>
    </w:p>
    <w:p w:rsidR="008526E1" w:rsidRPr="008526E1" w:rsidRDefault="008526E1" w:rsidP="008526E1">
      <w:pPr>
        <w:pStyle w:val="Paragraphedeliste"/>
        <w:rPr>
          <w:rFonts w:ascii="Verdana" w:hAnsi="Verdana"/>
          <w:sz w:val="24"/>
          <w:szCs w:val="24"/>
        </w:rPr>
      </w:pPr>
    </w:p>
    <w:p w:rsidR="008526E1" w:rsidRDefault="008526E1" w:rsidP="008526E1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526E1">
        <w:rPr>
          <w:rFonts w:ascii="Verdana" w:hAnsi="Verdana"/>
          <w:sz w:val="24"/>
          <w:szCs w:val="24"/>
        </w:rPr>
        <w:t>1 poste en Espagnol au collège Victor Hugo de Chartres.</w:t>
      </w:r>
    </w:p>
    <w:p w:rsidR="008526E1" w:rsidRPr="008526E1" w:rsidRDefault="008526E1" w:rsidP="008526E1">
      <w:pPr>
        <w:pStyle w:val="Paragraphedeliste"/>
        <w:rPr>
          <w:rFonts w:ascii="Verdana" w:hAnsi="Verdana"/>
          <w:sz w:val="24"/>
          <w:szCs w:val="24"/>
        </w:rPr>
      </w:pPr>
    </w:p>
    <w:p w:rsidR="008526E1" w:rsidRDefault="008526E1" w:rsidP="008526E1">
      <w:pPr>
        <w:pStyle w:val="Paragraphedeliste"/>
        <w:ind w:left="0"/>
        <w:rPr>
          <w:rFonts w:ascii="Verdana" w:hAnsi="Verdana"/>
          <w:sz w:val="24"/>
          <w:szCs w:val="24"/>
        </w:rPr>
      </w:pPr>
      <w:r w:rsidRPr="008526E1">
        <w:rPr>
          <w:rFonts w:ascii="Verdana" w:hAnsi="Verdana"/>
          <w:sz w:val="24"/>
          <w:szCs w:val="24"/>
        </w:rPr>
        <w:t>Le SE-UNSA 28 se félicite bien évidemment de ces 2 créations, mais, comme nous l’avions souligné dans nos différentes déclarations et comptes rendus, cela ne suffit pas ! Nous attendions plus de créations de poste, afin de combler les trop nombreux BMP (Blocs de Moyens Provisoires) du département.</w:t>
      </w:r>
    </w:p>
    <w:p w:rsidR="008526E1" w:rsidRDefault="008526E1" w:rsidP="008526E1">
      <w:pPr>
        <w:pStyle w:val="Paragraphedeliste"/>
        <w:ind w:left="0"/>
        <w:rPr>
          <w:rFonts w:ascii="Verdana" w:hAnsi="Verdana"/>
          <w:sz w:val="24"/>
          <w:szCs w:val="24"/>
        </w:rPr>
      </w:pPr>
    </w:p>
    <w:p w:rsidR="008526E1" w:rsidRPr="008526E1" w:rsidRDefault="008526E1" w:rsidP="008526E1">
      <w:pPr>
        <w:pStyle w:val="Paragraphedeliste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Nous avons donc de nouveau voté contre.</w:t>
      </w:r>
    </w:p>
    <w:sectPr w:rsidR="008526E1" w:rsidRPr="008526E1" w:rsidSect="008526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079A5"/>
    <w:multiLevelType w:val="hybridMultilevel"/>
    <w:tmpl w:val="40EAD43C"/>
    <w:lvl w:ilvl="0" w:tplc="9A788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26E1"/>
    <w:rsid w:val="00113408"/>
    <w:rsid w:val="0085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4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2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676</Characters>
  <Application>Microsoft Office Word</Application>
  <DocSecurity>0</DocSecurity>
  <Lines>5</Lines>
  <Paragraphs>1</Paragraphs>
  <ScaleCrop>false</ScaleCrop>
  <Company>Sweet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1</cp:revision>
  <dcterms:created xsi:type="dcterms:W3CDTF">2016-03-10T17:06:00Z</dcterms:created>
  <dcterms:modified xsi:type="dcterms:W3CDTF">2016-03-10T17:16:00Z</dcterms:modified>
</cp:coreProperties>
</file>