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96" w:rsidRDefault="00D37B96" w:rsidP="00D37B9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430772" cy="1222621"/>
            <wp:effectExtent l="19050" t="0" r="7628" b="0"/>
            <wp:docPr id="1" name="Image 0" descr="logo fsu23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su23 2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371" cy="122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794933" cy="1076960"/>
            <wp:effectExtent l="19050" t="0" r="0" b="0"/>
            <wp:docPr id="3" name="Image 1" descr="unsa ed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a edu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390" cy="108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01C" w:rsidRPr="00940AA8" w:rsidRDefault="00AD07EF" w:rsidP="00940AA8">
      <w:r w:rsidRPr="00940AA8">
        <w:t xml:space="preserve">Madame l’Inspectrice d’Académie, </w:t>
      </w:r>
    </w:p>
    <w:p w:rsidR="009E6F66" w:rsidRPr="00940AA8" w:rsidRDefault="006B32AB" w:rsidP="00940AA8">
      <w:r w:rsidRPr="00940AA8">
        <w:t xml:space="preserve">Pendant le quinquennat </w:t>
      </w:r>
      <w:r w:rsidR="004F25C7" w:rsidRPr="00940AA8">
        <w:t>2007-2012</w:t>
      </w:r>
      <w:r w:rsidRPr="00940AA8">
        <w:t xml:space="preserve"> le département de la Creuse a subi </w:t>
      </w:r>
      <w:r w:rsidR="00D30D11" w:rsidRPr="00940AA8">
        <w:t>57.5</w:t>
      </w:r>
      <w:r w:rsidRPr="00940AA8">
        <w:t xml:space="preserve"> suppressions de postes budgétaires</w:t>
      </w:r>
      <w:r w:rsidR="009E6F66" w:rsidRPr="00940AA8">
        <w:t xml:space="preserve"> pour </w:t>
      </w:r>
      <w:r w:rsidR="00D30D11" w:rsidRPr="00940AA8">
        <w:t>818</w:t>
      </w:r>
      <w:r w:rsidR="009E6F66" w:rsidRPr="00940AA8">
        <w:t xml:space="preserve"> élèves de moins dans les écoles</w:t>
      </w:r>
      <w:r w:rsidRPr="00940AA8">
        <w:t>.</w:t>
      </w:r>
      <w:r w:rsidR="004F25C7" w:rsidRPr="00940AA8">
        <w:t xml:space="preserve"> Sur le terrain, ces suppressions </w:t>
      </w:r>
      <w:r w:rsidR="002544B4" w:rsidRPr="00940AA8">
        <w:t xml:space="preserve">injustifiées </w:t>
      </w:r>
      <w:r w:rsidR="004F25C7" w:rsidRPr="00940AA8">
        <w:t xml:space="preserve">ont </w:t>
      </w:r>
      <w:r w:rsidR="002544B4" w:rsidRPr="00940AA8">
        <w:t xml:space="preserve">toutefois </w:t>
      </w:r>
      <w:r w:rsidR="004F25C7" w:rsidRPr="00940AA8">
        <w:t xml:space="preserve">été amorties par la présence de surnombres, </w:t>
      </w:r>
      <w:r w:rsidR="00D30D11" w:rsidRPr="00940AA8">
        <w:t>23.5</w:t>
      </w:r>
      <w:r w:rsidR="004F25C7" w:rsidRPr="00940AA8">
        <w:t xml:space="preserve"> personnels en plus </w:t>
      </w:r>
      <w:r w:rsidR="00D30D11" w:rsidRPr="00940AA8">
        <w:t xml:space="preserve">de ceux budgétés </w:t>
      </w:r>
      <w:r w:rsidR="004F25C7" w:rsidRPr="00940AA8">
        <w:t>travaillaient encore dans nos écoles à la rentrée 2012.</w:t>
      </w:r>
      <w:r w:rsidR="009E6F66" w:rsidRPr="00940AA8">
        <w:t xml:space="preserve"> </w:t>
      </w:r>
      <w:r w:rsidR="004F25C7" w:rsidRPr="00940AA8">
        <w:t>Si nous</w:t>
      </w:r>
      <w:r w:rsidR="009E6F66" w:rsidRPr="00940AA8">
        <w:t xml:space="preserve"> espérions tout au moins </w:t>
      </w:r>
      <w:r w:rsidR="004F25C7" w:rsidRPr="00940AA8">
        <w:t>du</w:t>
      </w:r>
      <w:r w:rsidR="009E6F66" w:rsidRPr="00940AA8">
        <w:t xml:space="preserve"> quinquennat </w:t>
      </w:r>
      <w:r w:rsidR="00D30D11" w:rsidRPr="00940AA8">
        <w:t xml:space="preserve">2012-2017 </w:t>
      </w:r>
      <w:r w:rsidR="009E6F66" w:rsidRPr="00940AA8">
        <w:t xml:space="preserve">un </w:t>
      </w:r>
      <w:r w:rsidR="00D30D11" w:rsidRPr="00940AA8">
        <w:t>arrêt</w:t>
      </w:r>
      <w:r w:rsidR="009E6F66" w:rsidRPr="00940AA8">
        <w:t xml:space="preserve"> de cette gestion </w:t>
      </w:r>
      <w:r w:rsidR="00D30D11" w:rsidRPr="00940AA8">
        <w:t xml:space="preserve">hors sol basée uniquement sur la volonté de faire des économies d'échelle, quel bilan pouvons-nous en tirer aujourd'hui? </w:t>
      </w:r>
      <w:r w:rsidR="009E6F66" w:rsidRPr="00940AA8">
        <w:t xml:space="preserve"> </w:t>
      </w:r>
    </w:p>
    <w:p w:rsidR="00F453ED" w:rsidRPr="00940AA8" w:rsidRDefault="00D75976" w:rsidP="00940AA8">
      <w:r w:rsidRPr="00940AA8">
        <w:t>Au</w:t>
      </w:r>
      <w:r w:rsidR="002544B4" w:rsidRPr="00940AA8">
        <w:t>cun des postes budgétaires créés sur les 66 pour l'académie</w:t>
      </w:r>
      <w:r w:rsidRPr="00940AA8">
        <w:t xml:space="preserve"> n'est arrivé en Creuse. Notre département a même été taxé de 8 postes sur cette période. En comptant la suppression des surnombres, ce sont aujourd'hui 33.5 personnels de moins qui travaillent dans les écoles comparativement à 2012. </w:t>
      </w:r>
      <w:r w:rsidR="00090B64" w:rsidRPr="00940AA8">
        <w:t xml:space="preserve">Si nous saluons les avancées au niveau national, subsiste l'impression que la </w:t>
      </w:r>
      <w:r w:rsidR="002544B4" w:rsidRPr="00940AA8">
        <w:t>P</w:t>
      </w:r>
      <w:r w:rsidR="00090B64" w:rsidRPr="00940AA8">
        <w:t xml:space="preserve">riorité au </w:t>
      </w:r>
      <w:r w:rsidR="002544B4" w:rsidRPr="00940AA8">
        <w:t>P</w:t>
      </w:r>
      <w:r w:rsidR="00090B64" w:rsidRPr="00940AA8">
        <w:t>rimaire</w:t>
      </w:r>
      <w:r w:rsidR="002544B4" w:rsidRPr="00940AA8">
        <w:t xml:space="preserve"> ministérielle</w:t>
      </w:r>
      <w:r w:rsidR="00090B64" w:rsidRPr="00940AA8">
        <w:t xml:space="preserve"> pour certains s'est faite au détriment de départemen</w:t>
      </w:r>
      <w:r w:rsidR="002544B4" w:rsidRPr="00940AA8">
        <w:t>t ruraux, particulièrement du nô</w:t>
      </w:r>
      <w:r w:rsidR="00090B64" w:rsidRPr="00940AA8">
        <w:t xml:space="preserve">tre. </w:t>
      </w:r>
      <w:r w:rsidR="00821730" w:rsidRPr="00940AA8">
        <w:t xml:space="preserve">Si le Service Public </w:t>
      </w:r>
      <w:r w:rsidR="00112623" w:rsidRPr="00940AA8">
        <w:t>d'Education</w:t>
      </w:r>
      <w:r w:rsidR="00821730" w:rsidRPr="00940AA8">
        <w:t xml:space="preserve"> Nationale </w:t>
      </w:r>
      <w:r w:rsidR="00090B64" w:rsidRPr="00940AA8">
        <w:t xml:space="preserve">de notre département </w:t>
      </w:r>
      <w:r w:rsidR="00821730" w:rsidRPr="00940AA8">
        <w:t>est</w:t>
      </w:r>
      <w:r w:rsidR="002544B4" w:rsidRPr="00940AA8">
        <w:t xml:space="preserve">, </w:t>
      </w:r>
      <w:r w:rsidR="00821730" w:rsidRPr="00940AA8">
        <w:t xml:space="preserve"> selon vos dires</w:t>
      </w:r>
      <w:r w:rsidR="002544B4" w:rsidRPr="00940AA8">
        <w:t>,</w:t>
      </w:r>
      <w:r w:rsidR="00821730" w:rsidRPr="00940AA8">
        <w:t xml:space="preserve"> </w:t>
      </w:r>
      <w:r w:rsidR="002544B4" w:rsidRPr="00940AA8">
        <w:t>« </w:t>
      </w:r>
      <w:r w:rsidR="00821730" w:rsidRPr="00940AA8">
        <w:t>à l’équilibre</w:t>
      </w:r>
      <w:r w:rsidR="002544B4" w:rsidRPr="00940AA8">
        <w:t> »</w:t>
      </w:r>
      <w:r w:rsidR="00821730" w:rsidRPr="00940AA8">
        <w:t xml:space="preserve"> le nombre exponentiel  d’absences non remplacées </w:t>
      </w:r>
      <w:r w:rsidR="00823ACC" w:rsidRPr="00940AA8">
        <w:t>montre</w:t>
      </w:r>
      <w:r w:rsidR="00821730" w:rsidRPr="00940AA8">
        <w:t xml:space="preserve"> bien </w:t>
      </w:r>
      <w:r w:rsidR="00823ACC" w:rsidRPr="00940AA8">
        <w:t xml:space="preserve">à lui seul </w:t>
      </w:r>
      <w:r w:rsidR="00821730" w:rsidRPr="00940AA8">
        <w:t xml:space="preserve">que cet équilibre </w:t>
      </w:r>
      <w:r w:rsidR="002544B4" w:rsidRPr="00940AA8">
        <w:t>est instable et</w:t>
      </w:r>
      <w:r w:rsidR="00821730" w:rsidRPr="00940AA8">
        <w:t xml:space="preserve"> ne correspond en rien aux besoins du département. </w:t>
      </w:r>
    </w:p>
    <w:p w:rsidR="009A1DBE" w:rsidRPr="00940AA8" w:rsidRDefault="00821730" w:rsidP="00940AA8">
      <w:r w:rsidRPr="00940AA8">
        <w:t>Aujourd’hui, la priorité au primaire n’est pas passée par la Creuse qui a subi votre volonté de ne pas demander de moyens</w:t>
      </w:r>
      <w:r w:rsidR="002544B4" w:rsidRPr="00940AA8">
        <w:t xml:space="preserve">. </w:t>
      </w:r>
      <w:r w:rsidR="00C35D9F" w:rsidRPr="00940AA8">
        <w:t>La preuve en est si besoin au décompte de</w:t>
      </w:r>
      <w:r w:rsidR="00090B64" w:rsidRPr="00940AA8">
        <w:t>s mesures de la refondation en C</w:t>
      </w:r>
      <w:r w:rsidR="00C35D9F" w:rsidRPr="00940AA8">
        <w:t xml:space="preserve">reuse : aucun poste dédié à la scolarisation précoce et un seul </w:t>
      </w:r>
      <w:r w:rsidR="002544B4" w:rsidRPr="00940AA8">
        <w:t>« </w:t>
      </w:r>
      <w:r w:rsidR="00C35D9F" w:rsidRPr="00940AA8">
        <w:t>plus de maître que de classe</w:t>
      </w:r>
      <w:r w:rsidR="002544B4" w:rsidRPr="00940AA8">
        <w:t>s »</w:t>
      </w:r>
      <w:r w:rsidR="00C35D9F" w:rsidRPr="00940AA8">
        <w:t xml:space="preserve"> consacré à trois écoles pour l’intégralité du département. </w:t>
      </w:r>
      <w:r w:rsidRPr="00940AA8">
        <w:t xml:space="preserve">Vous avez refusé de prévoir </w:t>
      </w:r>
      <w:r w:rsidR="002544B4" w:rsidRPr="00940AA8">
        <w:t xml:space="preserve">des postes spécifiques </w:t>
      </w:r>
      <w:r w:rsidRPr="00940AA8">
        <w:t>lors de la carte scolaire</w:t>
      </w:r>
      <w:r w:rsidR="00C35D9F" w:rsidRPr="00940AA8">
        <w:t xml:space="preserve"> </w:t>
      </w:r>
      <w:r w:rsidR="002544B4" w:rsidRPr="00940AA8">
        <w:t>pour la mise</w:t>
      </w:r>
      <w:r w:rsidR="00090B64" w:rsidRPr="00940AA8">
        <w:t xml:space="preserve"> en place</w:t>
      </w:r>
      <w:r w:rsidRPr="00940AA8">
        <w:t xml:space="preserve"> les nouvelles quotités </w:t>
      </w:r>
      <w:r w:rsidR="00C35D9F" w:rsidRPr="00940AA8">
        <w:t>de décharges pré</w:t>
      </w:r>
      <w:r w:rsidR="00090B64" w:rsidRPr="00940AA8">
        <w:t>vues par la loi de Refondation. L</w:t>
      </w:r>
      <w:r w:rsidR="00C35D9F" w:rsidRPr="00940AA8">
        <w:t xml:space="preserve">a seule </w:t>
      </w:r>
      <w:r w:rsidR="00D11157" w:rsidRPr="00940AA8">
        <w:t>application</w:t>
      </w:r>
      <w:r w:rsidR="00C35D9F" w:rsidRPr="00940AA8">
        <w:t xml:space="preserve"> de cette loi dans le département s’est donc entièrement faite au détriment des conditions d’accueil des élèves et de travail des personnel</w:t>
      </w:r>
      <w:r w:rsidR="002544B4" w:rsidRPr="00940AA8">
        <w:t>s</w:t>
      </w:r>
      <w:r w:rsidR="00C35D9F" w:rsidRPr="00940AA8">
        <w:t>.</w:t>
      </w:r>
      <w:r w:rsidR="002544B4" w:rsidRPr="00940AA8">
        <w:t xml:space="preserve"> </w:t>
      </w:r>
    </w:p>
    <w:p w:rsidR="009A1DBE" w:rsidRPr="00940AA8" w:rsidRDefault="002544B4" w:rsidP="00940AA8">
      <w:r w:rsidRPr="00940AA8">
        <w:t>Cette année, et p</w:t>
      </w:r>
      <w:r w:rsidR="00821730" w:rsidRPr="00940AA8">
        <w:t>our la première fois</w:t>
      </w:r>
      <w:r w:rsidR="00090B64" w:rsidRPr="00940AA8">
        <w:t>,</w:t>
      </w:r>
      <w:r w:rsidR="00C35D9F" w:rsidRPr="00940AA8">
        <w:t xml:space="preserve"> notre </w:t>
      </w:r>
      <w:r w:rsidR="00D11157" w:rsidRPr="00940AA8">
        <w:t>département</w:t>
      </w:r>
      <w:r w:rsidR="00C35D9F" w:rsidRPr="00940AA8">
        <w:t xml:space="preserve"> a effectué une rentrée avec 5 postes restés vacants faute de personnels pour les pourvoir</w:t>
      </w:r>
      <w:r w:rsidRPr="00940AA8">
        <w:t>.</w:t>
      </w:r>
      <w:r w:rsidR="00C35D9F" w:rsidRPr="00940AA8">
        <w:t xml:space="preserve"> </w:t>
      </w:r>
      <w:r w:rsidRPr="00940AA8">
        <w:t xml:space="preserve">Nous vous avions alerté </w:t>
      </w:r>
      <w:r w:rsidR="009A1DBE" w:rsidRPr="00940AA8">
        <w:t>sur cette situation, prévisible</w:t>
      </w:r>
      <w:r w:rsidRPr="00940AA8">
        <w:t xml:space="preserve"> </w:t>
      </w:r>
      <w:r w:rsidR="00C35D9F" w:rsidRPr="00940AA8">
        <w:t>depuis le mois de mars</w:t>
      </w:r>
      <w:r w:rsidRPr="00940AA8">
        <w:t xml:space="preserve"> en vous demandant d’accorder des INEAT</w:t>
      </w:r>
      <w:r w:rsidR="00C35D9F" w:rsidRPr="00940AA8">
        <w:t xml:space="preserve">. </w:t>
      </w:r>
      <w:r w:rsidRPr="00940AA8">
        <w:t>Nous avions aussi demandé, dès la rentrée et à plusieurs reprises, l’ouverture</w:t>
      </w:r>
      <w:r w:rsidR="00090B64" w:rsidRPr="00940AA8">
        <w:t xml:space="preserve"> </w:t>
      </w:r>
      <w:r w:rsidRPr="00940AA8">
        <w:t xml:space="preserve">de la liste complémentaire </w:t>
      </w:r>
      <w:r w:rsidR="00090B64" w:rsidRPr="00940AA8">
        <w:t xml:space="preserve">alors que les problèmes de remplacement </w:t>
      </w:r>
      <w:r w:rsidR="00F453ED" w:rsidRPr="00940AA8">
        <w:rPr>
          <w:color w:val="000000" w:themeColor="text1"/>
        </w:rPr>
        <w:t>augmentaient</w:t>
      </w:r>
      <w:r w:rsidR="00090B64" w:rsidRPr="00940AA8">
        <w:rPr>
          <w:color w:val="000000" w:themeColor="text1"/>
        </w:rPr>
        <w:t xml:space="preserve"> </w:t>
      </w:r>
      <w:r w:rsidR="00090B64" w:rsidRPr="00940AA8">
        <w:t xml:space="preserve">de jour en jour. Les enseignants étaient en moyenne remplacés une fois sur cinq. </w:t>
      </w:r>
      <w:r w:rsidR="009A1DBE" w:rsidRPr="00940AA8">
        <w:t xml:space="preserve">Il a fallu qu’une décision vienne du Rectorat pour </w:t>
      </w:r>
      <w:r w:rsidR="00C35D9F" w:rsidRPr="00940AA8">
        <w:t>recruter 5 contractuels, comme pansement à la crise du remplacement.</w:t>
      </w:r>
    </w:p>
    <w:p w:rsidR="009A1DBE" w:rsidRPr="00940AA8" w:rsidRDefault="00823ACC" w:rsidP="00940AA8">
      <w:r w:rsidRPr="00940AA8">
        <w:t>Notre département a certes connu une baisse démographique, bien moindre que sous le précédent quinquennat</w:t>
      </w:r>
      <w:r w:rsidR="009A1DBE" w:rsidRPr="00940AA8">
        <w:t>,</w:t>
      </w:r>
      <w:r w:rsidRPr="00940AA8">
        <w:t xml:space="preserve"> mais pour autant de personnels en moins. </w:t>
      </w:r>
      <w:r w:rsidR="009A1DBE" w:rsidRPr="00940AA8">
        <w:t>De plus, cette baisse est en partie organisée par la DSDEN 23, en ne prenant pas en compte tous les élèves dans les effectifs, notamment les élèves de moins de 3 ans.</w:t>
      </w:r>
    </w:p>
    <w:p w:rsidR="00D75976" w:rsidRPr="00940AA8" w:rsidRDefault="009A1DBE" w:rsidP="00940AA8">
      <w:pPr>
        <w:rPr>
          <w:color w:val="000000" w:themeColor="text1"/>
        </w:rPr>
      </w:pPr>
      <w:r w:rsidRPr="00940AA8">
        <w:lastRenderedPageBreak/>
        <w:t xml:space="preserve"> </w:t>
      </w:r>
      <w:r w:rsidR="00D75976" w:rsidRPr="00940AA8">
        <w:t xml:space="preserve">Nous ne pouvons que déplorer que les annonces nationales soient bien éloignées de la réalité de la Creuse. </w:t>
      </w:r>
      <w:r w:rsidR="00E82752" w:rsidRPr="00940AA8">
        <w:t xml:space="preserve">Pourtant </w:t>
      </w:r>
      <w:r w:rsidR="00BD2ACE" w:rsidRPr="00940AA8">
        <w:t>au regard des indicateurs sociaux retenus par le ministère pour répartir les emplois,</w:t>
      </w:r>
      <w:r w:rsidR="00E82752" w:rsidRPr="00940AA8">
        <w:t xml:space="preserve"> le département</w:t>
      </w:r>
      <w:r w:rsidR="00BD2ACE" w:rsidRPr="00940AA8">
        <w:t xml:space="preserve"> a des besoins flagrants </w:t>
      </w:r>
      <w:r w:rsidR="00E82752" w:rsidRPr="00940AA8">
        <w:t xml:space="preserve">en concentrant </w:t>
      </w:r>
      <w:r w:rsidR="00BD2ACE" w:rsidRPr="00940AA8">
        <w:t xml:space="preserve">à la fois grande ruralité, faibles niveaux de revenus et familles socialement et culturellement peu favorisées dans des proportions très </w:t>
      </w:r>
      <w:r w:rsidR="00BD2ACE" w:rsidRPr="00940AA8">
        <w:rPr>
          <w:color w:val="000000" w:themeColor="text1"/>
        </w:rPr>
        <w:t xml:space="preserve">importantes. </w:t>
      </w:r>
      <w:r w:rsidR="002C414E" w:rsidRPr="00940AA8">
        <w:rPr>
          <w:color w:val="000000" w:themeColor="text1"/>
        </w:rPr>
        <w:t xml:space="preserve">Malgré les annonces, nous sommes toujours à la veille de trouver </w:t>
      </w:r>
      <w:r w:rsidR="00F453ED" w:rsidRPr="00940AA8">
        <w:rPr>
          <w:color w:val="000000" w:themeColor="text1"/>
        </w:rPr>
        <w:t>le moindre</w:t>
      </w:r>
      <w:r w:rsidR="002C414E" w:rsidRPr="00940AA8">
        <w:rPr>
          <w:color w:val="000000" w:themeColor="text1"/>
        </w:rPr>
        <w:t xml:space="preserve"> critère social dans les documents de carte scolaire départementaux. </w:t>
      </w:r>
      <w:r w:rsidR="00E82752" w:rsidRPr="00940AA8">
        <w:rPr>
          <w:color w:val="000000" w:themeColor="text1"/>
        </w:rPr>
        <w:t>Malheureusement, les politiques ambitieuses du ministère supposent, avant d’être mises en plac</w:t>
      </w:r>
      <w:r w:rsidR="00112623" w:rsidRPr="00940AA8">
        <w:rPr>
          <w:color w:val="000000" w:themeColor="text1"/>
        </w:rPr>
        <w:t>e, que le quotidien soit assuré, ce qui n'est plus le cas dans le département.</w:t>
      </w:r>
    </w:p>
    <w:p w:rsidR="002E64D5" w:rsidRPr="00940AA8" w:rsidRDefault="002C414E" w:rsidP="00940AA8">
      <w:pPr>
        <w:rPr>
          <w:color w:val="000000" w:themeColor="text1"/>
        </w:rPr>
      </w:pPr>
      <w:r w:rsidRPr="00940AA8">
        <w:rPr>
          <w:color w:val="000000" w:themeColor="text1"/>
        </w:rPr>
        <w:t xml:space="preserve">Cela fait maintenant plus d’un mois que la presse relate vos passages dans les mairies </w:t>
      </w:r>
      <w:r w:rsidR="00E82752" w:rsidRPr="00940AA8">
        <w:rPr>
          <w:color w:val="000000" w:themeColor="text1"/>
        </w:rPr>
        <w:t xml:space="preserve">–et non dans les écoles- </w:t>
      </w:r>
      <w:r w:rsidRPr="00940AA8">
        <w:rPr>
          <w:color w:val="000000" w:themeColor="text1"/>
        </w:rPr>
        <w:t xml:space="preserve">et vos propositions qui semblent pour le moins inadaptées aux territoires puisque suscitant les réticences unanimes de tous les acteurs locaux. </w:t>
      </w:r>
      <w:r w:rsidR="00E82752" w:rsidRPr="00940AA8">
        <w:rPr>
          <w:color w:val="000000" w:themeColor="text1"/>
        </w:rPr>
        <w:t xml:space="preserve">Un groupe de travail </w:t>
      </w:r>
      <w:r w:rsidR="00F453ED" w:rsidRPr="00940AA8">
        <w:rPr>
          <w:color w:val="000000" w:themeColor="text1"/>
        </w:rPr>
        <w:t xml:space="preserve">stérile </w:t>
      </w:r>
      <w:r w:rsidR="00E82752" w:rsidRPr="00940AA8">
        <w:rPr>
          <w:color w:val="000000" w:themeColor="text1"/>
        </w:rPr>
        <w:t>a été convoqué lundi 6 mars pour une mise à jour des effectifs au lieu d’un véritable travail autour de propositions de carte scolaire.</w:t>
      </w:r>
      <w:r w:rsidR="002646CF" w:rsidRPr="00940AA8">
        <w:rPr>
          <w:color w:val="000000" w:themeColor="text1"/>
        </w:rPr>
        <w:t xml:space="preserve"> Le climat de pénurie, de contestation et de suspicion que vous avez instauré ne permet aujourd’hui pas à notre département d’aborder cette carte scolaire de façon sereine et préparée, nous le regrettons.</w:t>
      </w:r>
    </w:p>
    <w:p w:rsidR="00112623" w:rsidRPr="00940AA8" w:rsidRDefault="00F453ED" w:rsidP="00940AA8">
      <w:pPr>
        <w:rPr>
          <w:color w:val="000000" w:themeColor="text1"/>
        </w:rPr>
      </w:pPr>
      <w:r w:rsidRPr="00940AA8">
        <w:rPr>
          <w:color w:val="000000" w:themeColor="text1"/>
        </w:rPr>
        <w:t>Les organisations syndicales,</w:t>
      </w:r>
      <w:r w:rsidR="002646CF" w:rsidRPr="00940AA8">
        <w:rPr>
          <w:color w:val="000000" w:themeColor="text1"/>
        </w:rPr>
        <w:t xml:space="preserve"> </w:t>
      </w:r>
      <w:r w:rsidR="00E82752" w:rsidRPr="00940AA8">
        <w:rPr>
          <w:color w:val="000000" w:themeColor="text1"/>
        </w:rPr>
        <w:t>avec la profession porte</w:t>
      </w:r>
      <w:r w:rsidRPr="00940AA8">
        <w:rPr>
          <w:color w:val="000000" w:themeColor="text1"/>
        </w:rPr>
        <w:t>nt</w:t>
      </w:r>
      <w:r w:rsidR="00E82752" w:rsidRPr="00940AA8">
        <w:rPr>
          <w:color w:val="000000" w:themeColor="text1"/>
        </w:rPr>
        <w:t xml:space="preserve"> d'autres ambitions. </w:t>
      </w:r>
      <w:r w:rsidRPr="00940AA8">
        <w:rPr>
          <w:color w:val="000000" w:themeColor="text1"/>
        </w:rPr>
        <w:t>Nous continuons</w:t>
      </w:r>
      <w:r w:rsidR="002646CF" w:rsidRPr="00940AA8">
        <w:rPr>
          <w:color w:val="000000" w:themeColor="text1"/>
        </w:rPr>
        <w:t xml:space="preserve"> </w:t>
      </w:r>
      <w:r w:rsidR="00E82752" w:rsidRPr="00940AA8">
        <w:rPr>
          <w:color w:val="000000" w:themeColor="text1"/>
        </w:rPr>
        <w:t>à refuser la transformation des inégalités sociales en inégalités scolaire</w:t>
      </w:r>
      <w:r w:rsidR="002646CF" w:rsidRPr="00940AA8">
        <w:rPr>
          <w:color w:val="000000" w:themeColor="text1"/>
        </w:rPr>
        <w:t>s</w:t>
      </w:r>
      <w:r w:rsidR="00E82752" w:rsidRPr="00940AA8">
        <w:rPr>
          <w:color w:val="000000" w:themeColor="text1"/>
        </w:rPr>
        <w:t xml:space="preserve"> au sein </w:t>
      </w:r>
      <w:r w:rsidR="002646CF" w:rsidRPr="00940AA8">
        <w:rPr>
          <w:color w:val="000000" w:themeColor="text1"/>
        </w:rPr>
        <w:t>de</w:t>
      </w:r>
      <w:r w:rsidR="00E82752" w:rsidRPr="00940AA8">
        <w:rPr>
          <w:color w:val="000000" w:themeColor="text1"/>
        </w:rPr>
        <w:t xml:space="preserve"> l'école, </w:t>
      </w:r>
      <w:r w:rsidRPr="00940AA8">
        <w:rPr>
          <w:color w:val="000000" w:themeColor="text1"/>
        </w:rPr>
        <w:t>nous</w:t>
      </w:r>
      <w:r w:rsidR="002646CF" w:rsidRPr="00940AA8">
        <w:rPr>
          <w:color w:val="000000" w:themeColor="text1"/>
        </w:rPr>
        <w:t xml:space="preserve"> </w:t>
      </w:r>
      <w:r w:rsidRPr="00940AA8">
        <w:rPr>
          <w:color w:val="000000" w:themeColor="text1"/>
        </w:rPr>
        <w:t>aspirons</w:t>
      </w:r>
      <w:r w:rsidR="00E82752" w:rsidRPr="00940AA8">
        <w:rPr>
          <w:color w:val="000000" w:themeColor="text1"/>
        </w:rPr>
        <w:t xml:space="preserve"> à</w:t>
      </w:r>
      <w:r w:rsidR="002646CF" w:rsidRPr="00940AA8">
        <w:rPr>
          <w:color w:val="000000" w:themeColor="text1"/>
        </w:rPr>
        <w:t xml:space="preserve"> la réussite de TOUS les élèves sur </w:t>
      </w:r>
      <w:r w:rsidR="00112623" w:rsidRPr="00940AA8">
        <w:rPr>
          <w:color w:val="000000" w:themeColor="text1"/>
        </w:rPr>
        <w:t>TOUS</w:t>
      </w:r>
      <w:r w:rsidR="002646CF" w:rsidRPr="00940AA8">
        <w:rPr>
          <w:color w:val="000000" w:themeColor="text1"/>
        </w:rPr>
        <w:t xml:space="preserve"> les territoires</w:t>
      </w:r>
      <w:r w:rsidR="00E82752" w:rsidRPr="00940AA8">
        <w:rPr>
          <w:color w:val="000000" w:themeColor="text1"/>
        </w:rPr>
        <w:t xml:space="preserve">. Ceci implique d'autres </w:t>
      </w:r>
      <w:r w:rsidR="002646CF" w:rsidRPr="00940AA8">
        <w:rPr>
          <w:color w:val="000000" w:themeColor="text1"/>
        </w:rPr>
        <w:t xml:space="preserve">politiques </w:t>
      </w:r>
      <w:r w:rsidR="00E82752" w:rsidRPr="00940AA8">
        <w:rPr>
          <w:color w:val="000000" w:themeColor="text1"/>
        </w:rPr>
        <w:t>budgétaires et pédagogiques que ce</w:t>
      </w:r>
      <w:r w:rsidR="002646CF" w:rsidRPr="00940AA8">
        <w:rPr>
          <w:color w:val="000000" w:themeColor="text1"/>
        </w:rPr>
        <w:t>lles</w:t>
      </w:r>
      <w:r w:rsidR="00E82752" w:rsidRPr="00940AA8">
        <w:rPr>
          <w:color w:val="000000" w:themeColor="text1"/>
        </w:rPr>
        <w:t xml:space="preserve"> que vous semblez porter. Nous ne cesseron</w:t>
      </w:r>
      <w:r w:rsidR="002646CF" w:rsidRPr="00940AA8">
        <w:rPr>
          <w:color w:val="000000" w:themeColor="text1"/>
        </w:rPr>
        <w:t>s</w:t>
      </w:r>
      <w:r w:rsidR="00E82752" w:rsidRPr="00940AA8">
        <w:rPr>
          <w:color w:val="000000" w:themeColor="text1"/>
        </w:rPr>
        <w:t xml:space="preserve"> de demander au cours de ce </w:t>
      </w:r>
      <w:r w:rsidR="002646CF" w:rsidRPr="00940AA8">
        <w:rPr>
          <w:color w:val="000000" w:themeColor="text1"/>
        </w:rPr>
        <w:t>CTSD : des postes de RASED pour avoir des réseaux complets</w:t>
      </w:r>
      <w:r w:rsidR="00E82752" w:rsidRPr="00940AA8">
        <w:rPr>
          <w:color w:val="000000" w:themeColor="text1"/>
        </w:rPr>
        <w:t xml:space="preserve">, </w:t>
      </w:r>
      <w:r w:rsidR="002646CF" w:rsidRPr="00940AA8">
        <w:rPr>
          <w:color w:val="000000" w:themeColor="text1"/>
        </w:rPr>
        <w:t xml:space="preserve">une </w:t>
      </w:r>
      <w:r w:rsidR="00E82752" w:rsidRPr="00940AA8">
        <w:rPr>
          <w:color w:val="000000" w:themeColor="text1"/>
        </w:rPr>
        <w:t>justice</w:t>
      </w:r>
      <w:r w:rsidR="002646CF" w:rsidRPr="00940AA8">
        <w:rPr>
          <w:color w:val="000000" w:themeColor="text1"/>
        </w:rPr>
        <w:t xml:space="preserve"> sur tout le territoire</w:t>
      </w:r>
      <w:r w:rsidR="00E82752" w:rsidRPr="00940AA8">
        <w:rPr>
          <w:color w:val="000000" w:themeColor="text1"/>
        </w:rPr>
        <w:t xml:space="preserve">, </w:t>
      </w:r>
      <w:r w:rsidR="002646CF" w:rsidRPr="00940AA8">
        <w:rPr>
          <w:color w:val="000000" w:themeColor="text1"/>
        </w:rPr>
        <w:t xml:space="preserve">la </w:t>
      </w:r>
      <w:proofErr w:type="spellStart"/>
      <w:r w:rsidR="002646CF" w:rsidRPr="00940AA8">
        <w:rPr>
          <w:color w:val="000000" w:themeColor="text1"/>
        </w:rPr>
        <w:t>re-création</w:t>
      </w:r>
      <w:proofErr w:type="spellEnd"/>
      <w:r w:rsidR="002646CF" w:rsidRPr="00940AA8">
        <w:rPr>
          <w:color w:val="000000" w:themeColor="text1"/>
        </w:rPr>
        <w:t xml:space="preserve"> d’</w:t>
      </w:r>
      <w:proofErr w:type="spellStart"/>
      <w:r w:rsidR="00E82752" w:rsidRPr="00940AA8">
        <w:rPr>
          <w:color w:val="000000" w:themeColor="text1"/>
        </w:rPr>
        <w:t>Emala</w:t>
      </w:r>
      <w:proofErr w:type="spellEnd"/>
      <w:r w:rsidR="002646CF" w:rsidRPr="00940AA8">
        <w:rPr>
          <w:color w:val="000000" w:themeColor="text1"/>
        </w:rPr>
        <w:t xml:space="preserve"> pour un accès équitable à la culture artistique scientifique et sportive</w:t>
      </w:r>
      <w:r w:rsidR="00E82752" w:rsidRPr="00940AA8">
        <w:rPr>
          <w:color w:val="000000" w:themeColor="text1"/>
        </w:rPr>
        <w:t xml:space="preserve">, </w:t>
      </w:r>
      <w:r w:rsidR="002646CF" w:rsidRPr="00940AA8">
        <w:rPr>
          <w:color w:val="000000" w:themeColor="text1"/>
        </w:rPr>
        <w:t xml:space="preserve">une </w:t>
      </w:r>
      <w:r w:rsidR="00E82752" w:rsidRPr="00940AA8">
        <w:rPr>
          <w:color w:val="000000" w:themeColor="text1"/>
        </w:rPr>
        <w:t>scol</w:t>
      </w:r>
      <w:r w:rsidR="002646CF" w:rsidRPr="00940AA8">
        <w:rPr>
          <w:color w:val="000000" w:themeColor="text1"/>
        </w:rPr>
        <w:t>arisation</w:t>
      </w:r>
      <w:r w:rsidR="00E82752" w:rsidRPr="00940AA8">
        <w:rPr>
          <w:color w:val="000000" w:themeColor="text1"/>
        </w:rPr>
        <w:t xml:space="preserve"> effective des 2 ans</w:t>
      </w:r>
      <w:r w:rsidR="002646CF" w:rsidRPr="00940AA8">
        <w:rPr>
          <w:color w:val="000000" w:themeColor="text1"/>
        </w:rPr>
        <w:t xml:space="preserve"> </w:t>
      </w:r>
      <w:r w:rsidR="00112623" w:rsidRPr="00940AA8">
        <w:rPr>
          <w:color w:val="000000" w:themeColor="text1"/>
        </w:rPr>
        <w:t xml:space="preserve">dans de bonnes conditions </w:t>
      </w:r>
      <w:r w:rsidR="002646CF" w:rsidRPr="00940AA8">
        <w:rPr>
          <w:color w:val="000000" w:themeColor="text1"/>
        </w:rPr>
        <w:t>partout où les parents en font la demande</w:t>
      </w:r>
      <w:r w:rsidR="00112623" w:rsidRPr="00940AA8">
        <w:rPr>
          <w:color w:val="000000" w:themeColor="text1"/>
        </w:rPr>
        <w:t>.</w:t>
      </w:r>
    </w:p>
    <w:sectPr w:rsidR="00112623" w:rsidRPr="00940AA8" w:rsidSect="0035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D07EF"/>
    <w:rsid w:val="000870CC"/>
    <w:rsid w:val="00090B64"/>
    <w:rsid w:val="00112623"/>
    <w:rsid w:val="002544B4"/>
    <w:rsid w:val="002646CF"/>
    <w:rsid w:val="002C414E"/>
    <w:rsid w:val="002E64D5"/>
    <w:rsid w:val="00341459"/>
    <w:rsid w:val="0035401C"/>
    <w:rsid w:val="003E28E6"/>
    <w:rsid w:val="00420F97"/>
    <w:rsid w:val="004C3EE6"/>
    <w:rsid w:val="004D363B"/>
    <w:rsid w:val="004F25C7"/>
    <w:rsid w:val="00560522"/>
    <w:rsid w:val="006B32AB"/>
    <w:rsid w:val="006C3769"/>
    <w:rsid w:val="006E48C2"/>
    <w:rsid w:val="007D280F"/>
    <w:rsid w:val="00821730"/>
    <w:rsid w:val="00823ACC"/>
    <w:rsid w:val="0086581A"/>
    <w:rsid w:val="00940AA8"/>
    <w:rsid w:val="00950314"/>
    <w:rsid w:val="009A1DBE"/>
    <w:rsid w:val="009E6F66"/>
    <w:rsid w:val="00AD07EF"/>
    <w:rsid w:val="00B55F9A"/>
    <w:rsid w:val="00BD2ACE"/>
    <w:rsid w:val="00C35D9F"/>
    <w:rsid w:val="00D11157"/>
    <w:rsid w:val="00D30D11"/>
    <w:rsid w:val="00D37B96"/>
    <w:rsid w:val="00D75976"/>
    <w:rsid w:val="00E808CC"/>
    <w:rsid w:val="00E82752"/>
    <w:rsid w:val="00EA6BAF"/>
    <w:rsid w:val="00F4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82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8275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E8275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45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SNUipp 23</cp:lastModifiedBy>
  <cp:revision>2</cp:revision>
  <cp:lastPrinted>2017-03-10T07:39:00Z</cp:lastPrinted>
  <dcterms:created xsi:type="dcterms:W3CDTF">2017-03-10T07:43:00Z</dcterms:created>
  <dcterms:modified xsi:type="dcterms:W3CDTF">2017-03-10T07:43:00Z</dcterms:modified>
</cp:coreProperties>
</file>