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EA" w:rsidRPr="007153EA" w:rsidRDefault="007153EA" w:rsidP="007153EA">
      <w:pPr>
        <w:rPr>
          <w:rFonts w:ascii="Arial" w:hAnsi="Arial"/>
          <w:b/>
          <w:sz w:val="16"/>
        </w:rPr>
      </w:pPr>
    </w:p>
    <w:p w:rsidR="007153EA" w:rsidRDefault="007153EA" w:rsidP="007153EA">
      <w:pPr>
        <w:jc w:val="center"/>
        <w:rPr>
          <w:rFonts w:ascii="Arial" w:hAnsi="Arial"/>
          <w:b/>
          <w:sz w:val="36"/>
        </w:rPr>
      </w:pPr>
      <w:r>
        <w:rPr>
          <w:rFonts w:ascii="Arial" w:hAnsi="Arial"/>
          <w:b/>
          <w:noProof/>
          <w:sz w:val="36"/>
          <w:lang w:eastAsia="fr-FR"/>
        </w:rPr>
        <w:drawing>
          <wp:anchor distT="0" distB="0" distL="114300" distR="114300" simplePos="0" relativeHeight="251662336" behindDoc="0" locked="0" layoutInCell="1" allowOverlap="1">
            <wp:simplePos x="0" y="0"/>
            <wp:positionH relativeFrom="column">
              <wp:posOffset>4521200</wp:posOffset>
            </wp:positionH>
            <wp:positionV relativeFrom="paragraph">
              <wp:posOffset>150495</wp:posOffset>
            </wp:positionV>
            <wp:extent cx="912495" cy="914400"/>
            <wp:effectExtent l="25400" t="0" r="1905" b="0"/>
            <wp:wrapNone/>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
                    <a:srcRect/>
                    <a:stretch>
                      <a:fillRect/>
                    </a:stretch>
                  </pic:blipFill>
                  <pic:spPr bwMode="auto">
                    <a:xfrm>
                      <a:off x="0" y="0"/>
                      <a:ext cx="912495" cy="914400"/>
                    </a:xfrm>
                    <a:prstGeom prst="rect">
                      <a:avLst/>
                    </a:prstGeom>
                    <a:noFill/>
                    <a:ln w="9525">
                      <a:noFill/>
                      <a:miter lim="800000"/>
                      <a:headEnd/>
                      <a:tailEnd/>
                    </a:ln>
                  </pic:spPr>
                </pic:pic>
              </a:graphicData>
            </a:graphic>
          </wp:anchor>
        </w:drawing>
      </w:r>
      <w:r>
        <w:rPr>
          <w:rFonts w:ascii="Arial" w:hAnsi="Arial"/>
          <w:b/>
          <w:noProof/>
          <w:sz w:val="36"/>
          <w:lang w:eastAsia="fr-FR"/>
        </w:rPr>
        <w:drawing>
          <wp:anchor distT="0" distB="0" distL="114300" distR="114300" simplePos="0" relativeHeight="251661312" behindDoc="0" locked="0" layoutInCell="1" allowOverlap="1">
            <wp:simplePos x="0" y="0"/>
            <wp:positionH relativeFrom="column">
              <wp:posOffset>2120900</wp:posOffset>
            </wp:positionH>
            <wp:positionV relativeFrom="paragraph">
              <wp:posOffset>150495</wp:posOffset>
            </wp:positionV>
            <wp:extent cx="919480" cy="904240"/>
            <wp:effectExtent l="25400" t="0" r="0" b="0"/>
            <wp:wrapNone/>
            <wp:docPr id="8" name="" descr="Description : Description : https://sgen.cfdt.fr/upload/docs/image/png/2013-01/logo_sgen_cfdt_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Description : Description : https://sgen.cfdt.fr/upload/docs/image/png/2013-01/logo_sgen_cfdt_2013.png"/>
                    <pic:cNvPicPr>
                      <a:picLocks noChangeAspect="1" noChangeArrowheads="1"/>
                    </pic:cNvPicPr>
                  </pic:nvPicPr>
                  <pic:blipFill>
                    <a:blip r:embed="rId5"/>
                    <a:srcRect/>
                    <a:stretch>
                      <a:fillRect/>
                    </a:stretch>
                  </pic:blipFill>
                  <pic:spPr bwMode="auto">
                    <a:xfrm>
                      <a:off x="0" y="0"/>
                      <a:ext cx="919480" cy="904240"/>
                    </a:xfrm>
                    <a:prstGeom prst="rect">
                      <a:avLst/>
                    </a:prstGeom>
                    <a:noFill/>
                    <a:ln w="9525">
                      <a:noFill/>
                      <a:miter lim="800000"/>
                      <a:headEnd/>
                      <a:tailEnd/>
                    </a:ln>
                  </pic:spPr>
                </pic:pic>
              </a:graphicData>
            </a:graphic>
          </wp:anchor>
        </w:drawing>
      </w:r>
      <w:r>
        <w:rPr>
          <w:rFonts w:ascii="Arial" w:hAnsi="Arial"/>
          <w:b/>
          <w:noProof/>
          <w:sz w:val="36"/>
          <w:lang w:eastAsia="fr-FR"/>
        </w:rPr>
        <w:drawing>
          <wp:anchor distT="0" distB="0" distL="114300" distR="114300" simplePos="0" relativeHeight="251663360" behindDoc="0" locked="0" layoutInCell="1" allowOverlap="1">
            <wp:simplePos x="0" y="0"/>
            <wp:positionH relativeFrom="column">
              <wp:posOffset>1092200</wp:posOffset>
            </wp:positionH>
            <wp:positionV relativeFrom="paragraph">
              <wp:posOffset>150495</wp:posOffset>
            </wp:positionV>
            <wp:extent cx="880110" cy="914400"/>
            <wp:effectExtent l="25400" t="0" r="8890" b="0"/>
            <wp:wrapNone/>
            <wp:docPr id="10" name="" descr="Macintosh HD:Users:snudi-fo22: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acintosh HD:Users:snudi-fo22:Desktop:Unknown.jpeg"/>
                    <pic:cNvPicPr>
                      <a:picLocks noChangeAspect="1" noChangeArrowheads="1"/>
                    </pic:cNvPicPr>
                  </pic:nvPicPr>
                  <pic:blipFill>
                    <a:blip r:embed="rId6"/>
                    <a:srcRect/>
                    <a:stretch>
                      <a:fillRect/>
                    </a:stretch>
                  </pic:blipFill>
                  <pic:spPr bwMode="auto">
                    <a:xfrm>
                      <a:off x="0" y="0"/>
                      <a:ext cx="880110" cy="914400"/>
                    </a:xfrm>
                    <a:prstGeom prst="rect">
                      <a:avLst/>
                    </a:prstGeom>
                    <a:noFill/>
                    <a:ln w="9525">
                      <a:noFill/>
                      <a:miter lim="800000"/>
                      <a:headEnd/>
                      <a:tailEnd/>
                    </a:ln>
                  </pic:spPr>
                </pic:pic>
              </a:graphicData>
            </a:graphic>
          </wp:anchor>
        </w:drawing>
      </w:r>
      <w:r>
        <w:rPr>
          <w:rFonts w:ascii="Arial" w:hAnsi="Arial"/>
          <w:b/>
          <w:noProof/>
          <w:sz w:val="36"/>
          <w:lang w:eastAsia="fr-FR"/>
        </w:rPr>
        <w:drawing>
          <wp:anchor distT="0" distB="0" distL="114300" distR="114300" simplePos="0" relativeHeight="251665408" behindDoc="0" locked="0" layoutInCell="1" allowOverlap="1">
            <wp:simplePos x="0" y="0"/>
            <wp:positionH relativeFrom="column">
              <wp:posOffset>63500</wp:posOffset>
            </wp:positionH>
            <wp:positionV relativeFrom="paragraph">
              <wp:posOffset>150495</wp:posOffset>
            </wp:positionV>
            <wp:extent cx="876935" cy="873760"/>
            <wp:effectExtent l="25400" t="0" r="12065"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876935" cy="873760"/>
                    </a:xfrm>
                    <a:prstGeom prst="rect">
                      <a:avLst/>
                    </a:prstGeom>
                    <a:noFill/>
                    <a:ln w="9525">
                      <a:noFill/>
                      <a:miter lim="800000"/>
                      <a:headEnd/>
                      <a:tailEnd/>
                    </a:ln>
                  </pic:spPr>
                </pic:pic>
              </a:graphicData>
            </a:graphic>
          </wp:anchor>
        </w:drawing>
      </w:r>
      <w:r>
        <w:rPr>
          <w:rFonts w:ascii="Arial" w:hAnsi="Arial"/>
          <w:b/>
          <w:noProof/>
          <w:sz w:val="36"/>
          <w:lang w:eastAsia="fr-FR"/>
        </w:rPr>
        <w:drawing>
          <wp:anchor distT="0" distB="0" distL="114935" distR="114935" simplePos="0" relativeHeight="251659264" behindDoc="1" locked="0" layoutInCell="1" allowOverlap="1">
            <wp:simplePos x="0" y="0"/>
            <wp:positionH relativeFrom="column">
              <wp:posOffset>-276860</wp:posOffset>
            </wp:positionH>
            <wp:positionV relativeFrom="paragraph">
              <wp:posOffset>150495</wp:posOffset>
            </wp:positionV>
            <wp:extent cx="734695" cy="935355"/>
            <wp:effectExtent l="25400" t="0" r="1905" b="0"/>
            <wp:wrapTight wrapText="bothSides">
              <wp:wrapPolygon edited="0">
                <wp:start x="-747" y="0"/>
                <wp:lineTo x="-747" y="21116"/>
                <wp:lineTo x="21656" y="21116"/>
                <wp:lineTo x="21656" y="0"/>
                <wp:lineTo x="-747" y="0"/>
              </wp:wrapPolygon>
            </wp:wrapTight>
            <wp:docPr id="5"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8"/>
                    <a:srcRect/>
                    <a:stretch>
                      <a:fillRect/>
                    </a:stretch>
                  </pic:blipFill>
                  <pic:spPr bwMode="auto">
                    <a:xfrm>
                      <a:off x="0" y="0"/>
                      <a:ext cx="734695" cy="935355"/>
                    </a:xfrm>
                    <a:prstGeom prst="rect">
                      <a:avLst/>
                    </a:prstGeom>
                    <a:solidFill>
                      <a:srgbClr val="FFFFFF"/>
                    </a:solidFill>
                  </pic:spPr>
                </pic:pic>
              </a:graphicData>
            </a:graphic>
          </wp:anchor>
        </w:drawing>
      </w:r>
    </w:p>
    <w:p w:rsidR="007153EA" w:rsidRDefault="007153EA" w:rsidP="007153EA">
      <w:pPr>
        <w:jc w:val="center"/>
        <w:rPr>
          <w:rFonts w:ascii="Arial" w:hAnsi="Arial"/>
          <w:b/>
          <w:sz w:val="36"/>
        </w:rPr>
      </w:pPr>
      <w:r>
        <w:rPr>
          <w:rFonts w:ascii="Arial" w:hAnsi="Arial"/>
          <w:b/>
          <w:noProof/>
          <w:sz w:val="36"/>
          <w:lang w:eastAsia="fr-FR"/>
        </w:rPr>
        <w:drawing>
          <wp:anchor distT="0" distB="0" distL="114300" distR="114300" simplePos="0" relativeHeight="251666432" behindDoc="0" locked="0" layoutInCell="1" allowOverlap="1">
            <wp:simplePos x="0" y="0"/>
            <wp:positionH relativeFrom="column">
              <wp:posOffset>3263900</wp:posOffset>
            </wp:positionH>
            <wp:positionV relativeFrom="paragraph">
              <wp:posOffset>1905</wp:posOffset>
            </wp:positionV>
            <wp:extent cx="999490" cy="683260"/>
            <wp:effectExtent l="25400" t="0" r="0" b="0"/>
            <wp:wrapNone/>
            <wp:docPr id="3" name="" descr=":Logo-sud-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ud-education.PNG"/>
                    <pic:cNvPicPr>
                      <a:picLocks noChangeAspect="1" noChangeArrowheads="1"/>
                    </pic:cNvPicPr>
                  </pic:nvPicPr>
                  <pic:blipFill>
                    <a:blip r:embed="rId9"/>
                    <a:srcRect/>
                    <a:stretch>
                      <a:fillRect/>
                    </a:stretch>
                  </pic:blipFill>
                  <pic:spPr bwMode="auto">
                    <a:xfrm>
                      <a:off x="0" y="0"/>
                      <a:ext cx="999490" cy="683260"/>
                    </a:xfrm>
                    <a:prstGeom prst="rect">
                      <a:avLst/>
                    </a:prstGeom>
                    <a:noFill/>
                    <a:ln w="9525">
                      <a:noFill/>
                      <a:miter lim="800000"/>
                      <a:headEnd/>
                      <a:tailEnd/>
                    </a:ln>
                  </pic:spPr>
                </pic:pic>
              </a:graphicData>
            </a:graphic>
          </wp:anchor>
        </w:drawing>
      </w:r>
    </w:p>
    <w:p w:rsidR="007153EA" w:rsidRDefault="007153EA" w:rsidP="007153EA">
      <w:pPr>
        <w:jc w:val="center"/>
        <w:rPr>
          <w:rFonts w:ascii="Arial" w:hAnsi="Arial"/>
          <w:b/>
          <w:sz w:val="36"/>
        </w:rPr>
      </w:pPr>
    </w:p>
    <w:p w:rsidR="007153EA" w:rsidRDefault="007153EA" w:rsidP="007153EA">
      <w:pPr>
        <w:jc w:val="center"/>
        <w:rPr>
          <w:rFonts w:ascii="Arial" w:hAnsi="Arial"/>
          <w:b/>
          <w:sz w:val="36"/>
        </w:rPr>
      </w:pPr>
    </w:p>
    <w:p w:rsidR="007153EA" w:rsidRDefault="007153EA" w:rsidP="007153EA">
      <w:pPr>
        <w:jc w:val="center"/>
        <w:rPr>
          <w:rFonts w:ascii="Arial" w:hAnsi="Arial"/>
          <w:b/>
          <w:sz w:val="36"/>
        </w:rPr>
      </w:pPr>
    </w:p>
    <w:p w:rsidR="001D3E04" w:rsidRDefault="0072190D" w:rsidP="007153EA">
      <w:pPr>
        <w:jc w:val="center"/>
        <w:rPr>
          <w:rFonts w:ascii="Arial" w:hAnsi="Arial"/>
          <w:b/>
          <w:sz w:val="36"/>
        </w:rPr>
      </w:pPr>
      <w:r w:rsidRPr="001D3E04">
        <w:rPr>
          <w:rFonts w:ascii="Arial" w:hAnsi="Arial"/>
          <w:b/>
          <w:sz w:val="36"/>
        </w:rPr>
        <w:t>PÉTITION</w:t>
      </w:r>
    </w:p>
    <w:p w:rsidR="001D3E04" w:rsidRPr="005E5FAD" w:rsidRDefault="001D3E04" w:rsidP="001D3E04">
      <w:pPr>
        <w:jc w:val="center"/>
        <w:rPr>
          <w:rFonts w:ascii="Arial" w:hAnsi="Arial"/>
          <w:b/>
          <w:sz w:val="20"/>
        </w:rPr>
      </w:pPr>
    </w:p>
    <w:p w:rsidR="00A50E72" w:rsidRPr="001D3E04" w:rsidRDefault="0072190D" w:rsidP="001D3E04">
      <w:pPr>
        <w:jc w:val="center"/>
        <w:rPr>
          <w:rFonts w:ascii="Arial" w:hAnsi="Arial"/>
          <w:b/>
          <w:color w:val="FF0000"/>
          <w:sz w:val="48"/>
        </w:rPr>
      </w:pPr>
      <w:r w:rsidRPr="001D3E04">
        <w:rPr>
          <w:rFonts w:ascii="Arial" w:hAnsi="Arial"/>
          <w:b/>
          <w:color w:val="FF0000"/>
          <w:sz w:val="48"/>
        </w:rPr>
        <w:t>Pour l’annulation de</w:t>
      </w:r>
      <w:r w:rsidR="001D3E04" w:rsidRPr="001D3E04">
        <w:rPr>
          <w:rFonts w:ascii="Arial" w:hAnsi="Arial"/>
          <w:b/>
          <w:color w:val="FF0000"/>
          <w:sz w:val="48"/>
        </w:rPr>
        <w:t xml:space="preserve"> </w:t>
      </w:r>
      <w:r w:rsidRPr="001D3E04">
        <w:rPr>
          <w:rFonts w:ascii="Arial" w:hAnsi="Arial"/>
          <w:b/>
          <w:color w:val="FF0000"/>
          <w:sz w:val="48"/>
        </w:rPr>
        <w:t>TOUTES les fermetures de classe à la rentrée 2020 !</w:t>
      </w:r>
    </w:p>
    <w:p w:rsidR="001D3E04" w:rsidRPr="005E5FAD" w:rsidRDefault="001D3E04" w:rsidP="001D3E04">
      <w:pPr>
        <w:jc w:val="center"/>
        <w:rPr>
          <w:rFonts w:ascii="Arial" w:hAnsi="Arial"/>
          <w:b/>
          <w:sz w:val="20"/>
        </w:rPr>
      </w:pPr>
    </w:p>
    <w:p w:rsidR="000C7A8D" w:rsidRDefault="00A50E72" w:rsidP="001D3E04">
      <w:pPr>
        <w:jc w:val="center"/>
        <w:rPr>
          <w:rFonts w:ascii="Arial" w:hAnsi="Arial"/>
          <w:b/>
          <w:sz w:val="36"/>
        </w:rPr>
      </w:pPr>
      <w:r w:rsidRPr="001D3E04">
        <w:rPr>
          <w:rFonts w:ascii="Arial" w:hAnsi="Arial"/>
          <w:b/>
          <w:sz w:val="36"/>
        </w:rPr>
        <w:t xml:space="preserve">Non </w:t>
      </w:r>
      <w:r w:rsidR="000C7A8D">
        <w:rPr>
          <w:rFonts w:ascii="Arial" w:hAnsi="Arial"/>
          <w:b/>
          <w:sz w:val="36"/>
        </w:rPr>
        <w:t>aux fermetures de classe</w:t>
      </w:r>
    </w:p>
    <w:p w:rsidR="002A0D5B" w:rsidRPr="001D3E04" w:rsidRDefault="000C7A8D" w:rsidP="001D3E04">
      <w:pPr>
        <w:jc w:val="center"/>
        <w:rPr>
          <w:rFonts w:ascii="Arial" w:hAnsi="Arial"/>
          <w:b/>
          <w:sz w:val="36"/>
        </w:rPr>
      </w:pPr>
      <w:r>
        <w:rPr>
          <w:rFonts w:ascii="Arial" w:hAnsi="Arial"/>
          <w:b/>
          <w:sz w:val="36"/>
        </w:rPr>
        <w:t>à</w:t>
      </w:r>
      <w:r w:rsidR="00A50E72" w:rsidRPr="001D3E04">
        <w:rPr>
          <w:rFonts w:ascii="Arial" w:hAnsi="Arial"/>
          <w:b/>
          <w:sz w:val="36"/>
        </w:rPr>
        <w:t xml:space="preserve"> Dinan La </w:t>
      </w:r>
      <w:proofErr w:type="spellStart"/>
      <w:r w:rsidR="00A50E72" w:rsidRPr="001D3E04">
        <w:rPr>
          <w:rFonts w:ascii="Arial" w:hAnsi="Arial"/>
          <w:b/>
          <w:sz w:val="36"/>
        </w:rPr>
        <w:t>Garaye</w:t>
      </w:r>
      <w:proofErr w:type="spellEnd"/>
      <w:r w:rsidR="00A50E72" w:rsidRPr="001D3E04">
        <w:rPr>
          <w:rFonts w:ascii="Arial" w:hAnsi="Arial"/>
          <w:b/>
          <w:sz w:val="36"/>
        </w:rPr>
        <w:t xml:space="preserve">, Guingamp </w:t>
      </w:r>
      <w:proofErr w:type="spellStart"/>
      <w:r w:rsidR="00A50E72" w:rsidRPr="001D3E04">
        <w:rPr>
          <w:rFonts w:ascii="Arial" w:hAnsi="Arial"/>
          <w:b/>
          <w:sz w:val="36"/>
        </w:rPr>
        <w:t>Leyzour</w:t>
      </w:r>
      <w:proofErr w:type="spellEnd"/>
      <w:r w:rsidR="00A50E72" w:rsidRPr="001D3E04">
        <w:rPr>
          <w:rFonts w:ascii="Arial" w:hAnsi="Arial"/>
          <w:b/>
          <w:sz w:val="36"/>
        </w:rPr>
        <w:t xml:space="preserve">, Lannion </w:t>
      </w:r>
      <w:proofErr w:type="spellStart"/>
      <w:r w:rsidR="00A50E72" w:rsidRPr="001D3E04">
        <w:rPr>
          <w:rFonts w:ascii="Arial" w:hAnsi="Arial"/>
          <w:b/>
          <w:sz w:val="36"/>
        </w:rPr>
        <w:t>Kroas</w:t>
      </w:r>
      <w:proofErr w:type="spellEnd"/>
      <w:r w:rsidR="00A50E72" w:rsidRPr="001D3E04">
        <w:rPr>
          <w:rFonts w:ascii="Arial" w:hAnsi="Arial"/>
          <w:b/>
          <w:sz w:val="36"/>
        </w:rPr>
        <w:t xml:space="preserve"> </w:t>
      </w:r>
      <w:proofErr w:type="spellStart"/>
      <w:r w:rsidR="00A50E72" w:rsidRPr="001D3E04">
        <w:rPr>
          <w:rFonts w:ascii="Arial" w:hAnsi="Arial"/>
          <w:b/>
          <w:sz w:val="36"/>
        </w:rPr>
        <w:t>Hent</w:t>
      </w:r>
      <w:proofErr w:type="spellEnd"/>
      <w:r w:rsidR="00A50E72" w:rsidRPr="001D3E04">
        <w:rPr>
          <w:rFonts w:ascii="Arial" w:hAnsi="Arial"/>
          <w:b/>
          <w:sz w:val="36"/>
        </w:rPr>
        <w:t xml:space="preserve">, Saint-Brieuc </w:t>
      </w:r>
      <w:proofErr w:type="spellStart"/>
      <w:r w:rsidR="00A50E72" w:rsidRPr="001D3E04">
        <w:rPr>
          <w:rFonts w:ascii="Arial" w:hAnsi="Arial"/>
          <w:b/>
          <w:sz w:val="36"/>
        </w:rPr>
        <w:t>Grand-Clos</w:t>
      </w:r>
      <w:proofErr w:type="spellEnd"/>
      <w:r w:rsidR="002A0D5B" w:rsidRPr="001D3E04">
        <w:rPr>
          <w:rFonts w:ascii="Arial" w:hAnsi="Arial"/>
          <w:b/>
          <w:sz w:val="36"/>
        </w:rPr>
        <w:t>.</w:t>
      </w:r>
    </w:p>
    <w:p w:rsidR="001D3E04" w:rsidRPr="001D3E04" w:rsidRDefault="001D3E04" w:rsidP="001D3E04">
      <w:pPr>
        <w:rPr>
          <w:rFonts w:ascii="Arial" w:hAnsi="Arial"/>
        </w:rPr>
      </w:pPr>
    </w:p>
    <w:p w:rsidR="001D3E04" w:rsidRPr="001D3E04" w:rsidRDefault="001D3E04" w:rsidP="001D3E04">
      <w:pPr>
        <w:rPr>
          <w:rFonts w:ascii="Arial" w:hAnsi="Arial"/>
        </w:rPr>
      </w:pPr>
    </w:p>
    <w:p w:rsidR="001D3E04" w:rsidRPr="001D3E04" w:rsidRDefault="001D3E04" w:rsidP="001D3E04">
      <w:pPr>
        <w:jc w:val="both"/>
        <w:rPr>
          <w:rFonts w:ascii="Arial" w:hAnsi="Arial"/>
          <w:szCs w:val="19"/>
          <w:bdr w:val="none" w:sz="0" w:space="0" w:color="auto" w:frame="1"/>
          <w:lang w:eastAsia="fr-FR"/>
        </w:rPr>
      </w:pPr>
      <w:r w:rsidRPr="001D3E04">
        <w:rPr>
          <w:rFonts w:ascii="Arial" w:hAnsi="Arial"/>
          <w:szCs w:val="19"/>
          <w:bdr w:val="none" w:sz="0" w:space="0" w:color="auto" w:frame="1"/>
          <w:lang w:eastAsia="fr-FR"/>
        </w:rPr>
        <w:t xml:space="preserve">Dans un contexte où chacun peut se rendre compte que l'affaiblissement de notre système de santé, en particulier de l'hôpital public français, fait porter de grands risques à la population, l'école publique est un pilier tout aussi crucial de </w:t>
      </w:r>
      <w:r w:rsidR="007153EA">
        <w:rPr>
          <w:rFonts w:ascii="Arial" w:hAnsi="Arial"/>
          <w:szCs w:val="19"/>
          <w:bdr w:val="none" w:sz="0" w:space="0" w:color="auto" w:frame="1"/>
          <w:lang w:eastAsia="fr-FR"/>
        </w:rPr>
        <w:t>la République</w:t>
      </w:r>
      <w:r w:rsidRPr="001D3E04">
        <w:rPr>
          <w:rFonts w:ascii="Arial" w:hAnsi="Arial"/>
          <w:szCs w:val="19"/>
          <w:bdr w:val="none" w:sz="0" w:space="0" w:color="auto" w:frame="1"/>
          <w:lang w:eastAsia="fr-FR"/>
        </w:rPr>
        <w:t xml:space="preserve">, </w:t>
      </w:r>
      <w:r w:rsidRPr="001D3E04">
        <w:rPr>
          <w:rFonts w:ascii="Arial" w:hAnsi="Arial"/>
          <w:b/>
          <w:szCs w:val="19"/>
          <w:bdr w:val="none" w:sz="0" w:space="0" w:color="auto" w:frame="1"/>
          <w:lang w:eastAsia="fr-FR"/>
        </w:rPr>
        <w:t xml:space="preserve">il faut rompre dès aujourd’hui avec la logique d’austérité et de casse </w:t>
      </w:r>
      <w:r w:rsidR="00BA2A4F">
        <w:rPr>
          <w:rFonts w:ascii="Arial" w:hAnsi="Arial"/>
          <w:b/>
          <w:szCs w:val="19"/>
          <w:bdr w:val="none" w:sz="0" w:space="0" w:color="auto" w:frame="1"/>
          <w:lang w:eastAsia="fr-FR"/>
        </w:rPr>
        <w:t>délétère des S</w:t>
      </w:r>
      <w:r w:rsidRPr="001D3E04">
        <w:rPr>
          <w:rFonts w:ascii="Arial" w:hAnsi="Arial"/>
          <w:b/>
          <w:szCs w:val="19"/>
          <w:bdr w:val="none" w:sz="0" w:space="0" w:color="auto" w:frame="1"/>
          <w:lang w:eastAsia="fr-FR"/>
        </w:rPr>
        <w:t>ervices publics</w:t>
      </w:r>
      <w:r w:rsidRPr="001D3E04">
        <w:rPr>
          <w:rFonts w:ascii="Arial" w:hAnsi="Arial"/>
          <w:szCs w:val="19"/>
          <w:bdr w:val="none" w:sz="0" w:space="0" w:color="auto" w:frame="1"/>
          <w:lang w:eastAsia="fr-FR"/>
        </w:rPr>
        <w:t>. Les centaines de milliards accordés aux banques doivent servir à produire des masques, développer des tests, former et embaucher des soignants, rouvrir les lits et les hôpitaux fermés, rouvrir les écoles, recruter des enseignants, maintenir le cadre national des programmes et diplômes…</w:t>
      </w:r>
    </w:p>
    <w:p w:rsidR="001D3E04" w:rsidRPr="001D3E04" w:rsidRDefault="001D3E04" w:rsidP="001D3E04">
      <w:pPr>
        <w:jc w:val="both"/>
        <w:rPr>
          <w:rFonts w:ascii="Arial" w:hAnsi="Arial"/>
        </w:rPr>
      </w:pPr>
    </w:p>
    <w:p w:rsidR="001D3E04" w:rsidRPr="001D3E04" w:rsidRDefault="001D3E04" w:rsidP="001D3E04">
      <w:pPr>
        <w:jc w:val="both"/>
        <w:rPr>
          <w:rFonts w:ascii="Arial" w:hAnsi="Arial"/>
          <w:b/>
        </w:rPr>
      </w:pPr>
      <w:r w:rsidRPr="001D3E04">
        <w:rPr>
          <w:rFonts w:ascii="Arial" w:hAnsi="Arial"/>
          <w:b/>
        </w:rPr>
        <w:t>Le projet du directeur académique comptait 31,5 fermetures de classe, la mobilisation a permis de passer à 3,5 fermetures… qui n’ont pas lieu d’être !</w:t>
      </w:r>
    </w:p>
    <w:p w:rsidR="001D3E04" w:rsidRPr="001D3E04" w:rsidRDefault="001D3E04" w:rsidP="001D3E04">
      <w:pPr>
        <w:jc w:val="both"/>
        <w:rPr>
          <w:rFonts w:ascii="Arial" w:hAnsi="Arial"/>
        </w:rPr>
      </w:pPr>
    </w:p>
    <w:p w:rsidR="001D3E04" w:rsidRPr="001D3E04" w:rsidRDefault="001D3E04" w:rsidP="001D3E04">
      <w:pPr>
        <w:jc w:val="both"/>
        <w:rPr>
          <w:rFonts w:ascii="Arial" w:hAnsi="Arial"/>
        </w:rPr>
      </w:pPr>
      <w:r w:rsidRPr="001D3E04">
        <w:rPr>
          <w:rFonts w:ascii="Arial" w:hAnsi="Arial"/>
          <w:b/>
        </w:rPr>
        <w:t>Nous refusons que quatre écoles</w:t>
      </w:r>
      <w:r w:rsidR="002E5784">
        <w:rPr>
          <w:rFonts w:ascii="Arial" w:hAnsi="Arial"/>
          <w:b/>
        </w:rPr>
        <w:t xml:space="preserve"> publiques</w:t>
      </w:r>
      <w:r w:rsidRPr="001D3E04">
        <w:rPr>
          <w:rFonts w:ascii="Arial" w:hAnsi="Arial"/>
          <w:b/>
        </w:rPr>
        <w:t xml:space="preserve">, Dinan La </w:t>
      </w:r>
      <w:proofErr w:type="spellStart"/>
      <w:r w:rsidRPr="001D3E04">
        <w:rPr>
          <w:rFonts w:ascii="Arial" w:hAnsi="Arial"/>
          <w:b/>
        </w:rPr>
        <w:t>Garaye</w:t>
      </w:r>
      <w:proofErr w:type="spellEnd"/>
      <w:r w:rsidRPr="001D3E04">
        <w:rPr>
          <w:rFonts w:ascii="Arial" w:hAnsi="Arial"/>
          <w:b/>
        </w:rPr>
        <w:t xml:space="preserve">, Guingamp </w:t>
      </w:r>
      <w:proofErr w:type="spellStart"/>
      <w:r w:rsidRPr="001D3E04">
        <w:rPr>
          <w:rFonts w:ascii="Arial" w:hAnsi="Arial"/>
          <w:b/>
        </w:rPr>
        <w:t>Leyzour</w:t>
      </w:r>
      <w:proofErr w:type="spellEnd"/>
      <w:r w:rsidRPr="001D3E04">
        <w:rPr>
          <w:rFonts w:ascii="Arial" w:hAnsi="Arial"/>
          <w:b/>
        </w:rPr>
        <w:t xml:space="preserve">, Lannion </w:t>
      </w:r>
      <w:proofErr w:type="spellStart"/>
      <w:r w:rsidRPr="001D3E04">
        <w:rPr>
          <w:rFonts w:ascii="Arial" w:hAnsi="Arial"/>
          <w:b/>
        </w:rPr>
        <w:t>Kroas</w:t>
      </w:r>
      <w:proofErr w:type="spellEnd"/>
      <w:r w:rsidRPr="001D3E04">
        <w:rPr>
          <w:rFonts w:ascii="Arial" w:hAnsi="Arial"/>
          <w:b/>
        </w:rPr>
        <w:t xml:space="preserve"> </w:t>
      </w:r>
      <w:proofErr w:type="spellStart"/>
      <w:r w:rsidRPr="001D3E04">
        <w:rPr>
          <w:rFonts w:ascii="Arial" w:hAnsi="Arial"/>
          <w:b/>
        </w:rPr>
        <w:t>Hent</w:t>
      </w:r>
      <w:proofErr w:type="spellEnd"/>
      <w:r w:rsidRPr="001D3E04">
        <w:rPr>
          <w:rFonts w:ascii="Arial" w:hAnsi="Arial"/>
          <w:b/>
        </w:rPr>
        <w:t xml:space="preserve">, Saint-Brieuc </w:t>
      </w:r>
      <w:proofErr w:type="spellStart"/>
      <w:r w:rsidRPr="001D3E04">
        <w:rPr>
          <w:rFonts w:ascii="Arial" w:hAnsi="Arial"/>
          <w:b/>
        </w:rPr>
        <w:t>Grand-Clos</w:t>
      </w:r>
      <w:proofErr w:type="spellEnd"/>
      <w:r w:rsidRPr="001D3E04">
        <w:rPr>
          <w:rFonts w:ascii="Arial" w:hAnsi="Arial"/>
          <w:b/>
        </w:rPr>
        <w:t>, soient traitées différemment</w:t>
      </w:r>
      <w:r w:rsidR="002E5784">
        <w:rPr>
          <w:rFonts w:ascii="Arial" w:hAnsi="Arial"/>
          <w:b/>
        </w:rPr>
        <w:t xml:space="preserve"> des autres</w:t>
      </w:r>
      <w:r w:rsidRPr="001D3E04">
        <w:rPr>
          <w:rFonts w:ascii="Arial" w:hAnsi="Arial"/>
          <w:b/>
        </w:rPr>
        <w:t>.</w:t>
      </w:r>
    </w:p>
    <w:p w:rsidR="001D3E04" w:rsidRPr="001D3E04" w:rsidRDefault="001D3E04" w:rsidP="001D3E04">
      <w:pPr>
        <w:jc w:val="both"/>
        <w:rPr>
          <w:rFonts w:ascii="Arial" w:hAnsi="Arial"/>
        </w:rPr>
      </w:pPr>
    </w:p>
    <w:p w:rsidR="00BA2A4F" w:rsidRDefault="001D3E04" w:rsidP="001D3E04">
      <w:pPr>
        <w:jc w:val="both"/>
        <w:rPr>
          <w:rFonts w:ascii="Arial" w:hAnsi="Arial"/>
          <w:b/>
        </w:rPr>
      </w:pPr>
      <w:r w:rsidRPr="001D3E04">
        <w:rPr>
          <w:rFonts w:ascii="Arial" w:hAnsi="Arial"/>
          <w:b/>
        </w:rPr>
        <w:t>Toutes les fermetures doivent être annulées, y compris dans les écoles de quartier à Dinan, Guingamp, Lannion, Saint-Brieuc.</w:t>
      </w:r>
    </w:p>
    <w:p w:rsidR="001D3E04" w:rsidRPr="001D3E04" w:rsidRDefault="00BA2A4F" w:rsidP="001D3E04">
      <w:pPr>
        <w:jc w:val="both"/>
        <w:rPr>
          <w:rFonts w:ascii="Arial" w:hAnsi="Arial"/>
          <w:b/>
        </w:rPr>
      </w:pPr>
      <w:r w:rsidRPr="00BA2A4F">
        <w:rPr>
          <w:rFonts w:ascii="Arial" w:hAnsi="Arial"/>
          <w:b/>
        </w:rPr>
        <w:t>De la même manière, les ouvertures nécessaires doivent être actées, comme à l'école primaire Beauvallon à Saint-Brieuc.</w:t>
      </w:r>
    </w:p>
    <w:p w:rsidR="002A0D5B" w:rsidRDefault="002A0D5B" w:rsidP="00BA2A4F"/>
    <w:tbl>
      <w:tblPr>
        <w:tblStyle w:val="Grille"/>
        <w:tblW w:w="0" w:type="auto"/>
        <w:tblLook w:val="00BF"/>
      </w:tblPr>
      <w:tblGrid>
        <w:gridCol w:w="1668"/>
        <w:gridCol w:w="1842"/>
        <w:gridCol w:w="2835"/>
        <w:gridCol w:w="1659"/>
        <w:gridCol w:w="1244"/>
      </w:tblGrid>
      <w:tr w:rsidR="002A0D5B" w:rsidRPr="001D3E04">
        <w:trPr>
          <w:trHeight w:val="683"/>
        </w:trPr>
        <w:tc>
          <w:tcPr>
            <w:tcW w:w="1668" w:type="dxa"/>
            <w:vAlign w:val="center"/>
          </w:tcPr>
          <w:p w:rsidR="002A0D5B" w:rsidRPr="001D3E04" w:rsidRDefault="002A0D5B" w:rsidP="001D3E04">
            <w:pPr>
              <w:jc w:val="center"/>
              <w:rPr>
                <w:rFonts w:ascii="Arial" w:hAnsi="Arial"/>
              </w:rPr>
            </w:pPr>
            <w:r w:rsidRPr="001D3E04">
              <w:rPr>
                <w:rFonts w:ascii="Arial" w:hAnsi="Arial"/>
              </w:rPr>
              <w:t>NOM</w:t>
            </w:r>
          </w:p>
        </w:tc>
        <w:tc>
          <w:tcPr>
            <w:tcW w:w="1842" w:type="dxa"/>
            <w:vAlign w:val="center"/>
          </w:tcPr>
          <w:p w:rsidR="002A0D5B" w:rsidRPr="001D3E04" w:rsidRDefault="002A0D5B" w:rsidP="001D3E04">
            <w:pPr>
              <w:jc w:val="center"/>
              <w:rPr>
                <w:rFonts w:ascii="Arial" w:hAnsi="Arial"/>
              </w:rPr>
            </w:pPr>
            <w:r w:rsidRPr="001D3E04">
              <w:rPr>
                <w:rFonts w:ascii="Arial" w:hAnsi="Arial"/>
              </w:rPr>
              <w:t>Prénom</w:t>
            </w:r>
          </w:p>
        </w:tc>
        <w:tc>
          <w:tcPr>
            <w:tcW w:w="2835" w:type="dxa"/>
            <w:vAlign w:val="center"/>
          </w:tcPr>
          <w:p w:rsidR="002A0D5B" w:rsidRPr="001D3E04" w:rsidRDefault="002A0D5B" w:rsidP="001D3E04">
            <w:pPr>
              <w:jc w:val="center"/>
              <w:rPr>
                <w:rFonts w:ascii="Arial" w:hAnsi="Arial"/>
              </w:rPr>
            </w:pPr>
            <w:r w:rsidRPr="001D3E04">
              <w:rPr>
                <w:rFonts w:ascii="Arial" w:hAnsi="Arial"/>
              </w:rPr>
              <w:t>Adresse</w:t>
            </w:r>
          </w:p>
        </w:tc>
        <w:tc>
          <w:tcPr>
            <w:tcW w:w="1659" w:type="dxa"/>
            <w:vAlign w:val="center"/>
          </w:tcPr>
          <w:p w:rsidR="002A0D5B" w:rsidRPr="001D3E04" w:rsidRDefault="002A0D5B" w:rsidP="001D3E04">
            <w:pPr>
              <w:jc w:val="center"/>
              <w:rPr>
                <w:rFonts w:ascii="Arial" w:hAnsi="Arial"/>
              </w:rPr>
            </w:pPr>
            <w:r w:rsidRPr="001D3E04">
              <w:rPr>
                <w:rFonts w:ascii="Arial" w:hAnsi="Arial"/>
              </w:rPr>
              <w:t>Qualité</w:t>
            </w:r>
          </w:p>
        </w:tc>
        <w:tc>
          <w:tcPr>
            <w:tcW w:w="1202" w:type="dxa"/>
            <w:vAlign w:val="center"/>
          </w:tcPr>
          <w:p w:rsidR="002A0D5B" w:rsidRPr="001D3E04" w:rsidRDefault="002A0D5B" w:rsidP="001D3E04">
            <w:pPr>
              <w:jc w:val="center"/>
              <w:rPr>
                <w:rFonts w:ascii="Arial" w:hAnsi="Arial"/>
              </w:rPr>
            </w:pPr>
            <w:r w:rsidRPr="001D3E04">
              <w:rPr>
                <w:rFonts w:ascii="Arial" w:hAnsi="Arial"/>
              </w:rPr>
              <w:t>Signature</w:t>
            </w:r>
          </w:p>
        </w:tc>
      </w:tr>
      <w:tr w:rsidR="002A0D5B">
        <w:trPr>
          <w:trHeight w:val="1558"/>
        </w:trPr>
        <w:tc>
          <w:tcPr>
            <w:tcW w:w="1668" w:type="dxa"/>
          </w:tcPr>
          <w:p w:rsidR="001D3E04" w:rsidRDefault="001D3E04" w:rsidP="002A0D5B">
            <w:pPr>
              <w:jc w:val="center"/>
              <w:rPr>
                <w:rFonts w:ascii="Arial" w:hAnsi="Arial"/>
              </w:rPr>
            </w:pPr>
          </w:p>
          <w:p w:rsidR="002A0D5B" w:rsidRDefault="002A0D5B" w:rsidP="002A0D5B">
            <w:pPr>
              <w:jc w:val="center"/>
            </w:pPr>
          </w:p>
        </w:tc>
        <w:tc>
          <w:tcPr>
            <w:tcW w:w="1842" w:type="dxa"/>
          </w:tcPr>
          <w:p w:rsidR="002A0D5B" w:rsidRDefault="002A0D5B" w:rsidP="002A0D5B">
            <w:pPr>
              <w:jc w:val="center"/>
            </w:pPr>
          </w:p>
        </w:tc>
        <w:tc>
          <w:tcPr>
            <w:tcW w:w="2835" w:type="dxa"/>
          </w:tcPr>
          <w:p w:rsidR="002A0D5B" w:rsidRDefault="002A0D5B" w:rsidP="002A0D5B">
            <w:pPr>
              <w:jc w:val="center"/>
            </w:pPr>
          </w:p>
        </w:tc>
        <w:tc>
          <w:tcPr>
            <w:tcW w:w="1659" w:type="dxa"/>
          </w:tcPr>
          <w:p w:rsidR="002A0D5B" w:rsidRDefault="002A0D5B" w:rsidP="002A0D5B">
            <w:pPr>
              <w:jc w:val="center"/>
            </w:pPr>
          </w:p>
        </w:tc>
        <w:tc>
          <w:tcPr>
            <w:tcW w:w="1202" w:type="dxa"/>
          </w:tcPr>
          <w:p w:rsidR="002A0D5B" w:rsidRDefault="002A0D5B" w:rsidP="002A0D5B">
            <w:pPr>
              <w:jc w:val="center"/>
            </w:pPr>
          </w:p>
        </w:tc>
      </w:tr>
    </w:tbl>
    <w:p w:rsidR="001D3E04" w:rsidRPr="001D3E04" w:rsidRDefault="001D3E04">
      <w:pPr>
        <w:rPr>
          <w:rFonts w:ascii="Arial" w:hAnsi="Arial"/>
        </w:rPr>
      </w:pPr>
    </w:p>
    <w:p w:rsidR="00A62127" w:rsidRPr="001D3E04" w:rsidRDefault="001D3E04" w:rsidP="007153EA">
      <w:pPr>
        <w:ind w:left="-142" w:right="-148"/>
        <w:jc w:val="both"/>
        <w:rPr>
          <w:rFonts w:ascii="Arial" w:hAnsi="Arial"/>
        </w:rPr>
      </w:pPr>
      <w:r w:rsidRPr="001D3E04">
        <w:rPr>
          <w:rFonts w:ascii="Arial" w:hAnsi="Arial"/>
        </w:rPr>
        <w:t xml:space="preserve">A </w:t>
      </w:r>
      <w:r w:rsidR="00030E80">
        <w:rPr>
          <w:rFonts w:ascii="Arial" w:hAnsi="Arial"/>
        </w:rPr>
        <w:t xml:space="preserve">renvoyer par mail aux </w:t>
      </w:r>
      <w:r w:rsidR="0029737C" w:rsidRPr="0029737C">
        <w:rPr>
          <w:rFonts w:ascii="Arial" w:hAnsi="Arial"/>
        </w:rPr>
        <w:t>organisat</w:t>
      </w:r>
      <w:r w:rsidR="00B86116">
        <w:rPr>
          <w:rFonts w:ascii="Arial" w:hAnsi="Arial"/>
        </w:rPr>
        <w:t xml:space="preserve">ions syndicales </w:t>
      </w:r>
      <w:proofErr w:type="spellStart"/>
      <w:r w:rsidR="00B86116">
        <w:rPr>
          <w:rFonts w:ascii="Arial" w:hAnsi="Arial"/>
        </w:rPr>
        <w:t>CGT-Éduc'Action</w:t>
      </w:r>
      <w:proofErr w:type="spellEnd"/>
      <w:r w:rsidR="00B86116">
        <w:rPr>
          <w:rFonts w:ascii="Arial" w:hAnsi="Arial"/>
        </w:rPr>
        <w:t xml:space="preserve"> </w:t>
      </w:r>
      <w:r w:rsidR="0029737C" w:rsidRPr="0029737C">
        <w:rPr>
          <w:rFonts w:ascii="Arial" w:hAnsi="Arial"/>
        </w:rPr>
        <w:t>22</w:t>
      </w:r>
      <w:r w:rsidR="0029737C">
        <w:rPr>
          <w:rFonts w:ascii="Arial" w:hAnsi="Arial"/>
        </w:rPr>
        <w:t xml:space="preserve"> (22@cgteduc.fr)</w:t>
      </w:r>
      <w:r w:rsidR="0029737C" w:rsidRPr="0029737C">
        <w:rPr>
          <w:rFonts w:ascii="Arial" w:hAnsi="Arial"/>
        </w:rPr>
        <w:t>, FNEC FP-FO 22</w:t>
      </w:r>
      <w:r w:rsidR="0029737C">
        <w:rPr>
          <w:rFonts w:ascii="Arial" w:hAnsi="Arial"/>
        </w:rPr>
        <w:t xml:space="preserve"> (snudi.fo22@free.fr)</w:t>
      </w:r>
      <w:r w:rsidR="0029737C" w:rsidRPr="0029737C">
        <w:rPr>
          <w:rFonts w:ascii="Arial" w:hAnsi="Arial"/>
        </w:rPr>
        <w:t>, FSU 22</w:t>
      </w:r>
      <w:r w:rsidR="0029737C">
        <w:rPr>
          <w:rFonts w:ascii="Arial" w:hAnsi="Arial"/>
        </w:rPr>
        <w:t xml:space="preserve"> (snu22@snuipp.fr)</w:t>
      </w:r>
      <w:r w:rsidR="0029737C" w:rsidRPr="0029737C">
        <w:rPr>
          <w:rFonts w:ascii="Arial" w:hAnsi="Arial"/>
        </w:rPr>
        <w:t>, SGEN-CFDT 22</w:t>
      </w:r>
      <w:r w:rsidR="0029737C">
        <w:rPr>
          <w:rFonts w:ascii="Arial" w:hAnsi="Arial"/>
        </w:rPr>
        <w:t xml:space="preserve"> (22@sgen.cfdt.fr)</w:t>
      </w:r>
      <w:r w:rsidR="0029737C" w:rsidRPr="0029737C">
        <w:rPr>
          <w:rFonts w:ascii="Arial" w:hAnsi="Arial"/>
        </w:rPr>
        <w:t xml:space="preserve">, </w:t>
      </w:r>
      <w:proofErr w:type="spellStart"/>
      <w:r w:rsidR="007153EA">
        <w:rPr>
          <w:rFonts w:ascii="Arial" w:hAnsi="Arial"/>
        </w:rPr>
        <w:t>SUD-Éducation</w:t>
      </w:r>
      <w:proofErr w:type="spellEnd"/>
      <w:r w:rsidR="00B86116">
        <w:rPr>
          <w:rFonts w:ascii="Arial" w:hAnsi="Arial"/>
        </w:rPr>
        <w:t xml:space="preserve"> 22</w:t>
      </w:r>
      <w:r w:rsidR="007153EA">
        <w:rPr>
          <w:rFonts w:ascii="Arial" w:hAnsi="Arial"/>
        </w:rPr>
        <w:t xml:space="preserve"> (</w:t>
      </w:r>
      <w:r w:rsidR="007153EA" w:rsidRPr="007153EA">
        <w:rPr>
          <w:rFonts w:ascii="Arial" w:hAnsi="Arial"/>
        </w:rPr>
        <w:t>sud-education22@wanadoo.fr</w:t>
      </w:r>
      <w:r w:rsidR="007153EA">
        <w:rPr>
          <w:rFonts w:ascii="Arial" w:hAnsi="Arial"/>
        </w:rPr>
        <w:t xml:space="preserve">), </w:t>
      </w:r>
      <w:proofErr w:type="spellStart"/>
      <w:r w:rsidR="0029737C" w:rsidRPr="0029737C">
        <w:rPr>
          <w:rFonts w:ascii="Arial" w:hAnsi="Arial"/>
        </w:rPr>
        <w:t>UNSA-Éducation</w:t>
      </w:r>
      <w:proofErr w:type="spellEnd"/>
      <w:r w:rsidR="0029737C" w:rsidRPr="0029737C">
        <w:rPr>
          <w:rFonts w:ascii="Arial" w:hAnsi="Arial"/>
        </w:rPr>
        <w:t xml:space="preserve"> 22</w:t>
      </w:r>
      <w:r w:rsidR="0029737C">
        <w:rPr>
          <w:rFonts w:ascii="Arial" w:hAnsi="Arial"/>
        </w:rPr>
        <w:t xml:space="preserve"> (22@se-unsa.org)</w:t>
      </w:r>
      <w:r w:rsidR="007153EA">
        <w:rPr>
          <w:rFonts w:ascii="Arial" w:hAnsi="Arial"/>
        </w:rPr>
        <w:t xml:space="preserve"> </w:t>
      </w:r>
      <w:r w:rsidR="002E5784">
        <w:rPr>
          <w:rFonts w:ascii="Arial" w:hAnsi="Arial"/>
        </w:rPr>
        <w:t>a</w:t>
      </w:r>
      <w:r>
        <w:rPr>
          <w:rFonts w:ascii="Arial" w:hAnsi="Arial"/>
        </w:rPr>
        <w:t>vant le 10 avril 2020, jour du Comité technique (CTSD) lors duquel la direction académique consulte les organisations syndicales.</w:t>
      </w:r>
    </w:p>
    <w:sectPr w:rsidR="00A62127" w:rsidRPr="001D3E04" w:rsidSect="007153EA">
      <w:pgSz w:w="11900" w:h="16840"/>
      <w:pgMar w:top="284" w:right="1417" w:bottom="28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A62127"/>
    <w:rsid w:val="0002701B"/>
    <w:rsid w:val="00030E80"/>
    <w:rsid w:val="000C7A8D"/>
    <w:rsid w:val="001D3E04"/>
    <w:rsid w:val="0029737C"/>
    <w:rsid w:val="002A0D5B"/>
    <w:rsid w:val="002E5784"/>
    <w:rsid w:val="00372063"/>
    <w:rsid w:val="004215FE"/>
    <w:rsid w:val="005E5FAD"/>
    <w:rsid w:val="00644BE9"/>
    <w:rsid w:val="00685470"/>
    <w:rsid w:val="006E4DD7"/>
    <w:rsid w:val="007153EA"/>
    <w:rsid w:val="0072190D"/>
    <w:rsid w:val="007872E6"/>
    <w:rsid w:val="00954D8E"/>
    <w:rsid w:val="00A062BA"/>
    <w:rsid w:val="00A50E72"/>
    <w:rsid w:val="00A62127"/>
    <w:rsid w:val="00B27E68"/>
    <w:rsid w:val="00B30887"/>
    <w:rsid w:val="00B86116"/>
    <w:rsid w:val="00BA2A4F"/>
    <w:rsid w:val="00EA266B"/>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7A5"/>
    <w:rPr>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apple-converted-space">
    <w:name w:val="apple-converted-space"/>
    <w:basedOn w:val="Policepardfaut"/>
    <w:rsid w:val="00A62127"/>
  </w:style>
  <w:style w:type="table" w:styleId="Grille">
    <w:name w:val="Table Grid"/>
    <w:basedOn w:val="TableauNormal"/>
    <w:uiPriority w:val="59"/>
    <w:rsid w:val="002A0D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5E5FAD"/>
    <w:pPr>
      <w:spacing w:beforeLines="1"/>
    </w:pPr>
    <w:rPr>
      <w:rFonts w:ascii="Times" w:hAnsi="Times"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divs>
    <w:div w:id="1385181998">
      <w:bodyDiv w:val="1"/>
      <w:marLeft w:val="0"/>
      <w:marRight w:val="0"/>
      <w:marTop w:val="0"/>
      <w:marBottom w:val="0"/>
      <w:divBdr>
        <w:top w:val="none" w:sz="0" w:space="0" w:color="auto"/>
        <w:left w:val="none" w:sz="0" w:space="0" w:color="auto"/>
        <w:bottom w:val="none" w:sz="0" w:space="0" w:color="auto"/>
        <w:right w:val="none" w:sz="0" w:space="0" w:color="auto"/>
      </w:divBdr>
      <w:divsChild>
        <w:div w:id="507251995">
          <w:marLeft w:val="0"/>
          <w:marRight w:val="0"/>
          <w:marTop w:val="0"/>
          <w:marBottom w:val="0"/>
          <w:divBdr>
            <w:top w:val="none" w:sz="0" w:space="0" w:color="auto"/>
            <w:left w:val="none" w:sz="0" w:space="0" w:color="auto"/>
            <w:bottom w:val="none" w:sz="0" w:space="0" w:color="auto"/>
            <w:right w:val="none" w:sz="0" w:space="0" w:color="auto"/>
          </w:divBdr>
        </w:div>
        <w:div w:id="1341733160">
          <w:marLeft w:val="0"/>
          <w:marRight w:val="0"/>
          <w:marTop w:val="0"/>
          <w:marBottom w:val="0"/>
          <w:divBdr>
            <w:top w:val="none" w:sz="0" w:space="0" w:color="auto"/>
            <w:left w:val="none" w:sz="0" w:space="0" w:color="auto"/>
            <w:bottom w:val="none" w:sz="0" w:space="0" w:color="auto"/>
            <w:right w:val="none" w:sz="0" w:space="0" w:color="auto"/>
          </w:divBdr>
        </w:div>
        <w:div w:id="1261643237">
          <w:marLeft w:val="0"/>
          <w:marRight w:val="0"/>
          <w:marTop w:val="0"/>
          <w:marBottom w:val="0"/>
          <w:divBdr>
            <w:top w:val="none" w:sz="0" w:space="0" w:color="auto"/>
            <w:left w:val="none" w:sz="0" w:space="0" w:color="auto"/>
            <w:bottom w:val="none" w:sz="0" w:space="0" w:color="auto"/>
            <w:right w:val="none" w:sz="0" w:space="0" w:color="auto"/>
          </w:divBdr>
        </w:div>
        <w:div w:id="1680766614">
          <w:marLeft w:val="0"/>
          <w:marRight w:val="0"/>
          <w:marTop w:val="0"/>
          <w:marBottom w:val="0"/>
          <w:divBdr>
            <w:top w:val="none" w:sz="0" w:space="0" w:color="auto"/>
            <w:left w:val="none" w:sz="0" w:space="0" w:color="auto"/>
            <w:bottom w:val="none" w:sz="0" w:space="0" w:color="auto"/>
            <w:right w:val="none" w:sz="0" w:space="0" w:color="auto"/>
          </w:divBdr>
        </w:div>
        <w:div w:id="1972787850">
          <w:marLeft w:val="0"/>
          <w:marRight w:val="0"/>
          <w:marTop w:val="0"/>
          <w:marBottom w:val="0"/>
          <w:divBdr>
            <w:top w:val="none" w:sz="0" w:space="0" w:color="auto"/>
            <w:left w:val="none" w:sz="0" w:space="0" w:color="auto"/>
            <w:bottom w:val="none" w:sz="0" w:space="0" w:color="auto"/>
            <w:right w:val="none" w:sz="0" w:space="0" w:color="auto"/>
          </w:divBdr>
        </w:div>
        <w:div w:id="2056152125">
          <w:marLeft w:val="0"/>
          <w:marRight w:val="0"/>
          <w:marTop w:val="0"/>
          <w:marBottom w:val="0"/>
          <w:divBdr>
            <w:top w:val="none" w:sz="0" w:space="0" w:color="auto"/>
            <w:left w:val="none" w:sz="0" w:space="0" w:color="auto"/>
            <w:bottom w:val="none" w:sz="0" w:space="0" w:color="auto"/>
            <w:right w:val="none" w:sz="0" w:space="0" w:color="auto"/>
          </w:divBdr>
        </w:div>
        <w:div w:id="22993000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268</Words>
  <Characters>1529</Characters>
  <Application>Microsoft Macintosh Word</Application>
  <DocSecurity>0</DocSecurity>
  <Lines>12</Lines>
  <Paragraphs>3</Paragraphs>
  <ScaleCrop>false</ScaleCrop>
  <Company>SNUDI-FO 22</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SNUDIFO 22</dc:creator>
  <cp:keywords/>
  <cp:lastModifiedBy>SNUDIFO 22</cp:lastModifiedBy>
  <cp:revision>8</cp:revision>
  <dcterms:created xsi:type="dcterms:W3CDTF">2020-04-06T14:00:00Z</dcterms:created>
  <dcterms:modified xsi:type="dcterms:W3CDTF">2020-04-06T20:02:00Z</dcterms:modified>
</cp:coreProperties>
</file>