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0C4D0B">
      <w:pPr>
        <w:pStyle w:val="Intgralebase"/>
        <w:ind w:left="6804"/>
        <w:outlineLvl w:val="0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F5070C" wp14:editId="651C201D">
            <wp:simplePos x="0" y="0"/>
            <wp:positionH relativeFrom="column">
              <wp:posOffset>1127760</wp:posOffset>
            </wp:positionH>
            <wp:positionV relativeFrom="paragraph">
              <wp:posOffset>-326390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A2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50EF814" wp14:editId="0A5005A3">
            <wp:simplePos x="0" y="0"/>
            <wp:positionH relativeFrom="column">
              <wp:posOffset>-1686560</wp:posOffset>
            </wp:positionH>
            <wp:positionV relativeFrom="paragraph">
              <wp:posOffset>-337373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650B35" w:rsidRDefault="00D707DF" w:rsidP="00D707D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ANNEXE 7</w:t>
      </w: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D707DF" w:rsidRDefault="00D707DF" w:rsidP="00D707DF">
      <w:pPr>
        <w:pStyle w:val="Intgralebase"/>
        <w:spacing w:line="180" w:lineRule="exact"/>
        <w:ind w:left="-284"/>
        <w:jc w:val="right"/>
        <w:outlineLvl w:val="0"/>
        <w:rPr>
          <w:b/>
        </w:rPr>
      </w:pPr>
    </w:p>
    <w:p w:rsidR="00D707DF" w:rsidRDefault="00D707DF" w:rsidP="00D707DF">
      <w:pPr>
        <w:ind w:left="3261"/>
      </w:pPr>
    </w:p>
    <w:p w:rsidR="001D7943" w:rsidRDefault="000C4D0B" w:rsidP="000C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</w:t>
      </w:r>
      <w:r w:rsidR="001D7943">
        <w:rPr>
          <w:rFonts w:ascii="Arial" w:hAnsi="Arial" w:cs="Arial"/>
          <w:b/>
          <w:bCs/>
        </w:rPr>
        <w:t>SURCOTISATION POUR LA RETRAITE DANS LE CADRE D’UN TEMPS PARTIEL</w:t>
      </w:r>
    </w:p>
    <w:p w:rsidR="00D707DF" w:rsidRPr="001D7943" w:rsidRDefault="000C4D0B" w:rsidP="001D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A4487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</w:t>
      </w:r>
      <w:r w:rsidR="00A4487E">
        <w:rPr>
          <w:rFonts w:ascii="Arial" w:hAnsi="Arial" w:cs="Arial"/>
          <w:b/>
          <w:bCs/>
        </w:rPr>
        <w:t>9</w:t>
      </w:r>
    </w:p>
    <w:p w:rsidR="00D707DF" w:rsidRPr="00D707DF" w:rsidRDefault="00D707DF" w:rsidP="00D707DF">
      <w:pPr>
        <w:pStyle w:val="Retraitcorpsdetexte"/>
        <w:rPr>
          <w:rFonts w:ascii="Arial Narrow" w:hAnsi="Arial Narrow"/>
        </w:rPr>
      </w:pPr>
    </w:p>
    <w:p w:rsidR="00D707DF" w:rsidRPr="00D707DF" w:rsidRDefault="00D707DF" w:rsidP="000C4D0B">
      <w:pPr>
        <w:pStyle w:val="Retraitcorpsdetexte"/>
        <w:jc w:val="left"/>
        <w:rPr>
          <w:rFonts w:ascii="Arial Narrow" w:hAnsi="Arial Narrow"/>
        </w:rPr>
      </w:pPr>
    </w:p>
    <w:p w:rsidR="000C4D0B" w:rsidRPr="000C4D0B" w:rsidRDefault="000C4D0B" w:rsidP="000C4D0B">
      <w:pPr>
        <w:ind w:left="-1985"/>
        <w:jc w:val="both"/>
        <w:rPr>
          <w:rFonts w:ascii="Arial" w:hAnsi="Arial" w:cs="Arial"/>
          <w:b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NOM : </w:t>
      </w:r>
      <w:bookmarkStart w:id="0" w:name="_GoBack"/>
      <w:r w:rsidRPr="000C4D0B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99.75pt;height:18.25pt" o:ole="">
            <v:imagedata r:id="rId10" o:title=""/>
          </v:shape>
          <w:control r:id="rId11" w:name="TextBox2" w:shapeid="_x0000_i1068"/>
        </w:object>
      </w:r>
      <w:bookmarkEnd w:id="0"/>
    </w:p>
    <w:p w:rsidR="000C4D0B" w:rsidRPr="000C4D0B" w:rsidRDefault="000C4D0B" w:rsidP="000C4D0B">
      <w:pPr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Prénom : </w:t>
      </w:r>
      <w:r w:rsidRPr="000C4D0B">
        <w:rPr>
          <w:rFonts w:ascii="Arial" w:hAnsi="Arial" w:cs="Arial"/>
        </w:rPr>
        <w:object w:dxaOrig="225" w:dyaOrig="225">
          <v:shape id="_x0000_i1047" type="#_x0000_t75" style="width:189.65pt;height:18.25pt" o:ole="">
            <v:imagedata r:id="rId12" o:title=""/>
          </v:shape>
          <w:control r:id="rId13" w:name="TextBox1" w:shapeid="_x0000_i1047"/>
        </w:object>
      </w:r>
    </w:p>
    <w:p w:rsidR="00D707DF" w:rsidRPr="000C4D0B" w:rsidRDefault="00D707DF" w:rsidP="000C4D0B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1D7943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Grade : </w:t>
      </w:r>
      <w:r w:rsidR="001D7943" w:rsidRPr="000C4D0B">
        <w:rPr>
          <w:rFonts w:ascii="Arial" w:hAnsi="Arial" w:cs="Arial"/>
          <w:b/>
        </w:rPr>
        <w:object w:dxaOrig="225" w:dyaOrig="225">
          <v:shape id="_x0000_i1049" type="#_x0000_t75" style="width:197.75pt;height:18.25pt" o:ole="">
            <v:imagedata r:id="rId14" o:title=""/>
          </v:shape>
          <w:control r:id="rId15" w:name="TextBox21" w:shapeid="_x0000_i1049"/>
        </w:object>
      </w:r>
    </w:p>
    <w:p w:rsidR="000977AC" w:rsidRDefault="000977AC" w:rsidP="00757A34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 de temps partiel</w:t>
      </w:r>
      <w:r w:rsidR="00757A34">
        <w:rPr>
          <w:rFonts w:ascii="Arial" w:hAnsi="Arial" w:cs="Arial"/>
          <w:sz w:val="22"/>
          <w:szCs w:val="22"/>
        </w:rPr>
        <w:t> :</w:t>
      </w:r>
    </w:p>
    <w:p w:rsidR="00D707DF" w:rsidRPr="000C4D0B" w:rsidRDefault="00A4487E" w:rsidP="001D7943">
      <w:pPr>
        <w:tabs>
          <w:tab w:val="left" w:pos="851"/>
          <w:tab w:val="left" w:pos="3686"/>
        </w:tabs>
        <w:ind w:left="-1985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D707DF" w:rsidRPr="000C4D0B">
        <w:rPr>
          <w:rFonts w:ascii="Arial" w:hAnsi="Arial" w:cs="Arial"/>
          <w:sz w:val="22"/>
          <w:szCs w:val="22"/>
        </w:rPr>
        <w:t xml:space="preserve"> 50%</w:t>
      </w:r>
      <w:r w:rsidR="0009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16"/>
            <w:szCs w:val="16"/>
          </w:rPr>
          <w:id w:val="-2756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D7943">
        <w:rPr>
          <w:rFonts w:ascii="Arial" w:hAnsi="Arial" w:cs="Arial"/>
          <w:bCs/>
          <w:sz w:val="16"/>
          <w:szCs w:val="16"/>
        </w:rPr>
        <w:t xml:space="preserve"> </w:t>
      </w:r>
      <w:r w:rsidR="000977AC" w:rsidRPr="000C4D0B">
        <w:rPr>
          <w:rFonts w:ascii="Arial" w:hAnsi="Arial" w:cs="Arial"/>
          <w:sz w:val="22"/>
          <w:szCs w:val="22"/>
        </w:rPr>
        <w:t>75%</w:t>
      </w:r>
      <w:r w:rsidR="0009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16"/>
            <w:szCs w:val="16"/>
          </w:rPr>
          <w:id w:val="5219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43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0977AC" w:rsidRPr="000C4D0B">
        <w:rPr>
          <w:rFonts w:ascii="Arial" w:hAnsi="Arial" w:cs="Arial"/>
          <w:sz w:val="22"/>
          <w:szCs w:val="22"/>
        </w:rPr>
        <w:t xml:space="preserve"> 80%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0977AC">
      <w:pPr>
        <w:ind w:left="-1985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Etablissement de rattachement: </w:t>
      </w:r>
      <w:r w:rsidR="000977AC">
        <w:rPr>
          <w:rFonts w:ascii="Arial" w:hAnsi="Arial" w:cs="Arial"/>
          <w:b/>
        </w:rPr>
        <w:object w:dxaOrig="225" w:dyaOrig="225">
          <v:shape id="_x0000_i1051" type="#_x0000_t75" style="width:454.3pt;height:30.4pt" o:ole="">
            <v:imagedata r:id="rId16" o:title=""/>
          </v:shape>
          <w:control r:id="rId17" w:name="TextBox2111112" w:shapeid="_x0000_i1051"/>
        </w:object>
      </w:r>
    </w:p>
    <w:p w:rsidR="000977AC" w:rsidRDefault="000977AC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:rsidR="00D707DF" w:rsidRPr="000C4D0B" w:rsidRDefault="00D707DF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Demande à surcotiser pour la retraite à compter du 1</w:t>
      </w:r>
      <w:r w:rsidRPr="000C4D0B">
        <w:rPr>
          <w:sz w:val="22"/>
          <w:szCs w:val="22"/>
          <w:vertAlign w:val="superscript"/>
        </w:rPr>
        <w:t>er</w:t>
      </w:r>
      <w:r w:rsidRPr="000C4D0B">
        <w:rPr>
          <w:sz w:val="22"/>
          <w:szCs w:val="22"/>
        </w:rPr>
        <w:t xml:space="preserve"> septembre 201</w:t>
      </w:r>
      <w:r w:rsidR="00A4487E">
        <w:rPr>
          <w:sz w:val="22"/>
          <w:szCs w:val="22"/>
        </w:rPr>
        <w:t>8</w:t>
      </w:r>
      <w:r w:rsidRPr="000C4D0B">
        <w:rPr>
          <w:sz w:val="22"/>
          <w:szCs w:val="22"/>
        </w:rPr>
        <w:t xml:space="preserve"> pour l’année scolaire 201</w:t>
      </w:r>
      <w:r w:rsidR="00A4487E">
        <w:rPr>
          <w:sz w:val="22"/>
          <w:szCs w:val="22"/>
        </w:rPr>
        <w:t>8</w:t>
      </w:r>
      <w:r w:rsidRPr="000C4D0B">
        <w:rPr>
          <w:sz w:val="22"/>
          <w:szCs w:val="22"/>
        </w:rPr>
        <w:t>/201</w:t>
      </w:r>
      <w:r w:rsidR="00A4487E">
        <w:rPr>
          <w:sz w:val="22"/>
          <w:szCs w:val="22"/>
        </w:rPr>
        <w:t>9</w:t>
      </w:r>
      <w:r w:rsidRPr="000C4D0B">
        <w:rPr>
          <w:sz w:val="22"/>
          <w:szCs w:val="22"/>
        </w:rPr>
        <w:t>, aux taux actuellement en vigueur* : (cocher la case correspondante)</w:t>
      </w:r>
    </w:p>
    <w:p w:rsidR="00D707DF" w:rsidRPr="000C4D0B" w:rsidRDefault="00D707DF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:rsidR="00D707DF" w:rsidRPr="000C4D0B" w:rsidRDefault="00A4487E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8294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21.46 % pour un temps partiel à 50%</w:t>
      </w:r>
    </w:p>
    <w:p w:rsidR="00D707DF" w:rsidRPr="000C4D0B" w:rsidRDefault="00A4487E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2843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15.88 % pour un temps partiel à 75%</w:t>
      </w:r>
    </w:p>
    <w:p w:rsidR="00D707DF" w:rsidRPr="000C4D0B" w:rsidRDefault="00A4487E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234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14.76 % pour un temps partiel à 80%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*Le taux de surcotisation évoluera en fonction de l'augmentation du taux de cotisation de la pension civile.</w:t>
      </w:r>
    </w:p>
    <w:p w:rsidR="00D707DF" w:rsidRPr="000C4D0B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sz w:val="22"/>
          <w:szCs w:val="22"/>
        </w:rPr>
      </w:pPr>
    </w:p>
    <w:p w:rsidR="00D707DF" w:rsidRPr="000C4D0B" w:rsidRDefault="00D707DF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J’ai déjà surcotisé :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>En</w:t>
      </w:r>
      <w:r w:rsidR="001D7943">
        <w:rPr>
          <w:sz w:val="22"/>
          <w:szCs w:val="22"/>
        </w:rPr>
        <w:t xml:space="preserve"> 201</w:t>
      </w:r>
      <w:r w:rsidR="00A4487E">
        <w:rPr>
          <w:sz w:val="22"/>
          <w:szCs w:val="22"/>
        </w:rPr>
        <w:t>4</w:t>
      </w:r>
      <w:r w:rsidR="001D7943">
        <w:rPr>
          <w:sz w:val="22"/>
          <w:szCs w:val="22"/>
        </w:rPr>
        <w:t>/201</w:t>
      </w:r>
      <w:r w:rsidR="00A4487E">
        <w:rPr>
          <w:sz w:val="22"/>
          <w:szCs w:val="22"/>
        </w:rPr>
        <w:t>5</w:t>
      </w:r>
      <w:r>
        <w:rPr>
          <w:sz w:val="22"/>
          <w:szCs w:val="22"/>
        </w:rPr>
        <w:t> :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618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D7943" w:rsidRPr="000C4D0B">
        <w:rPr>
          <w:sz w:val="22"/>
          <w:szCs w:val="22"/>
        </w:rPr>
        <w:t xml:space="preserve"> non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503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</w:t>
      </w:r>
      <w:r w:rsidR="00D707DF" w:rsidRPr="000C4D0B">
        <w:rPr>
          <w:sz w:val="22"/>
          <w:szCs w:val="22"/>
        </w:rPr>
        <w:t>oui, pour un temps partiel de</w:t>
      </w:r>
      <w:r w:rsidR="001D7943">
        <w:rPr>
          <w:sz w:val="22"/>
          <w:szCs w:val="22"/>
        </w:rPr>
        <w:t xml:space="preserve"> </w:t>
      </w:r>
      <w:r w:rsidR="001D7943">
        <w:object w:dxaOrig="225" w:dyaOrig="225">
          <v:shape id="_x0000_i1053" type="#_x0000_t75" style="width:30.4pt;height:18.25pt" o:ole="">
            <v:imagedata r:id="rId18" o:title=""/>
          </v:shape>
          <w:control r:id="rId19" w:name="TextBox1111" w:shapeid="_x0000_i1053"/>
        </w:object>
      </w:r>
      <w:r w:rsidR="00D707DF" w:rsidRPr="000C4D0B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201</w:t>
      </w:r>
      <w:r w:rsidR="00A4487E">
        <w:rPr>
          <w:sz w:val="22"/>
          <w:szCs w:val="22"/>
        </w:rPr>
        <w:t>5</w:t>
      </w:r>
      <w:r w:rsidR="00D707DF" w:rsidRPr="000C4D0B">
        <w:rPr>
          <w:sz w:val="22"/>
          <w:szCs w:val="22"/>
        </w:rPr>
        <w:t>/201</w:t>
      </w:r>
      <w:r w:rsidR="00A4487E">
        <w:rPr>
          <w:sz w:val="22"/>
          <w:szCs w:val="22"/>
        </w:rPr>
        <w:t>6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291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7791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5" type="#_x0000_t75" style="width:30.4pt;height:18.25pt" o:ole="">
            <v:imagedata r:id="rId18" o:title=""/>
          </v:shape>
          <w:control r:id="rId20" w:name="TextBox11111" w:shapeid="_x0000_i1055"/>
        </w:object>
      </w:r>
      <w:r w:rsidRPr="00757A34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201</w:t>
      </w:r>
      <w:r w:rsidR="00A4487E">
        <w:rPr>
          <w:sz w:val="22"/>
          <w:szCs w:val="22"/>
        </w:rPr>
        <w:t>6</w:t>
      </w:r>
      <w:r w:rsidR="00D707DF" w:rsidRPr="000C4D0B">
        <w:rPr>
          <w:sz w:val="22"/>
          <w:szCs w:val="22"/>
        </w:rPr>
        <w:t>/201</w:t>
      </w:r>
      <w:r w:rsidR="00A4487E">
        <w:rPr>
          <w:sz w:val="22"/>
          <w:szCs w:val="22"/>
        </w:rPr>
        <w:t>7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3143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8515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7" type="#_x0000_t75" style="width:30.4pt;height:18.25pt" o:ole="">
            <v:imagedata r:id="rId18" o:title=""/>
          </v:shape>
          <w:control r:id="rId21" w:name="TextBox111111" w:shapeid="_x0000_i1057"/>
        </w:object>
      </w:r>
      <w:r w:rsidRPr="00757A34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  <w:tab w:val="left" w:pos="2835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201</w:t>
      </w:r>
      <w:r w:rsidR="00A4487E">
        <w:rPr>
          <w:sz w:val="22"/>
          <w:szCs w:val="22"/>
        </w:rPr>
        <w:t>7</w:t>
      </w:r>
      <w:r w:rsidR="00D707DF" w:rsidRPr="000C4D0B">
        <w:rPr>
          <w:sz w:val="22"/>
          <w:szCs w:val="22"/>
        </w:rPr>
        <w:t>/201</w:t>
      </w:r>
      <w:r w:rsidR="00A4487E">
        <w:rPr>
          <w:sz w:val="22"/>
          <w:szCs w:val="22"/>
        </w:rPr>
        <w:t>8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970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251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9" type="#_x0000_t75" style="width:30.4pt;height:18.25pt" o:ole="">
            <v:imagedata r:id="rId18" o:title=""/>
          </v:shape>
          <w:control r:id="rId22" w:name="TextBox111112" w:shapeid="_x0000_i1059"/>
        </w:object>
      </w:r>
      <w:r w:rsidRPr="00757A34">
        <w:rPr>
          <w:sz w:val="22"/>
          <w:szCs w:val="22"/>
        </w:rPr>
        <w:t xml:space="preserve"> %</w:t>
      </w:r>
    </w:p>
    <w:p w:rsidR="00757A34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:rsidR="00757A34" w:rsidRPr="000C4D0B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:rsidR="000977AC" w:rsidRDefault="000977AC" w:rsidP="000977AC">
      <w:pPr>
        <w:ind w:left="-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  <w:b/>
        </w:rPr>
        <w:object w:dxaOrig="225" w:dyaOrig="225">
          <v:shape id="_x0000_i1061" type="#_x0000_t75" style="width:189.65pt;height:18.25pt" o:ole="">
            <v:imagedata r:id="rId12" o:title=""/>
          </v:shape>
          <w:control r:id="rId23" w:name="TextBox23" w:shapeid="_x0000_i1061"/>
        </w:objec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object w:dxaOrig="225" w:dyaOrig="225">
          <v:shape id="_x0000_i1063" type="#_x0000_t75" style="width:119.65pt;height:18.25pt" o:ole="">
            <v:imagedata r:id="rId24" o:title=""/>
          </v:shape>
          <w:control r:id="rId25" w:name="TextBox111" w:shapeid="_x0000_i1063"/>
        </w:object>
      </w:r>
      <w:r>
        <w:rPr>
          <w:rFonts w:ascii="Arial" w:hAnsi="Arial" w:cs="Arial"/>
        </w:rPr>
        <w:t xml:space="preserve"> Signature :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  <w:r w:rsidRPr="000C4D0B">
        <w:rPr>
          <w:sz w:val="22"/>
          <w:szCs w:val="22"/>
        </w:rPr>
        <w:t>J’ai pris note que la surcotisation s’appliquera à toute l’année scolaire, ma décision étant irrévocable.</w:t>
      </w:r>
    </w:p>
    <w:p w:rsidR="00D707DF" w:rsidRPr="000C4D0B" w:rsidRDefault="00D707DF" w:rsidP="000977AC">
      <w:pPr>
        <w:rPr>
          <w:rFonts w:ascii="Arial" w:hAnsi="Arial" w:cs="Arial"/>
          <w:sz w:val="22"/>
          <w:szCs w:val="22"/>
        </w:rPr>
      </w:pPr>
    </w:p>
    <w:p w:rsidR="00D707DF" w:rsidRPr="000C4D0B" w:rsidRDefault="00D707DF" w:rsidP="00D7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5"/>
        <w:rPr>
          <w:rFonts w:ascii="Arial" w:hAnsi="Arial" w:cs="Arial"/>
          <w:sz w:val="22"/>
          <w:szCs w:val="22"/>
          <w:u w:val="single"/>
        </w:rPr>
      </w:pPr>
      <w:r w:rsidRPr="000C4D0B">
        <w:rPr>
          <w:rFonts w:ascii="Arial" w:hAnsi="Arial" w:cs="Arial"/>
          <w:sz w:val="22"/>
          <w:szCs w:val="22"/>
          <w:u w:val="single"/>
        </w:rPr>
        <w:t>Exemple de surcotisation :</w:t>
      </w:r>
    </w:p>
    <w:p w:rsidR="00D707DF" w:rsidRPr="000C4D0B" w:rsidRDefault="00D707DF" w:rsidP="00D707D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 xml:space="preserve">Pour un agent travaillant à 50% et ayant un salaire mensuel de 2000 euros brut à temps complet (donc 1000 euros à 50%), le total de la cotisation mensuelle s’élève à 429.20 euros. </w:t>
      </w:r>
    </w:p>
    <w:p w:rsidR="00D707DF" w:rsidRPr="000C4D0B" w:rsidRDefault="00D707DF" w:rsidP="00D707DF">
      <w:pPr>
        <w:pStyle w:val="En-tte"/>
        <w:tabs>
          <w:tab w:val="left" w:pos="708"/>
        </w:tabs>
        <w:ind w:left="-1985"/>
        <w:rPr>
          <w:rFonts w:ascii="Arial" w:hAnsi="Arial" w:cs="Arial"/>
          <w:sz w:val="22"/>
          <w:szCs w:val="22"/>
        </w:rPr>
      </w:pPr>
    </w:p>
    <w:p w:rsidR="00D707DF" w:rsidRPr="000C4D0B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sz w:val="22"/>
          <w:szCs w:val="22"/>
        </w:rPr>
      </w:pPr>
    </w:p>
    <w:p w:rsidR="001D21FA" w:rsidRPr="000C4D0B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b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Ce document est à retourner à la circonscription de votre IEN pour</w:t>
      </w:r>
      <w:r w:rsidR="00757A34">
        <w:rPr>
          <w:rFonts w:ascii="Arial" w:hAnsi="Arial" w:cs="Arial"/>
          <w:sz w:val="22"/>
          <w:szCs w:val="22"/>
        </w:rPr>
        <w:t xml:space="preserve"> le</w:t>
      </w:r>
      <w:r w:rsidRPr="000C4D0B">
        <w:rPr>
          <w:rFonts w:ascii="Arial" w:hAnsi="Arial" w:cs="Arial"/>
          <w:sz w:val="22"/>
          <w:szCs w:val="22"/>
        </w:rPr>
        <w:t xml:space="preserve"> </w:t>
      </w:r>
      <w:r w:rsidRPr="00757A34">
        <w:rPr>
          <w:rFonts w:ascii="Arial" w:hAnsi="Arial" w:cs="Arial"/>
          <w:b/>
          <w:color w:val="FF0000"/>
          <w:sz w:val="22"/>
          <w:szCs w:val="22"/>
        </w:rPr>
        <w:t xml:space="preserve">31 </w:t>
      </w:r>
      <w:r w:rsidR="00A4487E">
        <w:rPr>
          <w:rFonts w:ascii="Arial" w:hAnsi="Arial" w:cs="Arial"/>
          <w:b/>
          <w:color w:val="FF0000"/>
          <w:sz w:val="22"/>
          <w:szCs w:val="22"/>
        </w:rPr>
        <w:t>janvier</w:t>
      </w:r>
      <w:r w:rsidRPr="00757A3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57A34">
        <w:rPr>
          <w:rFonts w:ascii="Arial" w:hAnsi="Arial" w:cs="Arial"/>
          <w:b/>
          <w:color w:val="FF0000"/>
          <w:sz w:val="22"/>
          <w:szCs w:val="22"/>
        </w:rPr>
        <w:t>201</w:t>
      </w:r>
      <w:r w:rsidR="00A4487E">
        <w:rPr>
          <w:rFonts w:ascii="Arial" w:hAnsi="Arial" w:cs="Arial"/>
          <w:b/>
          <w:color w:val="FF0000"/>
          <w:sz w:val="22"/>
          <w:szCs w:val="22"/>
        </w:rPr>
        <w:t>8</w:t>
      </w:r>
      <w:r w:rsidRPr="000C4D0B">
        <w:rPr>
          <w:rFonts w:ascii="Arial" w:hAnsi="Arial" w:cs="Arial"/>
          <w:b/>
          <w:sz w:val="22"/>
          <w:szCs w:val="22"/>
        </w:rPr>
        <w:t xml:space="preserve">, </w:t>
      </w:r>
      <w:r w:rsidR="00757A34" w:rsidRPr="00757A34">
        <w:rPr>
          <w:rFonts w:ascii="Arial" w:hAnsi="Arial" w:cs="Arial"/>
          <w:b/>
          <w:color w:val="FF0000"/>
          <w:sz w:val="22"/>
          <w:szCs w:val="22"/>
        </w:rPr>
        <w:t>accompagné de votre</w:t>
      </w:r>
      <w:r w:rsidRPr="00757A34">
        <w:rPr>
          <w:rFonts w:ascii="Arial" w:hAnsi="Arial" w:cs="Arial"/>
          <w:b/>
          <w:color w:val="FF0000"/>
          <w:sz w:val="22"/>
          <w:szCs w:val="22"/>
        </w:rPr>
        <w:t xml:space="preserve"> demande de travail à temps partiel</w:t>
      </w:r>
      <w:r w:rsidRPr="00757A34">
        <w:rPr>
          <w:rFonts w:ascii="Arial" w:hAnsi="Arial" w:cs="Arial"/>
          <w:color w:val="FF0000"/>
          <w:sz w:val="22"/>
          <w:szCs w:val="22"/>
        </w:rPr>
        <w:t>.</w:t>
      </w:r>
    </w:p>
    <w:sectPr w:rsidR="001D21FA" w:rsidRPr="000C4D0B" w:rsidSect="00757A34">
      <w:headerReference w:type="default" r:id="rId26"/>
      <w:footerReference w:type="default" r:id="rId27"/>
      <w:headerReference w:type="first" r:id="rId28"/>
      <w:pgSz w:w="11906" w:h="16838" w:code="9"/>
      <w:pgMar w:top="567" w:right="851" w:bottom="107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43" w:rsidRDefault="001D7943">
      <w:r>
        <w:separator/>
      </w:r>
    </w:p>
  </w:endnote>
  <w:endnote w:type="continuationSeparator" w:id="0">
    <w:p w:rsidR="001D7943" w:rsidRDefault="001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43" w:rsidRDefault="001D7943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43" w:rsidRDefault="001D7943">
      <w:r>
        <w:separator/>
      </w:r>
    </w:p>
  </w:footnote>
  <w:footnote w:type="continuationSeparator" w:id="0">
    <w:p w:rsidR="001D7943" w:rsidRDefault="001D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43" w:rsidRDefault="001D7943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6E921999" wp14:editId="75ECFEF6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FFE114A" wp14:editId="70EA0957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43" w:rsidRDefault="001D7943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57A3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57A3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E1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1D7943" w:rsidRDefault="001D7943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57A3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57A3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43" w:rsidRDefault="001D7943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p6ZwNA28cwsC7gh39uME/GODrUKQDVegQbTZR+tNdSH1kft4OGybiRsqTyozHkWJjhf/7nK0ciwsTsLEp9dg==" w:salt="UE4Z7L4lr0mqmowqPVKg+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977AC"/>
    <w:rsid w:val="000C4D0B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C2902"/>
    <w:rsid w:val="001D21FA"/>
    <w:rsid w:val="001D54FA"/>
    <w:rsid w:val="001D7943"/>
    <w:rsid w:val="001E0A3E"/>
    <w:rsid w:val="001F41CC"/>
    <w:rsid w:val="001F7E04"/>
    <w:rsid w:val="00200FFB"/>
    <w:rsid w:val="0021560D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3333"/>
    <w:rsid w:val="002F56E0"/>
    <w:rsid w:val="00304AC1"/>
    <w:rsid w:val="003070B6"/>
    <w:rsid w:val="00307234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57A34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487E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E79CE"/>
    <w:rsid w:val="00BF2063"/>
    <w:rsid w:val="00BF6AD8"/>
    <w:rsid w:val="00C11D45"/>
    <w:rsid w:val="00C1356E"/>
    <w:rsid w:val="00C25B65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07DF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3331B"/>
    <w:rsid w:val="00EA72A2"/>
    <w:rsid w:val="00F05335"/>
    <w:rsid w:val="00F44AF6"/>
    <w:rsid w:val="00F570EE"/>
    <w:rsid w:val="00F719B0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213007"/>
  <w15:docId w15:val="{9ADCEA7E-F93D-472D-8657-E5D6F0C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D707DF"/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link w:val="RetraitcorpsdetexteCar"/>
    <w:unhideWhenUsed/>
    <w:rsid w:val="00D707DF"/>
    <w:pPr>
      <w:ind w:left="3261"/>
      <w:jc w:val="center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D707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EE9D-7679-4D51-BD97-3A8F2AD9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2</cp:revision>
  <cp:lastPrinted>2017-01-17T10:29:00Z</cp:lastPrinted>
  <dcterms:created xsi:type="dcterms:W3CDTF">2017-11-30T15:47:00Z</dcterms:created>
  <dcterms:modified xsi:type="dcterms:W3CDTF">2017-11-30T15:47:00Z</dcterms:modified>
</cp:coreProperties>
</file>