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36"/>
        <w:gridCol w:w="3273"/>
        <w:gridCol w:w="2628"/>
      </w:tblGrid>
      <w:tr w:rsidR="003D1C04" w:rsidRPr="003765D9" w:rsidTr="00A01A0A">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0A7912" w:rsidP="00071415">
            <w:pPr>
              <w:spacing w:before="100" w:beforeAutospacing="1" w:after="100" w:afterAutospacing="1"/>
              <w:jc w:val="center"/>
              <w:rPr>
                <w:rFonts w:ascii="Calibri" w:hAnsi="Calibri" w:cs="Calibri"/>
              </w:rPr>
            </w:pPr>
            <w:r w:rsidRPr="000A7912">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0A7912">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A01A0A">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D22C6" w:rsidRPr="003765D9" w:rsidRDefault="00A97AC3" w:rsidP="009569D2">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D92BD6">
              <w:rPr>
                <w:rFonts w:ascii="Calibri" w:hAnsi="Calibri" w:cs="Calibri"/>
                <w:b/>
                <w:bCs/>
                <w:i/>
                <w:iCs/>
                <w:color w:val="5F5F5F"/>
                <w:sz w:val="44"/>
                <w:szCs w:val="44"/>
              </w:rPr>
              <w:t xml:space="preserve"> </w:t>
            </w:r>
            <w:r w:rsidR="002D22C6">
              <w:rPr>
                <w:rFonts w:ascii="Calibri" w:hAnsi="Calibri" w:cs="Calibri"/>
                <w:b/>
                <w:bCs/>
                <w:i/>
                <w:iCs/>
                <w:color w:val="5F5F5F"/>
                <w:sz w:val="44"/>
                <w:szCs w:val="44"/>
              </w:rPr>
              <w:t xml:space="preserve">Spéciale </w:t>
            </w:r>
            <w:r w:rsidR="005B1CB7">
              <w:rPr>
                <w:rFonts w:ascii="Calibri" w:hAnsi="Calibri" w:cs="Calibri"/>
                <w:b/>
                <w:bCs/>
                <w:i/>
                <w:iCs/>
                <w:color w:val="5F5F5F"/>
                <w:sz w:val="44"/>
                <w:szCs w:val="44"/>
              </w:rPr>
              <w:t>Grève du 5 décembre</w:t>
            </w:r>
            <w:r w:rsidR="009569D2">
              <w:rPr>
                <w:rFonts w:ascii="Calibri" w:hAnsi="Calibri" w:cs="Calibri"/>
                <w:b/>
                <w:bCs/>
                <w:i/>
                <w:iCs/>
                <w:color w:val="5F5F5F"/>
                <w:sz w:val="44"/>
                <w:szCs w:val="44"/>
              </w:rPr>
              <w:t xml:space="preserve"> </w:t>
            </w:r>
            <w:r w:rsidR="005B1CB7">
              <w:rPr>
                <w:rFonts w:ascii="Calibri" w:hAnsi="Calibri" w:cs="Calibri"/>
                <w:b/>
                <w:bCs/>
                <w:i/>
                <w:iCs/>
                <w:color w:val="5F5F5F"/>
                <w:sz w:val="44"/>
                <w:szCs w:val="44"/>
              </w:rPr>
              <w:t>2019</w:t>
            </w:r>
          </w:p>
        </w:tc>
      </w:tr>
      <w:tr w:rsidR="00CA3B14" w:rsidRPr="003765D9" w:rsidTr="00A01A0A">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0A7912" w:rsidP="009B4E47">
            <w:pPr>
              <w:jc w:val="center"/>
              <w:rPr>
                <w:rFonts w:ascii="Calibri" w:hAnsi="Calibri" w:cs="Calibri"/>
                <w:sz w:val="72"/>
                <w:szCs w:val="72"/>
              </w:rPr>
            </w:pPr>
            <w:r w:rsidRPr="000A7912">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FB639C" w:rsidRDefault="00FB639C" w:rsidP="00FB639C">
            <w:pPr>
              <w:ind w:left="529"/>
              <w:rPr>
                <w:rFonts w:ascii="Calibri" w:hAnsi="Calibri" w:cs="Calibri"/>
                <w:b/>
                <w:color w:val="7B7B7B" w:themeColor="accent3" w:themeShade="BF"/>
                <w:sz w:val="20"/>
                <w:szCs w:val="20"/>
              </w:rPr>
            </w:pPr>
          </w:p>
          <w:p w:rsidR="00FB639C" w:rsidRDefault="005B1CB7" w:rsidP="005042CA">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Grève du 5 décembre : appel à la grève de l'Unsa </w:t>
            </w:r>
            <w:r w:rsidR="00F01A69">
              <w:rPr>
                <w:rFonts w:ascii="Calibri" w:hAnsi="Calibri" w:cs="Calibri"/>
                <w:b/>
                <w:color w:val="7B7B7B" w:themeColor="accent3" w:themeShade="BF"/>
                <w:sz w:val="20"/>
                <w:szCs w:val="20"/>
              </w:rPr>
              <w:t>É</w:t>
            </w:r>
            <w:r>
              <w:rPr>
                <w:rFonts w:ascii="Calibri" w:hAnsi="Calibri" w:cs="Calibri"/>
                <w:b/>
                <w:color w:val="7B7B7B" w:themeColor="accent3" w:themeShade="BF"/>
                <w:sz w:val="20"/>
                <w:szCs w:val="20"/>
              </w:rPr>
              <w:t>ducation</w:t>
            </w:r>
          </w:p>
          <w:p w:rsidR="005B1CB7" w:rsidRDefault="005B1CB7" w:rsidP="005042CA">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 xml:space="preserve">Grève mode d'emploi </w:t>
            </w:r>
            <w:r w:rsidR="00C5492C">
              <w:rPr>
                <w:rFonts w:ascii="Calibri" w:hAnsi="Calibri" w:cs="Calibri"/>
                <w:b/>
                <w:color w:val="7B7B7B" w:themeColor="accent3" w:themeShade="BF"/>
                <w:sz w:val="20"/>
                <w:szCs w:val="20"/>
              </w:rPr>
              <w:t>(1</w:t>
            </w:r>
            <w:r w:rsidR="00C5492C" w:rsidRPr="0019734D">
              <w:rPr>
                <w:rFonts w:ascii="Calibri" w:hAnsi="Calibri" w:cs="Calibri"/>
                <w:b/>
                <w:color w:val="7B7B7B" w:themeColor="accent3" w:themeShade="BF"/>
                <w:sz w:val="20"/>
                <w:szCs w:val="20"/>
                <w:vertAlign w:val="superscript"/>
              </w:rPr>
              <w:t>er</w:t>
            </w:r>
            <w:r w:rsidR="00C5492C">
              <w:rPr>
                <w:rFonts w:ascii="Calibri" w:hAnsi="Calibri" w:cs="Calibri"/>
                <w:b/>
                <w:color w:val="7B7B7B" w:themeColor="accent3" w:themeShade="BF"/>
                <w:sz w:val="20"/>
                <w:szCs w:val="20"/>
              </w:rPr>
              <w:t xml:space="preserve"> degré)</w:t>
            </w:r>
          </w:p>
          <w:p w:rsidR="005B1CB7" w:rsidRPr="00FA04BF" w:rsidRDefault="005B1CB7" w:rsidP="00CC46E4">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Lieux de manifestations</w:t>
            </w:r>
            <w:r w:rsidR="00C5492C">
              <w:rPr>
                <w:rFonts w:ascii="Calibri" w:hAnsi="Calibri" w:cs="Calibri"/>
                <w:b/>
                <w:color w:val="7B7B7B" w:themeColor="accent3" w:themeShade="BF"/>
                <w:sz w:val="20"/>
                <w:szCs w:val="20"/>
              </w:rPr>
              <w:t xml:space="preserve"> </w:t>
            </w:r>
            <w:r w:rsidR="00CC46E4">
              <w:rPr>
                <w:rFonts w:ascii="Calibri" w:hAnsi="Calibri" w:cs="Calibri"/>
                <w:b/>
                <w:color w:val="7B7B7B" w:themeColor="accent3" w:themeShade="BF"/>
                <w:sz w:val="20"/>
                <w:szCs w:val="20"/>
              </w:rPr>
              <w:t xml:space="preserve">en </w:t>
            </w:r>
            <w:r w:rsidR="00C5492C">
              <w:rPr>
                <w:rFonts w:ascii="Calibri" w:hAnsi="Calibri" w:cs="Calibri"/>
                <w:b/>
                <w:color w:val="7B7B7B" w:themeColor="accent3" w:themeShade="BF"/>
                <w:sz w:val="20"/>
                <w:szCs w:val="20"/>
              </w:rPr>
              <w:t xml:space="preserve">Ardèche et </w:t>
            </w:r>
            <w:r w:rsidR="00CC46E4">
              <w:rPr>
                <w:rFonts w:ascii="Calibri" w:hAnsi="Calibri" w:cs="Calibri"/>
                <w:b/>
                <w:color w:val="7B7B7B" w:themeColor="accent3" w:themeShade="BF"/>
                <w:sz w:val="20"/>
                <w:szCs w:val="20"/>
              </w:rPr>
              <w:t xml:space="preserve">en </w:t>
            </w:r>
            <w:r w:rsidR="00C5492C">
              <w:rPr>
                <w:rFonts w:ascii="Calibri" w:hAnsi="Calibri" w:cs="Calibri"/>
                <w:b/>
                <w:color w:val="7B7B7B" w:themeColor="accent3" w:themeShade="BF"/>
                <w:sz w:val="20"/>
                <w:szCs w:val="20"/>
              </w:rPr>
              <w:t>Drôme</w:t>
            </w:r>
          </w:p>
        </w:tc>
      </w:tr>
      <w:tr w:rsidR="005B1CB7"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B1CB7" w:rsidRDefault="005B1CB7" w:rsidP="000E4E19">
            <w:pPr>
              <w:jc w:val="both"/>
              <w:rPr>
                <w:rFonts w:ascii="Calibri" w:hAnsi="Calibri" w:cs="Calibri"/>
                <w:b/>
                <w:color w:val="FFFFFF"/>
                <w:sz w:val="32"/>
                <w:szCs w:val="32"/>
              </w:rPr>
            </w:pPr>
            <w:r>
              <w:rPr>
                <w:rFonts w:ascii="Calibri" w:hAnsi="Calibri" w:cs="Calibri"/>
                <w:b/>
                <w:color w:val="FFFFFF"/>
                <w:sz w:val="32"/>
                <w:szCs w:val="32"/>
              </w:rPr>
              <w:t xml:space="preserve">Grève du 5 décembre : appel à la grève de l'Unsa </w:t>
            </w:r>
            <w:r w:rsidR="00F01A69">
              <w:rPr>
                <w:rFonts w:ascii="Calibri" w:hAnsi="Calibri" w:cs="Calibri"/>
                <w:b/>
                <w:color w:val="FFFFFF"/>
                <w:sz w:val="32"/>
                <w:szCs w:val="32"/>
              </w:rPr>
              <w:t>É</w:t>
            </w:r>
            <w:r>
              <w:rPr>
                <w:rFonts w:ascii="Calibri" w:hAnsi="Calibri" w:cs="Calibri"/>
                <w:b/>
                <w:color w:val="FFFFFF"/>
                <w:sz w:val="32"/>
                <w:szCs w:val="32"/>
              </w:rPr>
              <w:t>ducation</w:t>
            </w:r>
          </w:p>
        </w:tc>
      </w:tr>
      <w:tr w:rsidR="005B1CB7"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8753C" w:rsidRPr="00DB7F39" w:rsidRDefault="0028753C" w:rsidP="0028753C">
            <w:pPr>
              <w:spacing w:before="240" w:after="100" w:afterAutospacing="1"/>
              <w:jc w:val="both"/>
              <w:rPr>
                <w:rFonts w:ascii="Calibri" w:hAnsi="Calibri"/>
                <w:b/>
                <w:bCs/>
                <w:color w:val="FF5F00"/>
              </w:rPr>
            </w:pPr>
            <w:r w:rsidRPr="00DB7F39">
              <w:rPr>
                <w:rFonts w:ascii="Calibri" w:hAnsi="Calibri"/>
                <w:noProof/>
                <w:color w:val="FF5F00"/>
              </w:rPr>
              <w:drawing>
                <wp:anchor distT="0" distB="0" distL="114300" distR="114300" simplePos="0" relativeHeight="251656192" behindDoc="0" locked="0" layoutInCell="1" allowOverlap="1">
                  <wp:simplePos x="609600" y="3638550"/>
                  <wp:positionH relativeFrom="margin">
                    <wp:align>left</wp:align>
                  </wp:positionH>
                  <wp:positionV relativeFrom="margin">
                    <wp:align>top</wp:align>
                  </wp:positionV>
                  <wp:extent cx="2514600" cy="1238250"/>
                  <wp:effectExtent l="19050" t="0" r="0" b="0"/>
                  <wp:wrapSquare wrapText="bothSides"/>
                  <wp:docPr id="20" name="Image 20" descr="C:\Users\SE-Unsa07\Desktop\retraites_revalo_greve_SE_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E-Unsa07\Desktop\retraites_revalo_greve_SE_lettre.jpg"/>
                          <pic:cNvPicPr>
                            <a:picLocks noChangeAspect="1" noChangeArrowheads="1"/>
                          </pic:cNvPicPr>
                        </pic:nvPicPr>
                        <pic:blipFill>
                          <a:blip r:embed="rId10"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sidR="001E29EC" w:rsidRPr="00DB7F39">
              <w:rPr>
                <w:rFonts w:ascii="Calibri" w:hAnsi="Calibri"/>
                <w:b/>
                <w:bCs/>
                <w:color w:val="FF5F00"/>
              </w:rPr>
              <w:t>L</w:t>
            </w:r>
            <w:r w:rsidRPr="00DB7F39">
              <w:rPr>
                <w:rFonts w:ascii="Calibri" w:hAnsi="Calibri"/>
                <w:b/>
                <w:bCs/>
                <w:color w:val="FF5F00"/>
              </w:rPr>
              <w:t xml:space="preserve">'UNSA </w:t>
            </w:r>
            <w:r w:rsidR="00F01A69">
              <w:rPr>
                <w:rFonts w:ascii="Calibri" w:hAnsi="Calibri" w:cs="Calibri"/>
                <w:b/>
                <w:bCs/>
                <w:color w:val="FF5F00"/>
              </w:rPr>
              <w:t>É</w:t>
            </w:r>
            <w:r w:rsidRPr="00DB7F39">
              <w:rPr>
                <w:rFonts w:ascii="Calibri" w:hAnsi="Calibri"/>
                <w:b/>
                <w:bCs/>
                <w:color w:val="FF5F00"/>
              </w:rPr>
              <w:t>ducation et le SE-Unsa appellent à la grève et aux manifestations le 5 décembre prochain pour donner un signal fo</w:t>
            </w:r>
            <w:r w:rsidR="001E29EC" w:rsidRPr="00DB7F39">
              <w:rPr>
                <w:rFonts w:ascii="Calibri" w:hAnsi="Calibri"/>
                <w:b/>
                <w:bCs/>
                <w:color w:val="FF5F00"/>
              </w:rPr>
              <w:t>rt à nos gouvernants concernant</w:t>
            </w:r>
            <w:r w:rsidRPr="00DB7F39">
              <w:rPr>
                <w:rFonts w:ascii="Calibri" w:hAnsi="Calibri"/>
                <w:b/>
                <w:bCs/>
                <w:color w:val="FF5F00"/>
              </w:rPr>
              <w:t xml:space="preserve"> le projet de réforme des retraites, projet qui sans garantie de revalorisation salariale en amont, ferait des enseignants les grands perdants !</w:t>
            </w:r>
            <w:bookmarkStart w:id="0" w:name="_GoBack"/>
            <w:bookmarkEnd w:id="0"/>
          </w:p>
          <w:p w:rsidR="001E29EC" w:rsidRDefault="00A01A0A" w:rsidP="003B303A">
            <w:pPr>
              <w:spacing w:before="240" w:after="100" w:afterAutospacing="1"/>
              <w:jc w:val="both"/>
              <w:rPr>
                <w:rFonts w:ascii="Calibri" w:hAnsi="Calibri"/>
                <w:b/>
                <w:bCs/>
                <w:color w:val="767171" w:themeColor="background2" w:themeShade="80"/>
              </w:rPr>
            </w:pPr>
            <w:r>
              <w:rPr>
                <w:rFonts w:ascii="Calibri" w:hAnsi="Calibri"/>
                <w:b/>
                <w:noProof/>
                <w:color w:val="FF5F00"/>
              </w:rPr>
              <w:drawing>
                <wp:anchor distT="0" distB="0" distL="114300" distR="114300" simplePos="0" relativeHeight="251672576" behindDoc="0" locked="0" layoutInCell="1" allowOverlap="1">
                  <wp:simplePos x="3371850" y="4695825"/>
                  <wp:positionH relativeFrom="margin">
                    <wp:align>right</wp:align>
                  </wp:positionH>
                  <wp:positionV relativeFrom="margin">
                    <wp:align>bottom</wp:align>
                  </wp:positionV>
                  <wp:extent cx="2514600" cy="1238250"/>
                  <wp:effectExtent l="19050" t="0" r="0" b="0"/>
                  <wp:wrapSquare wrapText="bothSides"/>
                  <wp:docPr id="6" name="Image 14" descr="C:\Users\SE-Unsa07\Desktop\engagements_insuffisants_retraites_slogans_SE_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Unsa07\Desktop\engagements_insuffisants_retraites_slogans_SE_lettre.jpg"/>
                          <pic:cNvPicPr>
                            <a:picLocks noChangeAspect="1" noChangeArrowheads="1"/>
                          </pic:cNvPicPr>
                        </pic:nvPicPr>
                        <pic:blipFill>
                          <a:blip r:embed="rId11"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p>
          <w:p w:rsidR="005B1CB7" w:rsidRPr="001E29EC" w:rsidRDefault="001E29EC" w:rsidP="003339A7">
            <w:pPr>
              <w:spacing w:before="240" w:after="240"/>
              <w:jc w:val="both"/>
              <w:rPr>
                <w:rFonts w:ascii="Calibri" w:hAnsi="Calibri"/>
                <w:b/>
                <w:color w:val="767171" w:themeColor="background2" w:themeShade="80"/>
              </w:rPr>
            </w:pPr>
            <w:r w:rsidRPr="001E29EC">
              <w:rPr>
                <w:rFonts w:ascii="Calibri" w:hAnsi="Calibri"/>
                <w:b/>
                <w:color w:val="767171" w:themeColor="background2" w:themeShade="80"/>
              </w:rPr>
              <w:t>Pour conna</w:t>
            </w:r>
            <w:r w:rsidR="00CC46E4">
              <w:rPr>
                <w:rFonts w:ascii="Calibri" w:hAnsi="Calibri"/>
                <w:b/>
                <w:color w:val="767171" w:themeColor="background2" w:themeShade="80"/>
              </w:rPr>
              <w:t>i</w:t>
            </w:r>
            <w:r w:rsidRPr="001E29EC">
              <w:rPr>
                <w:rFonts w:ascii="Calibri" w:hAnsi="Calibri"/>
                <w:b/>
                <w:color w:val="767171" w:themeColor="background2" w:themeShade="80"/>
              </w:rPr>
              <w:t xml:space="preserve">tre les revendications du SE-Unsa sur la réforme des retraites et la revalorisation salariale, </w:t>
            </w:r>
            <w:hyperlink r:id="rId12" w:history="1">
              <w:r w:rsidRPr="001E29EC">
                <w:rPr>
                  <w:rStyle w:val="Lienhypertexte"/>
                  <w:rFonts w:ascii="Calibri" w:hAnsi="Calibri"/>
                  <w:b/>
                  <w:bCs/>
                  <w:color w:val="00B0F0"/>
                  <w:sz w:val="28"/>
                  <w:szCs w:val="28"/>
                  <w:u w:val="single"/>
                </w:rPr>
                <w:t>cliquez ICI</w:t>
              </w:r>
            </w:hyperlink>
            <w:r w:rsidRPr="001E29EC">
              <w:rPr>
                <w:rFonts w:ascii="Calibri" w:hAnsi="Calibri"/>
                <w:b/>
                <w:color w:val="00B0F0"/>
                <w:sz w:val="28"/>
                <w:szCs w:val="28"/>
                <w:u w:val="single"/>
              </w:rPr>
              <w:t>.</w:t>
            </w:r>
          </w:p>
        </w:tc>
      </w:tr>
      <w:tr w:rsidR="005B1CB7"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B1CB7" w:rsidRPr="00CE3118" w:rsidRDefault="00C5492C" w:rsidP="000E4E19">
            <w:pPr>
              <w:jc w:val="both"/>
              <w:rPr>
                <w:rFonts w:ascii="Calibri" w:hAnsi="Calibri" w:cs="Calibri"/>
                <w:b/>
                <w:color w:val="FFFFFF"/>
                <w:sz w:val="32"/>
                <w:szCs w:val="32"/>
              </w:rPr>
            </w:pPr>
            <w:r>
              <w:rPr>
                <w:rFonts w:ascii="Calibri" w:hAnsi="Calibri" w:cs="Calibri"/>
                <w:b/>
                <w:color w:val="FFFFFF"/>
                <w:sz w:val="32"/>
                <w:szCs w:val="32"/>
              </w:rPr>
              <w:t>Grève mode d'emploi (1</w:t>
            </w:r>
            <w:r w:rsidRPr="00CC46E4">
              <w:rPr>
                <w:rFonts w:ascii="Calibri" w:hAnsi="Calibri" w:cs="Calibri"/>
                <w:b/>
                <w:color w:val="FFFFFF"/>
                <w:sz w:val="32"/>
                <w:szCs w:val="32"/>
                <w:vertAlign w:val="superscript"/>
              </w:rPr>
              <w:t>er</w:t>
            </w:r>
            <w:r>
              <w:rPr>
                <w:rFonts w:ascii="Calibri" w:hAnsi="Calibri" w:cs="Calibri"/>
                <w:b/>
                <w:color w:val="FFFFFF"/>
                <w:sz w:val="32"/>
                <w:szCs w:val="32"/>
              </w:rPr>
              <w:t xml:space="preserve"> degré)</w:t>
            </w:r>
          </w:p>
        </w:tc>
      </w:tr>
      <w:tr w:rsidR="005B1CB7"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5490D" w:rsidRPr="00DB7F39" w:rsidRDefault="001E29EC" w:rsidP="003969C6">
            <w:pPr>
              <w:spacing w:before="240"/>
              <w:jc w:val="both"/>
              <w:rPr>
                <w:rFonts w:ascii="Calibri" w:hAnsi="Calibri"/>
                <w:b/>
                <w:bCs/>
                <w:color w:val="FF5F00"/>
              </w:rPr>
            </w:pPr>
            <w:r w:rsidRPr="00DB7F39">
              <w:rPr>
                <w:rFonts w:ascii="Calibri" w:hAnsi="Calibri"/>
                <w:b/>
                <w:bCs/>
                <w:noProof/>
                <w:color w:val="FF5F00"/>
              </w:rPr>
              <w:drawing>
                <wp:anchor distT="0" distB="0" distL="114300" distR="114300" simplePos="0" relativeHeight="251659264" behindDoc="0" locked="0" layoutInCell="1" allowOverlap="1">
                  <wp:simplePos x="609600" y="5791200"/>
                  <wp:positionH relativeFrom="margin">
                    <wp:align>left</wp:align>
                  </wp:positionH>
                  <wp:positionV relativeFrom="margin">
                    <wp:align>top</wp:align>
                  </wp:positionV>
                  <wp:extent cx="1076325" cy="1028700"/>
                  <wp:effectExtent l="19050" t="0" r="9525" b="0"/>
                  <wp:wrapSquare wrapText="bothSides"/>
                  <wp:docPr id="3" name="Image 27" descr="C:\Users\SE-Unsa07\Desktop\unsa-cyan=100_efficace.-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E-Unsa07\Desktop\unsa-cyan=100_efficace.-388.png"/>
                          <pic:cNvPicPr>
                            <a:picLocks noChangeAspect="1" noChangeArrowheads="1"/>
                          </pic:cNvPicPr>
                        </pic:nvPicPr>
                        <pic:blipFill>
                          <a:blip r:embed="rId13" cstate="print"/>
                          <a:srcRect/>
                          <a:stretch>
                            <a:fillRect/>
                          </a:stretch>
                        </pic:blipFill>
                        <pic:spPr bwMode="auto">
                          <a:xfrm>
                            <a:off x="0" y="0"/>
                            <a:ext cx="1076325" cy="1028700"/>
                          </a:xfrm>
                          <a:prstGeom prst="rect">
                            <a:avLst/>
                          </a:prstGeom>
                          <a:noFill/>
                          <a:ln w="9525">
                            <a:noFill/>
                            <a:miter lim="800000"/>
                            <a:headEnd/>
                            <a:tailEnd/>
                          </a:ln>
                        </pic:spPr>
                      </pic:pic>
                    </a:graphicData>
                  </a:graphic>
                </wp:anchor>
              </w:drawing>
            </w:r>
            <w:r w:rsidRPr="00DB7F39">
              <w:rPr>
                <w:rFonts w:ascii="Calibri" w:hAnsi="Calibri"/>
                <w:b/>
                <w:bCs/>
                <w:color w:val="FF5F00"/>
              </w:rPr>
              <w:t>L'Unsa, de manière responsable, conseille</w:t>
            </w:r>
            <w:r w:rsidR="003969C6" w:rsidRPr="00DB7F39">
              <w:rPr>
                <w:rFonts w:ascii="Calibri" w:hAnsi="Calibri"/>
                <w:b/>
                <w:bCs/>
                <w:color w:val="FF5F00"/>
              </w:rPr>
              <w:t xml:space="preserve"> aux enseignants du 1</w:t>
            </w:r>
            <w:r w:rsidR="003969C6" w:rsidRPr="00DB7F39">
              <w:rPr>
                <w:rFonts w:ascii="Calibri" w:hAnsi="Calibri"/>
                <w:b/>
                <w:bCs/>
                <w:color w:val="FF5F00"/>
                <w:vertAlign w:val="superscript"/>
              </w:rPr>
              <w:t>er</w:t>
            </w:r>
            <w:r w:rsidR="003969C6" w:rsidRPr="00DB7F39">
              <w:rPr>
                <w:rFonts w:ascii="Calibri" w:hAnsi="Calibri"/>
                <w:b/>
                <w:bCs/>
                <w:color w:val="FF5F00"/>
              </w:rPr>
              <w:t xml:space="preserve"> degré</w:t>
            </w:r>
            <w:r w:rsidRPr="00DB7F39">
              <w:rPr>
                <w:rFonts w:ascii="Calibri" w:hAnsi="Calibri"/>
                <w:b/>
                <w:bCs/>
                <w:color w:val="FF5F00"/>
              </w:rPr>
              <w:t>, si vous avez l'intention d'être gréviste, d'être dans les clous en respectant la loi</w:t>
            </w:r>
            <w:r w:rsidR="00296225" w:rsidRPr="00DB7F39">
              <w:rPr>
                <w:rFonts w:ascii="Calibri" w:hAnsi="Calibri"/>
                <w:b/>
                <w:bCs/>
                <w:color w:val="FF5F00"/>
              </w:rPr>
              <w:t>,</w:t>
            </w:r>
            <w:r w:rsidRPr="00DB7F39">
              <w:rPr>
                <w:rFonts w:ascii="Calibri" w:hAnsi="Calibri"/>
                <w:b/>
                <w:bCs/>
                <w:color w:val="FF5F00"/>
              </w:rPr>
              <w:t xml:space="preserve"> et en envoyant votre déclaration d'intention de grève à l'administration. </w:t>
            </w:r>
          </w:p>
          <w:p w:rsidR="00F5490D" w:rsidRDefault="00F5490D" w:rsidP="003969C6">
            <w:pPr>
              <w:spacing w:before="240"/>
              <w:jc w:val="both"/>
              <w:rPr>
                <w:rFonts w:ascii="Calibri" w:hAnsi="Calibri"/>
              </w:rPr>
            </w:pPr>
          </w:p>
          <w:p w:rsidR="005B1CB7" w:rsidRPr="001E29EC" w:rsidRDefault="001E29EC" w:rsidP="00261CC2">
            <w:pPr>
              <w:spacing w:before="240" w:after="240"/>
              <w:jc w:val="both"/>
              <w:rPr>
                <w:rFonts w:ascii="Calibri" w:hAnsi="Calibri" w:cs="Calibri"/>
                <w:b/>
                <w:color w:val="FFFFFF"/>
                <w:sz w:val="32"/>
                <w:szCs w:val="32"/>
              </w:rPr>
            </w:pPr>
            <w:r w:rsidRPr="00CC46E4">
              <w:rPr>
                <w:rFonts w:ascii="Calibri" w:hAnsi="Calibri"/>
                <w:color w:val="595959" w:themeColor="text1" w:themeTint="A6"/>
              </w:rPr>
              <w:t>La déclaration d'intention de participer à la grève,</w:t>
            </w:r>
            <w:r>
              <w:rPr>
                <w:rFonts w:ascii="Calibri" w:hAnsi="Calibri"/>
              </w:rPr>
              <w:t xml:space="preserve"> </w:t>
            </w:r>
            <w:hyperlink r:id="rId14" w:history="1">
              <w:r w:rsidRPr="001E29EC">
                <w:rPr>
                  <w:rStyle w:val="Lienhypertexte"/>
                  <w:rFonts w:ascii="Calibri" w:hAnsi="Calibri"/>
                  <w:b/>
                  <w:sz w:val="28"/>
                  <w:szCs w:val="28"/>
                  <w:u w:val="single"/>
                </w:rPr>
                <w:t xml:space="preserve">que vous trouverez ici au format </w:t>
              </w:r>
              <w:proofErr w:type="spellStart"/>
              <w:r w:rsidR="00261CC2">
                <w:rPr>
                  <w:rStyle w:val="Lienhypertexte"/>
                  <w:rFonts w:ascii="Calibri" w:hAnsi="Calibri"/>
                  <w:b/>
                  <w:sz w:val="28"/>
                  <w:szCs w:val="28"/>
                  <w:u w:val="single"/>
                </w:rPr>
                <w:t>w</w:t>
              </w:r>
              <w:r w:rsidRPr="001E29EC">
                <w:rPr>
                  <w:rStyle w:val="Lienhypertexte"/>
                  <w:rFonts w:ascii="Calibri" w:hAnsi="Calibri"/>
                  <w:b/>
                  <w:sz w:val="28"/>
                  <w:szCs w:val="28"/>
                  <w:u w:val="single"/>
                </w:rPr>
                <w:t>ord</w:t>
              </w:r>
              <w:proofErr w:type="spellEnd"/>
            </w:hyperlink>
            <w:r w:rsidR="00557419" w:rsidRPr="00557419">
              <w:rPr>
                <w:rStyle w:val="Lienhypertexte"/>
                <w:b/>
                <w:color w:val="00B0F0"/>
                <w:u w:val="single"/>
              </w:rPr>
              <w:t>,</w:t>
            </w:r>
            <w:r>
              <w:rPr>
                <w:rFonts w:ascii="Calibri" w:hAnsi="Calibri"/>
              </w:rPr>
              <w:t xml:space="preserve"> </w:t>
            </w:r>
            <w:r w:rsidRPr="00CC46E4">
              <w:rPr>
                <w:rFonts w:ascii="Calibri" w:hAnsi="Calibri"/>
                <w:color w:val="595959" w:themeColor="text1" w:themeTint="A6"/>
              </w:rPr>
              <w:t>est à envoyer</w:t>
            </w:r>
            <w:r w:rsidR="00296225" w:rsidRPr="00CC46E4">
              <w:rPr>
                <w:rFonts w:ascii="Calibri" w:hAnsi="Calibri"/>
                <w:color w:val="595959" w:themeColor="text1" w:themeTint="A6"/>
              </w:rPr>
              <w:t>,</w:t>
            </w:r>
            <w:r w:rsidRPr="00CC46E4">
              <w:rPr>
                <w:rFonts w:ascii="Calibri" w:hAnsi="Calibri"/>
                <w:color w:val="595959" w:themeColor="text1" w:themeTint="A6"/>
              </w:rPr>
              <w:t xml:space="preserve"> par exemple par mail (avec votre adresse pro)</w:t>
            </w:r>
            <w:r w:rsidR="00296225" w:rsidRPr="00CC46E4">
              <w:rPr>
                <w:rFonts w:ascii="Calibri" w:hAnsi="Calibri"/>
                <w:color w:val="595959" w:themeColor="text1" w:themeTint="A6"/>
              </w:rPr>
              <w:t>,</w:t>
            </w:r>
            <w:r w:rsidRPr="004C68D8">
              <w:rPr>
                <w:rFonts w:ascii="Calibri" w:hAnsi="Calibri"/>
                <w:b/>
                <w:color w:val="00B0F0"/>
                <w:u w:val="single"/>
              </w:rPr>
              <w:t xml:space="preserve"> </w:t>
            </w:r>
            <w:r w:rsidRPr="004C68D8">
              <w:rPr>
                <w:rFonts w:ascii="Calibri" w:hAnsi="Calibri"/>
                <w:b/>
                <w:color w:val="FF0000"/>
                <w:u w:val="single"/>
              </w:rPr>
              <w:t>avant lundi 2 décembre minuit.</w:t>
            </w:r>
          </w:p>
        </w:tc>
      </w:tr>
      <w:tr w:rsidR="00D92BD6"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D92BD6" w:rsidRPr="00CE3118" w:rsidRDefault="00C5492C" w:rsidP="000E4E19">
            <w:pPr>
              <w:jc w:val="both"/>
              <w:rPr>
                <w:rFonts w:ascii="Calibri" w:hAnsi="Calibri" w:cs="Calibri"/>
                <w:b/>
                <w:color w:val="FFFFFF"/>
                <w:sz w:val="32"/>
                <w:szCs w:val="32"/>
              </w:rPr>
            </w:pPr>
            <w:r>
              <w:rPr>
                <w:rFonts w:ascii="Calibri" w:hAnsi="Calibri" w:cs="Calibri"/>
                <w:b/>
                <w:color w:val="FFFFFF"/>
                <w:sz w:val="32"/>
                <w:szCs w:val="32"/>
              </w:rPr>
              <w:t xml:space="preserve">Lieux de manifestations </w:t>
            </w:r>
            <w:r w:rsidR="00CC46E4">
              <w:rPr>
                <w:rFonts w:ascii="Calibri" w:hAnsi="Calibri" w:cs="Calibri"/>
                <w:b/>
                <w:color w:val="FFFFFF"/>
                <w:sz w:val="32"/>
                <w:szCs w:val="32"/>
              </w:rPr>
              <w:t xml:space="preserve">en </w:t>
            </w:r>
            <w:r>
              <w:rPr>
                <w:rFonts w:ascii="Calibri" w:hAnsi="Calibri" w:cs="Calibri"/>
                <w:b/>
                <w:color w:val="FFFFFF"/>
                <w:sz w:val="32"/>
                <w:szCs w:val="32"/>
              </w:rPr>
              <w:t xml:space="preserve">Ardèche et </w:t>
            </w:r>
            <w:r w:rsidR="00CC46E4">
              <w:rPr>
                <w:rFonts w:ascii="Calibri" w:hAnsi="Calibri" w:cs="Calibri"/>
                <w:b/>
                <w:color w:val="FFFFFF"/>
                <w:sz w:val="32"/>
                <w:szCs w:val="32"/>
              </w:rPr>
              <w:t xml:space="preserve">en </w:t>
            </w:r>
            <w:r>
              <w:rPr>
                <w:rFonts w:ascii="Calibri" w:hAnsi="Calibri" w:cs="Calibri"/>
                <w:b/>
                <w:color w:val="FFFFFF"/>
                <w:sz w:val="32"/>
                <w:szCs w:val="32"/>
              </w:rPr>
              <w:t>Drôme</w:t>
            </w:r>
          </w:p>
        </w:tc>
      </w:tr>
      <w:tr w:rsidR="00D92BD6"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2D7AF0" w:rsidRPr="00DB7F39" w:rsidRDefault="00261CC2" w:rsidP="003B303A">
            <w:pPr>
              <w:spacing w:before="240" w:after="100" w:afterAutospacing="1"/>
              <w:jc w:val="both"/>
              <w:rPr>
                <w:rFonts w:ascii="Calibri" w:hAnsi="Calibri"/>
                <w:b/>
                <w:color w:val="FF5F00"/>
              </w:rPr>
            </w:pPr>
            <w:r>
              <w:rPr>
                <w:rFonts w:ascii="Calibri" w:hAnsi="Calibri"/>
                <w:b/>
                <w:noProof/>
                <w:color w:val="FF5F00"/>
              </w:rPr>
              <w:drawing>
                <wp:anchor distT="0" distB="0" distL="114300" distR="114300" simplePos="0" relativeHeight="251671552" behindDoc="0" locked="0" layoutInCell="1" allowOverlap="1">
                  <wp:simplePos x="3609975" y="8582025"/>
                  <wp:positionH relativeFrom="margin">
                    <wp:align>right</wp:align>
                  </wp:positionH>
                  <wp:positionV relativeFrom="margin">
                    <wp:posOffset>243205</wp:posOffset>
                  </wp:positionV>
                  <wp:extent cx="2705100" cy="24384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705100" cy="2438400"/>
                          </a:xfrm>
                          <a:prstGeom prst="rect">
                            <a:avLst/>
                          </a:prstGeom>
                          <a:noFill/>
                          <a:ln w="9525">
                            <a:noFill/>
                            <a:miter lim="800000"/>
                            <a:headEnd/>
                            <a:tailEnd/>
                          </a:ln>
                        </pic:spPr>
                      </pic:pic>
                    </a:graphicData>
                  </a:graphic>
                </wp:anchor>
              </w:drawing>
            </w:r>
            <w:r w:rsidR="00296225" w:rsidRPr="00DB7F39">
              <w:rPr>
                <w:rFonts w:ascii="Calibri" w:hAnsi="Calibri"/>
                <w:b/>
                <w:color w:val="FF5F00"/>
              </w:rPr>
              <w:t>Les militants de l'</w:t>
            </w:r>
            <w:proofErr w:type="spellStart"/>
            <w:r w:rsidR="00296225" w:rsidRPr="00DB7F39">
              <w:rPr>
                <w:rFonts w:ascii="Calibri" w:hAnsi="Calibri"/>
                <w:b/>
                <w:color w:val="FF5F00"/>
              </w:rPr>
              <w:t>Unsa</w:t>
            </w:r>
            <w:proofErr w:type="spellEnd"/>
            <w:r w:rsidR="00296225" w:rsidRPr="00DB7F39">
              <w:rPr>
                <w:rFonts w:ascii="Calibri" w:hAnsi="Calibri"/>
                <w:b/>
                <w:color w:val="FF5F00"/>
              </w:rPr>
              <w:t xml:space="preserve"> vous invitent à les rejoindre et manifester à Privas. D'autres lieux de manifestations en Ardèche et en Dr</w:t>
            </w:r>
            <w:r w:rsidR="00CC46E4" w:rsidRPr="00DB7F39">
              <w:rPr>
                <w:rFonts w:ascii="Calibri" w:hAnsi="Calibri"/>
                <w:b/>
                <w:color w:val="FF5F00"/>
              </w:rPr>
              <w:t>ô</w:t>
            </w:r>
            <w:r w:rsidR="00296225" w:rsidRPr="00DB7F39">
              <w:rPr>
                <w:rFonts w:ascii="Calibri" w:hAnsi="Calibri"/>
                <w:b/>
                <w:color w:val="FF5F00"/>
              </w:rPr>
              <w:t xml:space="preserve">me </w:t>
            </w:r>
            <w:r w:rsidR="00CC46E4" w:rsidRPr="00DB7F39">
              <w:rPr>
                <w:rFonts w:ascii="Calibri" w:hAnsi="Calibri"/>
                <w:b/>
                <w:color w:val="FF5F00"/>
              </w:rPr>
              <w:t xml:space="preserve">sont proposés </w:t>
            </w:r>
            <w:r w:rsidR="00492F03">
              <w:rPr>
                <w:rFonts w:ascii="Calibri" w:hAnsi="Calibri"/>
                <w:b/>
                <w:color w:val="FF5F00"/>
              </w:rPr>
              <w:t xml:space="preserve">         </w:t>
            </w:r>
            <w:r w:rsidR="00296225" w:rsidRPr="00DB7F39">
              <w:rPr>
                <w:rFonts w:ascii="Calibri" w:hAnsi="Calibri"/>
                <w:b/>
                <w:color w:val="FF5F00"/>
              </w:rPr>
              <w:t>ci</w:t>
            </w:r>
            <w:r w:rsidR="00CC46E4" w:rsidRPr="00DB7F39">
              <w:rPr>
                <w:rFonts w:ascii="Calibri" w:hAnsi="Calibri"/>
                <w:b/>
                <w:color w:val="FF5F00"/>
              </w:rPr>
              <w:t>-</w:t>
            </w:r>
            <w:r w:rsidR="00296225" w:rsidRPr="00DB7F39">
              <w:rPr>
                <w:rFonts w:ascii="Calibri" w:hAnsi="Calibri"/>
                <w:b/>
                <w:color w:val="FF5F00"/>
              </w:rPr>
              <w:t>dessous.</w:t>
            </w:r>
            <w:r w:rsidR="00A01A0A">
              <w:rPr>
                <w:rFonts w:ascii="Calibri" w:hAnsi="Calibri"/>
                <w:b/>
                <w:noProof/>
                <w:color w:val="FF5F00"/>
              </w:rPr>
              <w:t xml:space="preserve"> </w:t>
            </w:r>
          </w:p>
          <w:p w:rsidR="00296225" w:rsidRPr="00296225" w:rsidRDefault="00296225" w:rsidP="00296225">
            <w:pPr>
              <w:spacing w:before="100" w:beforeAutospacing="1" w:after="100" w:afterAutospacing="1"/>
              <w:jc w:val="both"/>
              <w:rPr>
                <w:rFonts w:ascii="Calibri" w:hAnsi="Calibri"/>
                <w:b/>
                <w:color w:val="404040" w:themeColor="text1" w:themeTint="BF"/>
                <w:u w:val="single"/>
              </w:rPr>
            </w:pPr>
            <w:r w:rsidRPr="00296225">
              <w:rPr>
                <w:rFonts w:ascii="Calibri" w:hAnsi="Calibri"/>
                <w:b/>
                <w:color w:val="404040" w:themeColor="text1" w:themeTint="BF"/>
                <w:u w:val="single"/>
              </w:rPr>
              <w:t>Lieux des rassemblements ou manifestations</w:t>
            </w:r>
            <w:r w:rsidR="00CC46E4">
              <w:rPr>
                <w:rFonts w:ascii="Calibri" w:hAnsi="Calibri"/>
                <w:b/>
                <w:color w:val="404040" w:themeColor="text1" w:themeTint="BF"/>
                <w:u w:val="single"/>
              </w:rPr>
              <w:t> :</w:t>
            </w:r>
            <w:r w:rsidR="002D7AF0">
              <w:rPr>
                <w:rFonts w:ascii="Calibri" w:hAnsi="Calibri"/>
                <w:b/>
                <w:color w:val="404040" w:themeColor="text1" w:themeTint="BF"/>
                <w:u w:val="single"/>
              </w:rPr>
              <w:t xml:space="preserve"> </w:t>
            </w:r>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296225">
              <w:rPr>
                <w:rFonts w:ascii="Calibri" w:hAnsi="Calibri"/>
                <w:b/>
                <w:color w:val="404040" w:themeColor="text1" w:themeTint="BF"/>
                <w:u w:val="single"/>
              </w:rPr>
              <w:t>Ardèche</w:t>
            </w:r>
            <w:r w:rsidRPr="00DB7F39">
              <w:rPr>
                <w:rFonts w:ascii="Calibri" w:hAnsi="Calibri"/>
                <w:b/>
                <w:color w:val="404040" w:themeColor="text1" w:themeTint="BF"/>
              </w:rPr>
              <w:t xml:space="preserve"> </w:t>
            </w:r>
            <w:r w:rsidRPr="00296225">
              <w:rPr>
                <w:rFonts w:ascii="Calibri" w:hAnsi="Calibri"/>
                <w:b/>
                <w:color w:val="404040" w:themeColor="text1" w:themeTint="BF"/>
              </w:rPr>
              <w:t>: PRIVAS / 10h30 / Préfecture</w:t>
            </w:r>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A</w:t>
            </w:r>
            <w:r w:rsidR="00CC46E4">
              <w:rPr>
                <w:rFonts w:ascii="Calibri" w:hAnsi="Calibri"/>
                <w:b/>
                <w:color w:val="404040" w:themeColor="text1" w:themeTint="BF"/>
              </w:rPr>
              <w:t>NNONAY</w:t>
            </w:r>
            <w:r w:rsidRPr="000763DE">
              <w:rPr>
                <w:rFonts w:ascii="Calibri" w:hAnsi="Calibri"/>
                <w:b/>
                <w:color w:val="404040" w:themeColor="text1" w:themeTint="BF"/>
              </w:rPr>
              <w:t xml:space="preserve"> / 14h / Gare </w:t>
            </w:r>
            <w:r w:rsidR="00CC46E4">
              <w:rPr>
                <w:rFonts w:ascii="Calibri" w:hAnsi="Calibri"/>
                <w:b/>
                <w:color w:val="404040" w:themeColor="text1" w:themeTint="BF"/>
              </w:rPr>
              <w:t>r</w:t>
            </w:r>
            <w:r w:rsidRPr="000763DE">
              <w:rPr>
                <w:rFonts w:ascii="Calibri" w:hAnsi="Calibri"/>
                <w:b/>
                <w:color w:val="404040" w:themeColor="text1" w:themeTint="BF"/>
              </w:rPr>
              <w:t>outière Super U</w:t>
            </w:r>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A</w:t>
            </w:r>
            <w:r w:rsidR="00CC46E4">
              <w:rPr>
                <w:rFonts w:ascii="Calibri" w:hAnsi="Calibri"/>
                <w:b/>
                <w:color w:val="404040" w:themeColor="text1" w:themeTint="BF"/>
              </w:rPr>
              <w:t>UBENAS</w:t>
            </w:r>
            <w:r w:rsidRPr="000763DE">
              <w:rPr>
                <w:rFonts w:ascii="Calibri" w:hAnsi="Calibri"/>
                <w:b/>
                <w:color w:val="404040" w:themeColor="text1" w:themeTint="BF"/>
              </w:rPr>
              <w:t xml:space="preserve"> / 15h / </w:t>
            </w:r>
            <w:r w:rsidR="00CC46E4" w:rsidRPr="000763DE">
              <w:rPr>
                <w:rFonts w:ascii="Calibri" w:hAnsi="Calibri"/>
                <w:b/>
                <w:color w:val="404040" w:themeColor="text1" w:themeTint="BF"/>
              </w:rPr>
              <w:t>Rond</w:t>
            </w:r>
            <w:r w:rsidR="00CC46E4">
              <w:rPr>
                <w:rFonts w:ascii="Calibri" w:hAnsi="Calibri"/>
                <w:b/>
                <w:color w:val="404040" w:themeColor="text1" w:themeTint="BF"/>
              </w:rPr>
              <w:t>-po</w:t>
            </w:r>
            <w:r w:rsidR="00CC46E4" w:rsidRPr="000763DE">
              <w:rPr>
                <w:rFonts w:ascii="Calibri" w:hAnsi="Calibri"/>
                <w:b/>
                <w:color w:val="404040" w:themeColor="text1" w:themeTint="BF"/>
              </w:rPr>
              <w:t>int</w:t>
            </w:r>
            <w:r w:rsidRPr="000763DE">
              <w:rPr>
                <w:rFonts w:ascii="Calibri" w:hAnsi="Calibri"/>
                <w:b/>
                <w:color w:val="404040" w:themeColor="text1" w:themeTint="BF"/>
              </w:rPr>
              <w:t xml:space="preserve"> Ponson </w:t>
            </w:r>
            <w:proofErr w:type="spellStart"/>
            <w:r w:rsidRPr="000763DE">
              <w:rPr>
                <w:rFonts w:ascii="Calibri" w:hAnsi="Calibri"/>
                <w:b/>
                <w:color w:val="404040" w:themeColor="text1" w:themeTint="BF"/>
              </w:rPr>
              <w:t>Moulon</w:t>
            </w:r>
            <w:proofErr w:type="spellEnd"/>
          </w:p>
          <w:p w:rsidR="00296225" w:rsidRPr="000763DE"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L</w:t>
            </w:r>
            <w:r w:rsidR="00CC46E4">
              <w:rPr>
                <w:rFonts w:ascii="Calibri" w:hAnsi="Calibri"/>
                <w:b/>
                <w:color w:val="404040" w:themeColor="text1" w:themeTint="BF"/>
              </w:rPr>
              <w:t>E TEIL</w:t>
            </w:r>
            <w:r w:rsidRPr="000763DE">
              <w:rPr>
                <w:rFonts w:ascii="Calibri" w:hAnsi="Calibri"/>
                <w:b/>
                <w:color w:val="404040" w:themeColor="text1" w:themeTint="BF"/>
              </w:rPr>
              <w:t xml:space="preserve"> / 10h / Place de la </w:t>
            </w:r>
            <w:r w:rsidR="00CC46E4">
              <w:rPr>
                <w:rFonts w:ascii="Calibri" w:hAnsi="Calibri"/>
                <w:b/>
                <w:color w:val="404040" w:themeColor="text1" w:themeTint="BF"/>
              </w:rPr>
              <w:t>m</w:t>
            </w:r>
            <w:r w:rsidRPr="000763DE">
              <w:rPr>
                <w:rFonts w:ascii="Calibri" w:hAnsi="Calibri"/>
                <w:b/>
                <w:color w:val="404040" w:themeColor="text1" w:themeTint="BF"/>
              </w:rPr>
              <w:t>airie</w:t>
            </w:r>
          </w:p>
          <w:p w:rsidR="00296225" w:rsidRPr="00296225" w:rsidRDefault="00296225" w:rsidP="00296225">
            <w:pPr>
              <w:numPr>
                <w:ilvl w:val="0"/>
                <w:numId w:val="12"/>
              </w:numPr>
              <w:spacing w:before="100" w:beforeAutospacing="1" w:after="100" w:afterAutospacing="1"/>
              <w:jc w:val="both"/>
              <w:rPr>
                <w:rFonts w:ascii="Calibri" w:hAnsi="Calibri"/>
                <w:b/>
                <w:color w:val="404040" w:themeColor="text1" w:themeTint="BF"/>
              </w:rPr>
            </w:pPr>
            <w:r w:rsidRPr="000763DE">
              <w:rPr>
                <w:rFonts w:ascii="Calibri" w:hAnsi="Calibri"/>
                <w:b/>
                <w:color w:val="404040" w:themeColor="text1" w:themeTint="BF"/>
                <w:u w:val="single"/>
              </w:rPr>
              <w:t>Ardèche</w:t>
            </w:r>
            <w:r w:rsidRPr="000763DE">
              <w:rPr>
                <w:rFonts w:ascii="Calibri" w:hAnsi="Calibri"/>
                <w:b/>
                <w:color w:val="404040" w:themeColor="text1" w:themeTint="BF"/>
              </w:rPr>
              <w:t xml:space="preserve"> : L</w:t>
            </w:r>
            <w:r w:rsidR="00CC46E4">
              <w:rPr>
                <w:rFonts w:ascii="Calibri" w:hAnsi="Calibri"/>
                <w:b/>
                <w:color w:val="404040" w:themeColor="text1" w:themeTint="BF"/>
              </w:rPr>
              <w:t>E CHEYLARD</w:t>
            </w:r>
            <w:r w:rsidRPr="000763DE">
              <w:rPr>
                <w:rFonts w:ascii="Calibri" w:hAnsi="Calibri"/>
                <w:b/>
                <w:color w:val="404040" w:themeColor="text1" w:themeTint="BF"/>
              </w:rPr>
              <w:t xml:space="preserve"> / 14h / Mairie</w:t>
            </w:r>
          </w:p>
          <w:p w:rsidR="00296225" w:rsidRPr="00296225" w:rsidRDefault="00296225" w:rsidP="00296225">
            <w:pPr>
              <w:numPr>
                <w:ilvl w:val="0"/>
                <w:numId w:val="13"/>
              </w:numPr>
              <w:spacing w:before="100" w:beforeAutospacing="1" w:after="100" w:afterAutospacing="1"/>
              <w:jc w:val="both"/>
              <w:rPr>
                <w:rFonts w:ascii="Calibri" w:hAnsi="Calibri"/>
                <w:b/>
                <w:color w:val="404040" w:themeColor="text1" w:themeTint="BF"/>
              </w:rPr>
            </w:pPr>
            <w:r w:rsidRPr="00296225">
              <w:rPr>
                <w:rFonts w:ascii="Calibri" w:hAnsi="Calibri"/>
                <w:b/>
                <w:color w:val="404040" w:themeColor="text1" w:themeTint="BF"/>
                <w:u w:val="single"/>
              </w:rPr>
              <w:t>Drôme</w:t>
            </w:r>
            <w:r w:rsidRPr="00296225">
              <w:rPr>
                <w:rFonts w:ascii="Calibri" w:hAnsi="Calibri"/>
                <w:b/>
                <w:color w:val="404040" w:themeColor="text1" w:themeTint="BF"/>
              </w:rPr>
              <w:t xml:space="preserve"> : VALENCE / 14h / CPAM</w:t>
            </w:r>
          </w:p>
          <w:p w:rsidR="003455EC" w:rsidRPr="00176945" w:rsidRDefault="00296225" w:rsidP="00492F03">
            <w:pPr>
              <w:numPr>
                <w:ilvl w:val="0"/>
                <w:numId w:val="13"/>
              </w:numPr>
              <w:spacing w:before="100" w:beforeAutospacing="1" w:after="240"/>
              <w:jc w:val="both"/>
              <w:rPr>
                <w:rFonts w:ascii="Calibri" w:hAnsi="Calibri"/>
                <w:b/>
                <w:color w:val="404040" w:themeColor="text1" w:themeTint="BF"/>
              </w:rPr>
            </w:pPr>
            <w:r w:rsidRPr="00296225">
              <w:rPr>
                <w:rFonts w:ascii="Calibri" w:hAnsi="Calibri"/>
                <w:b/>
                <w:color w:val="404040" w:themeColor="text1" w:themeTint="BF"/>
                <w:u w:val="single"/>
              </w:rPr>
              <w:t>Drôme</w:t>
            </w:r>
            <w:r w:rsidRPr="00DB7F39">
              <w:rPr>
                <w:rFonts w:ascii="Calibri" w:hAnsi="Calibri"/>
                <w:b/>
                <w:color w:val="404040" w:themeColor="text1" w:themeTint="BF"/>
              </w:rPr>
              <w:t xml:space="preserve"> </w:t>
            </w:r>
            <w:r w:rsidRPr="00296225">
              <w:rPr>
                <w:rFonts w:ascii="Calibri" w:hAnsi="Calibri"/>
                <w:b/>
                <w:color w:val="404040" w:themeColor="text1" w:themeTint="BF"/>
              </w:rPr>
              <w:t>: MONT</w:t>
            </w:r>
            <w:r w:rsidR="00CC46E4">
              <w:rPr>
                <w:rFonts w:ascii="Calibri" w:hAnsi="Calibri" w:cs="Calibri"/>
                <w:b/>
                <w:color w:val="404040" w:themeColor="text1" w:themeTint="BF"/>
              </w:rPr>
              <w:t>É</w:t>
            </w:r>
            <w:r w:rsidRPr="00296225">
              <w:rPr>
                <w:rFonts w:ascii="Calibri" w:hAnsi="Calibri"/>
                <w:b/>
                <w:color w:val="404040" w:themeColor="text1" w:themeTint="BF"/>
              </w:rPr>
              <w:t>LIMAR / 14h / Gare</w:t>
            </w:r>
          </w:p>
        </w:tc>
      </w:tr>
      <w:tr w:rsidR="00D92BD6"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92BD6" w:rsidRPr="003765D9" w:rsidRDefault="00967AB5" w:rsidP="001C3BB1">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Novembre</w:t>
            </w:r>
            <w:r w:rsidR="00D92BD6">
              <w:rPr>
                <w:rFonts w:ascii="Calibri" w:hAnsi="Calibri" w:cs="Calibri"/>
                <w:b/>
                <w:bCs/>
                <w:iCs/>
                <w:color w:val="FFFFFF"/>
                <w:sz w:val="32"/>
                <w:szCs w:val="32"/>
              </w:rPr>
              <w:t xml:space="preserve"> : </w:t>
            </w:r>
            <w:r w:rsidR="001C3BB1">
              <w:rPr>
                <w:rFonts w:ascii="Calibri" w:hAnsi="Calibri" w:cs="Calibri"/>
                <w:b/>
                <w:bCs/>
                <w:iCs/>
                <w:color w:val="FFFFFF"/>
                <w:sz w:val="32"/>
                <w:szCs w:val="32"/>
              </w:rPr>
              <w:t xml:space="preserve">toujours </w:t>
            </w:r>
            <w:r w:rsidR="00D92BD6">
              <w:rPr>
                <w:rFonts w:ascii="Calibri" w:hAnsi="Calibri" w:cs="Calibri"/>
                <w:b/>
                <w:bCs/>
                <w:iCs/>
                <w:color w:val="FFFFFF"/>
                <w:sz w:val="32"/>
                <w:szCs w:val="32"/>
              </w:rPr>
              <w:t>le moment pour a</w:t>
            </w:r>
            <w:r w:rsidR="00D92BD6" w:rsidRPr="003765D9">
              <w:rPr>
                <w:rFonts w:ascii="Calibri" w:hAnsi="Calibri" w:cs="Calibri"/>
                <w:b/>
                <w:bCs/>
                <w:iCs/>
                <w:color w:val="FFFFFF"/>
                <w:sz w:val="32"/>
                <w:szCs w:val="32"/>
              </w:rPr>
              <w:t>dhérer au SE-Unsa</w:t>
            </w:r>
            <w:r w:rsidR="00D92BD6">
              <w:rPr>
                <w:rFonts w:ascii="Calibri" w:hAnsi="Calibri" w:cs="Calibri"/>
                <w:b/>
                <w:bCs/>
                <w:iCs/>
                <w:color w:val="FFFFFF"/>
                <w:sz w:val="32"/>
                <w:szCs w:val="32"/>
              </w:rPr>
              <w:t> </w:t>
            </w:r>
          </w:p>
        </w:tc>
      </w:tr>
      <w:tr w:rsidR="00D92BD6" w:rsidRPr="003765D9" w:rsidTr="00A01A0A">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042CA" w:rsidRDefault="00967AB5" w:rsidP="005042CA">
            <w:pPr>
              <w:pStyle w:val="NormalWeb"/>
              <w:spacing w:before="240" w:beforeAutospacing="0" w:after="0" w:afterAutospacing="0"/>
              <w:contextualSpacing/>
              <w:jc w:val="center"/>
              <w:rPr>
                <w:rFonts w:ascii="Calibri" w:hAnsi="Calibri" w:cs="Calibri"/>
                <w:b/>
                <w:noProof/>
                <w:color w:val="5F5F5F"/>
              </w:rPr>
            </w:pPr>
            <w:r w:rsidRPr="00967AB5">
              <w:rPr>
                <w:rFonts w:ascii="Calibri" w:hAnsi="Calibri" w:cs="Calibri"/>
                <w:b/>
                <w:noProof/>
                <w:color w:val="FF5F00"/>
              </w:rPr>
              <w:drawing>
                <wp:anchor distT="0" distB="0" distL="114300" distR="114300" simplePos="0" relativeHeight="251670528" behindDoc="0" locked="0" layoutInCell="1" allowOverlap="1">
                  <wp:simplePos x="1905000" y="5705475"/>
                  <wp:positionH relativeFrom="margin">
                    <wp:align>left</wp:align>
                  </wp:positionH>
                  <wp:positionV relativeFrom="margin">
                    <wp:align>top</wp:align>
                  </wp:positionV>
                  <wp:extent cx="1524000" cy="1524000"/>
                  <wp:effectExtent l="19050" t="0" r="0" b="0"/>
                  <wp:wrapSquare wrapText="bothSides"/>
                  <wp:docPr id="2" name="Image 7" descr="F:\Données Professionnelles Syndicales\2018-2019\Com' 2.0\Adhésion Novembre\slogan_adherer_novembre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nnées Professionnelles Syndicales\2018-2019\Com' 2.0\Adhésion Novembre\slogan_adherer_novembre_mail.jpg"/>
                          <pic:cNvPicPr>
                            <a:picLocks noChangeAspect="1" noChangeArrowheads="1"/>
                          </pic:cNvPicPr>
                        </pic:nvPicPr>
                        <pic:blipFill>
                          <a:blip r:embed="rId16"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D92BD6" w:rsidRPr="00BB6463">
              <w:rPr>
                <w:rFonts w:ascii="Calibri" w:hAnsi="Calibri" w:cs="Calibri"/>
                <w:b/>
                <w:noProof/>
                <w:color w:val="FF5F00"/>
              </w:rPr>
              <w:t>Vous pouvez adhérer au SE-Unsa en réglant votre cotisation</w:t>
            </w:r>
            <w:r w:rsidR="00D92BD6" w:rsidRPr="00A07F15">
              <w:rPr>
                <w:rFonts w:ascii="Calibri" w:hAnsi="Calibri" w:cs="Calibri"/>
                <w:b/>
                <w:noProof/>
                <w:color w:val="5F5F5F"/>
              </w:rPr>
              <w:t> :</w:t>
            </w:r>
          </w:p>
          <w:p w:rsidR="00D92BD6" w:rsidRPr="005042CA" w:rsidRDefault="00D92BD6" w:rsidP="005042CA">
            <w:pPr>
              <w:pStyle w:val="NormalWeb"/>
              <w:spacing w:before="240" w:beforeAutospacing="0" w:after="0" w:afterAutospacing="0"/>
              <w:contextualSpacing/>
              <w:jc w:val="center"/>
              <w:rPr>
                <w:rFonts w:ascii="Calibri" w:hAnsi="Calibri" w:cs="Calibri"/>
                <w:b/>
                <w:noProof/>
                <w:color w:val="FF5F00"/>
              </w:rPr>
            </w:pPr>
            <w:r>
              <w:rPr>
                <w:rFonts w:ascii="Calibri" w:hAnsi="Calibri" w:cs="Calibri"/>
                <w:b/>
                <w:noProof/>
                <w:color w:val="5F5F5F"/>
              </w:rPr>
              <w:drawing>
                <wp:anchor distT="0" distB="0" distL="114300" distR="114300" simplePos="0" relativeHeight="251650048"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p w:rsidR="00D92BD6" w:rsidRPr="003765D9" w:rsidRDefault="00D92BD6"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D92BD6" w:rsidRPr="003765D9" w:rsidRDefault="00D92BD6" w:rsidP="00581CA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D92BD6" w:rsidRDefault="00D92BD6" w:rsidP="00581CAD">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D92BD6" w:rsidRDefault="00D92BD6" w:rsidP="00581CAD">
            <w:pPr>
              <w:pStyle w:val="NormalWeb"/>
              <w:spacing w:before="0" w:beforeAutospacing="0" w:after="0" w:afterAutospacing="0"/>
              <w:ind w:left="645"/>
              <w:contextualSpacing/>
              <w:rPr>
                <w:rFonts w:ascii="Calibri" w:hAnsi="Calibri" w:cs="Calibri"/>
                <w:color w:val="5F5F5F"/>
              </w:rPr>
            </w:pPr>
          </w:p>
          <w:p w:rsidR="00D92BD6" w:rsidRPr="00150BF6" w:rsidRDefault="000A7912"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18" w:history="1">
              <w:r w:rsidR="00D92BD6" w:rsidRPr="00150BF6">
                <w:rPr>
                  <w:rStyle w:val="Lienhypertexte"/>
                  <w:rFonts w:ascii="Calibri" w:hAnsi="Calibri" w:cs="Calibri"/>
                  <w:b/>
                  <w:noProof/>
                  <w:sz w:val="28"/>
                  <w:szCs w:val="28"/>
                  <w:u w:val="single"/>
                </w:rPr>
                <w:t>J’adhère en ligne</w:t>
              </w:r>
            </w:hyperlink>
          </w:p>
          <w:p w:rsidR="00D92BD6" w:rsidRPr="001B2883" w:rsidRDefault="00D92BD6" w:rsidP="00581CAD">
            <w:pPr>
              <w:pStyle w:val="NormalWeb"/>
              <w:spacing w:before="0" w:beforeAutospacing="0" w:after="0" w:afterAutospacing="0"/>
              <w:ind w:left="645"/>
              <w:contextualSpacing/>
              <w:rPr>
                <w:rFonts w:ascii="Calibri" w:hAnsi="Calibri" w:cs="Calibri"/>
                <w:noProof/>
                <w:color w:val="5F5F5F"/>
              </w:rPr>
            </w:pPr>
          </w:p>
          <w:p w:rsidR="00D92BD6" w:rsidRDefault="00D92BD6" w:rsidP="00581CAD">
            <w:pPr>
              <w:widowControl w:val="0"/>
              <w:jc w:val="both"/>
              <w:rPr>
                <w:rFonts w:ascii="Calibri" w:hAnsi="Calibri" w:cs="Calibri"/>
                <w:noProof/>
                <w:color w:val="7F7F7F"/>
              </w:rPr>
            </w:pPr>
          </w:p>
          <w:p w:rsidR="00D92BD6" w:rsidRDefault="00D92BD6"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D92BD6" w:rsidRPr="003765D9" w:rsidRDefault="00D92BD6" w:rsidP="00581CAD">
            <w:pPr>
              <w:widowControl w:val="0"/>
              <w:jc w:val="both"/>
              <w:rPr>
                <w:rFonts w:ascii="Calibri" w:hAnsi="Calibri" w:cs="Calibri"/>
                <w:noProof/>
                <w:color w:val="7F7F7F"/>
              </w:rPr>
            </w:pPr>
          </w:p>
          <w:p w:rsidR="00D92BD6" w:rsidRPr="003765D9" w:rsidRDefault="00D92BD6"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D92BD6" w:rsidRPr="00581CAD" w:rsidRDefault="000A7912" w:rsidP="00581CAD">
            <w:pPr>
              <w:pStyle w:val="NormalWeb"/>
              <w:spacing w:before="0" w:beforeAutospacing="0" w:after="240" w:afterAutospacing="0"/>
              <w:contextualSpacing/>
              <w:jc w:val="right"/>
            </w:pPr>
            <w:hyperlink r:id="rId19" w:history="1">
              <w:r w:rsidR="00D92BD6" w:rsidRPr="00F77465">
                <w:rPr>
                  <w:rStyle w:val="Lienhypertexte"/>
                  <w:rFonts w:ascii="Calibri" w:hAnsi="Calibri" w:cs="Calibri"/>
                  <w:b/>
                  <w:noProof/>
                  <w:color w:val="00B0F0"/>
                  <w:sz w:val="28"/>
                  <w:szCs w:val="28"/>
                  <w:u w:val="single"/>
                </w:rPr>
                <w:t>Grille des cotisations disponible ici</w:t>
              </w:r>
            </w:hyperlink>
          </w:p>
        </w:tc>
      </w:tr>
      <w:tr w:rsidR="00D92BD6" w:rsidRPr="003765D9" w:rsidTr="00A01A0A">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D92BD6" w:rsidRPr="003765D9" w:rsidRDefault="00D92BD6"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D92BD6" w:rsidRPr="003765D9" w:rsidRDefault="00D92BD6"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D92BD6" w:rsidRPr="003765D9" w:rsidRDefault="00D92BD6">
            <w:pPr>
              <w:jc w:val="center"/>
              <w:rPr>
                <w:rFonts w:ascii="Calibri" w:hAnsi="Calibri" w:cs="Calibri"/>
                <w:color w:val="5F5F5F"/>
                <w:sz w:val="16"/>
                <w:szCs w:val="16"/>
              </w:rPr>
            </w:pPr>
          </w:p>
          <w:p w:rsidR="00D92BD6" w:rsidRPr="003765D9" w:rsidRDefault="000A7912">
            <w:pPr>
              <w:jc w:val="center"/>
              <w:rPr>
                <w:rFonts w:ascii="Calibri" w:hAnsi="Calibri" w:cs="Calibri"/>
                <w:color w:val="5F5F5F"/>
              </w:rPr>
            </w:pPr>
            <w:hyperlink r:id="rId20" w:history="1">
              <w:r w:rsidR="00D92BD6"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D92BD6" w:rsidRPr="003765D9" w:rsidRDefault="000A7912">
            <w:pPr>
              <w:jc w:val="center"/>
              <w:rPr>
                <w:rFonts w:ascii="Calibri" w:hAnsi="Calibri" w:cs="Calibri"/>
                <w:sz w:val="16"/>
                <w:szCs w:val="16"/>
              </w:rPr>
            </w:pPr>
            <w:r w:rsidRPr="000A7912">
              <w:rPr>
                <w:rFonts w:ascii="Calibri" w:hAnsi="Calibri" w:cs="Calibri"/>
                <w:noProof/>
              </w:rPr>
              <w:pict>
                <v:shape id="_x0000_s1292" type="#_x0000_t75" style="position:absolute;left:0;text-align:left;margin-left:0;margin-top:0;width:77.25pt;height:36.75pt;z-index:251669504;mso-position-horizontal:left;mso-position-vertical:top;mso-position-vertical-relative:line" o:allowoverlap="f">
                  <v:imagedata r:id="rId21" o:title="eco-attitude"/>
                  <w10:wrap type="square" anchorx="margin" anchory="margin"/>
                </v:shape>
              </w:pict>
            </w:r>
          </w:p>
          <w:p w:rsidR="00D92BD6" w:rsidRPr="003765D9" w:rsidRDefault="00D92BD6">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D92BD6" w:rsidRPr="003765D9" w:rsidRDefault="00D92BD6">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D92BD6" w:rsidRPr="003765D9" w:rsidRDefault="00D92BD6"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sidR="00CC46E4">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D92BD6" w:rsidRPr="003765D9" w:rsidRDefault="00D92BD6"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D92BD6" w:rsidRPr="003765D9" w:rsidRDefault="00D92BD6">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D92BD6" w:rsidRPr="003765D9" w:rsidRDefault="00D92BD6"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2" w:history="1">
              <w:r w:rsidRPr="003765D9">
                <w:rPr>
                  <w:rStyle w:val="Lienhypertexte"/>
                  <w:rFonts w:ascii="Calibri" w:hAnsi="Calibri" w:cs="Calibri"/>
                  <w:b/>
                  <w:color w:val="5F5F5F"/>
                  <w:sz w:val="20"/>
                  <w:szCs w:val="20"/>
                  <w:u w:val="single"/>
                  <w:lang w:eastAsia="en-US"/>
                </w:rPr>
                <w:t>07@se-unsa.org</w:t>
              </w:r>
            </w:hyperlink>
          </w:p>
          <w:p w:rsidR="00D92BD6" w:rsidRDefault="00D92BD6"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Site internet :</w:t>
            </w:r>
          </w:p>
          <w:p w:rsidR="00D92BD6" w:rsidRPr="003765D9" w:rsidRDefault="000A7912" w:rsidP="00973504">
            <w:pPr>
              <w:jc w:val="center"/>
              <w:rPr>
                <w:rFonts w:ascii="Calibri" w:hAnsi="Calibri" w:cs="Calibri"/>
                <w:b/>
                <w:color w:val="5F5F5F"/>
                <w:sz w:val="20"/>
                <w:szCs w:val="20"/>
                <w:lang w:eastAsia="en-US"/>
              </w:rPr>
            </w:pPr>
            <w:hyperlink r:id="rId23" w:history="1">
              <w:r w:rsidR="00D92BD6" w:rsidRPr="003765D9">
                <w:rPr>
                  <w:rStyle w:val="Lienhypertexte"/>
                  <w:rFonts w:ascii="Calibri" w:hAnsi="Calibri" w:cs="Calibri"/>
                  <w:b/>
                  <w:color w:val="5F5F5F"/>
                  <w:sz w:val="20"/>
                  <w:szCs w:val="20"/>
                  <w:lang w:eastAsia="en-US"/>
                </w:rPr>
                <w:t>http://sections.se-unsa.org/07/</w:t>
              </w:r>
            </w:hyperlink>
          </w:p>
          <w:p w:rsidR="00D92BD6" w:rsidRPr="003765D9" w:rsidRDefault="00D92BD6"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4" w:history="1">
              <w:r w:rsidRPr="003765D9">
                <w:rPr>
                  <w:rStyle w:val="Lienhypertexte"/>
                  <w:rFonts w:ascii="Calibri" w:hAnsi="Calibri" w:cs="Calibri"/>
                  <w:color w:val="5F5F5F"/>
                  <w:sz w:val="20"/>
                  <w:szCs w:val="20"/>
                  <w:lang w:eastAsia="en-US"/>
                </w:rPr>
                <w:t>https://www.facebook.com/LeSE.Unsa</w:t>
              </w:r>
            </w:hyperlink>
          </w:p>
          <w:p w:rsidR="00D92BD6" w:rsidRPr="003765D9" w:rsidRDefault="00D92BD6"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25"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D92BD6" w:rsidRPr="003765D9" w:rsidRDefault="00D92BD6" w:rsidP="00CD725A">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5510FA" w:rsidRPr="005510FA">
              <w:rPr>
                <w:rFonts w:ascii="Calibri" w:hAnsi="Calibri" w:cs="Calibri"/>
                <w:noProof/>
              </w:rPr>
              <w:drawing>
                <wp:inline distT="0" distB="0" distL="0" distR="0">
                  <wp:extent cx="1600200" cy="1576896"/>
                  <wp:effectExtent l="0" t="0" r="0" b="0"/>
                  <wp:docPr id="18"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612641" cy="1589155"/>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7AB"/>
    <w:multiLevelType w:val="multilevel"/>
    <w:tmpl w:val="1E2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46F95"/>
    <w:multiLevelType w:val="multilevel"/>
    <w:tmpl w:val="02A2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D0ED6"/>
    <w:multiLevelType w:val="multilevel"/>
    <w:tmpl w:val="B4D8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3D0599"/>
    <w:multiLevelType w:val="multilevel"/>
    <w:tmpl w:val="FE8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205DE"/>
    <w:multiLevelType w:val="multilevel"/>
    <w:tmpl w:val="879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B7041"/>
    <w:multiLevelType w:val="multilevel"/>
    <w:tmpl w:val="6CC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2">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2"/>
  </w:num>
  <w:num w:numId="4">
    <w:abstractNumId w:val="7"/>
  </w:num>
  <w:num w:numId="5">
    <w:abstractNumId w:val="3"/>
  </w:num>
  <w:num w:numId="6">
    <w:abstractNumId w:val="10"/>
  </w:num>
  <w:num w:numId="7">
    <w:abstractNumId w:val="9"/>
  </w:num>
  <w:num w:numId="8">
    <w:abstractNumId w:val="0"/>
  </w:num>
  <w:num w:numId="9">
    <w:abstractNumId w:val="6"/>
  </w:num>
  <w:num w:numId="10">
    <w:abstractNumId w:val="5"/>
  </w:num>
  <w:num w:numId="11">
    <w:abstractNumId w:val="1"/>
  </w:num>
  <w:num w:numId="12">
    <w:abstractNumId w:val="4"/>
  </w:num>
  <w:num w:numId="1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021F"/>
    <w:rsid w:val="000035BD"/>
    <w:rsid w:val="00007025"/>
    <w:rsid w:val="00007C19"/>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0CF3"/>
    <w:rsid w:val="0003143B"/>
    <w:rsid w:val="00035F73"/>
    <w:rsid w:val="0003707B"/>
    <w:rsid w:val="0003753D"/>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63DE"/>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A7912"/>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4906"/>
    <w:rsid w:val="00147ABA"/>
    <w:rsid w:val="001565AD"/>
    <w:rsid w:val="00156781"/>
    <w:rsid w:val="00165F82"/>
    <w:rsid w:val="001669B8"/>
    <w:rsid w:val="00166FC3"/>
    <w:rsid w:val="001718EE"/>
    <w:rsid w:val="001724AE"/>
    <w:rsid w:val="001730E2"/>
    <w:rsid w:val="00174876"/>
    <w:rsid w:val="00176945"/>
    <w:rsid w:val="00177DBF"/>
    <w:rsid w:val="00181372"/>
    <w:rsid w:val="0018194E"/>
    <w:rsid w:val="00181ABE"/>
    <w:rsid w:val="00182701"/>
    <w:rsid w:val="00183B91"/>
    <w:rsid w:val="00186749"/>
    <w:rsid w:val="001871AA"/>
    <w:rsid w:val="00192302"/>
    <w:rsid w:val="00193195"/>
    <w:rsid w:val="00193866"/>
    <w:rsid w:val="0019392D"/>
    <w:rsid w:val="00193CC7"/>
    <w:rsid w:val="001955B2"/>
    <w:rsid w:val="00195601"/>
    <w:rsid w:val="0019734D"/>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3BB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29EC"/>
    <w:rsid w:val="001E446C"/>
    <w:rsid w:val="001E5582"/>
    <w:rsid w:val="001E5B5A"/>
    <w:rsid w:val="001E6EA5"/>
    <w:rsid w:val="001E6EFF"/>
    <w:rsid w:val="001F15FA"/>
    <w:rsid w:val="001F1C8D"/>
    <w:rsid w:val="001F4565"/>
    <w:rsid w:val="001F500A"/>
    <w:rsid w:val="001F5E38"/>
    <w:rsid w:val="00200912"/>
    <w:rsid w:val="00201BED"/>
    <w:rsid w:val="0020551D"/>
    <w:rsid w:val="00206253"/>
    <w:rsid w:val="00206AE1"/>
    <w:rsid w:val="00207636"/>
    <w:rsid w:val="00207B0B"/>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1CC2"/>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53C"/>
    <w:rsid w:val="00287693"/>
    <w:rsid w:val="00287F1B"/>
    <w:rsid w:val="002901F9"/>
    <w:rsid w:val="00292A2E"/>
    <w:rsid w:val="00295073"/>
    <w:rsid w:val="00296225"/>
    <w:rsid w:val="002A1AE6"/>
    <w:rsid w:val="002A1BB9"/>
    <w:rsid w:val="002A45A7"/>
    <w:rsid w:val="002A5D63"/>
    <w:rsid w:val="002A6D57"/>
    <w:rsid w:val="002A72DE"/>
    <w:rsid w:val="002A7429"/>
    <w:rsid w:val="002B4CEC"/>
    <w:rsid w:val="002C0AC2"/>
    <w:rsid w:val="002C0CE7"/>
    <w:rsid w:val="002C3349"/>
    <w:rsid w:val="002C3D9F"/>
    <w:rsid w:val="002C41DA"/>
    <w:rsid w:val="002C60D5"/>
    <w:rsid w:val="002C71A1"/>
    <w:rsid w:val="002C738E"/>
    <w:rsid w:val="002D0479"/>
    <w:rsid w:val="002D223B"/>
    <w:rsid w:val="002D22C6"/>
    <w:rsid w:val="002D22C8"/>
    <w:rsid w:val="002D2DE7"/>
    <w:rsid w:val="002D2F90"/>
    <w:rsid w:val="002D3918"/>
    <w:rsid w:val="002D51E7"/>
    <w:rsid w:val="002D58F7"/>
    <w:rsid w:val="002D6DF3"/>
    <w:rsid w:val="002D7AF0"/>
    <w:rsid w:val="002E1F73"/>
    <w:rsid w:val="002E58E7"/>
    <w:rsid w:val="002E6778"/>
    <w:rsid w:val="002F1033"/>
    <w:rsid w:val="002F1911"/>
    <w:rsid w:val="002F1DD4"/>
    <w:rsid w:val="002F2365"/>
    <w:rsid w:val="002F53A2"/>
    <w:rsid w:val="002F6D7A"/>
    <w:rsid w:val="002F7835"/>
    <w:rsid w:val="00302FC8"/>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9A7"/>
    <w:rsid w:val="00333A8E"/>
    <w:rsid w:val="003365CD"/>
    <w:rsid w:val="00336F01"/>
    <w:rsid w:val="003379E2"/>
    <w:rsid w:val="003408AB"/>
    <w:rsid w:val="00340D6F"/>
    <w:rsid w:val="00340FDE"/>
    <w:rsid w:val="0034399C"/>
    <w:rsid w:val="00345489"/>
    <w:rsid w:val="003454E3"/>
    <w:rsid w:val="003455EC"/>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392C"/>
    <w:rsid w:val="00383DD7"/>
    <w:rsid w:val="003841F5"/>
    <w:rsid w:val="0038437D"/>
    <w:rsid w:val="003855B9"/>
    <w:rsid w:val="003859F8"/>
    <w:rsid w:val="00387365"/>
    <w:rsid w:val="003969C6"/>
    <w:rsid w:val="00397CA0"/>
    <w:rsid w:val="003A1405"/>
    <w:rsid w:val="003A610A"/>
    <w:rsid w:val="003A6C2B"/>
    <w:rsid w:val="003B0AD5"/>
    <w:rsid w:val="003B1065"/>
    <w:rsid w:val="003B1378"/>
    <w:rsid w:val="003B303A"/>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717E"/>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2F0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C68D8"/>
    <w:rsid w:val="004D23DD"/>
    <w:rsid w:val="004D26C9"/>
    <w:rsid w:val="004D318D"/>
    <w:rsid w:val="004D7F85"/>
    <w:rsid w:val="004E270B"/>
    <w:rsid w:val="004E5A36"/>
    <w:rsid w:val="004F0451"/>
    <w:rsid w:val="004F2773"/>
    <w:rsid w:val="004F2F14"/>
    <w:rsid w:val="004F4984"/>
    <w:rsid w:val="004F64BE"/>
    <w:rsid w:val="004F66B4"/>
    <w:rsid w:val="004F71A3"/>
    <w:rsid w:val="00500C26"/>
    <w:rsid w:val="005037E3"/>
    <w:rsid w:val="005042CA"/>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CC5"/>
    <w:rsid w:val="00550098"/>
    <w:rsid w:val="005510FA"/>
    <w:rsid w:val="00552747"/>
    <w:rsid w:val="005537F8"/>
    <w:rsid w:val="00554FBA"/>
    <w:rsid w:val="0055581E"/>
    <w:rsid w:val="005561D6"/>
    <w:rsid w:val="00557419"/>
    <w:rsid w:val="00560F5D"/>
    <w:rsid w:val="005622A2"/>
    <w:rsid w:val="00564137"/>
    <w:rsid w:val="0056479C"/>
    <w:rsid w:val="00564E1B"/>
    <w:rsid w:val="00565AA8"/>
    <w:rsid w:val="00567BEB"/>
    <w:rsid w:val="00571EF4"/>
    <w:rsid w:val="00571F23"/>
    <w:rsid w:val="00573D82"/>
    <w:rsid w:val="005759BE"/>
    <w:rsid w:val="0057683C"/>
    <w:rsid w:val="00576CCE"/>
    <w:rsid w:val="00577217"/>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4BB"/>
    <w:rsid w:val="005A061C"/>
    <w:rsid w:val="005A4818"/>
    <w:rsid w:val="005A5911"/>
    <w:rsid w:val="005A6C56"/>
    <w:rsid w:val="005A790C"/>
    <w:rsid w:val="005B1CB7"/>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406A"/>
    <w:rsid w:val="00614D5E"/>
    <w:rsid w:val="006172F8"/>
    <w:rsid w:val="00622058"/>
    <w:rsid w:val="00622297"/>
    <w:rsid w:val="00622322"/>
    <w:rsid w:val="006232DB"/>
    <w:rsid w:val="0062720C"/>
    <w:rsid w:val="00632848"/>
    <w:rsid w:val="006355FB"/>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348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17CB3"/>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66E2"/>
    <w:rsid w:val="00881EB2"/>
    <w:rsid w:val="00883A59"/>
    <w:rsid w:val="00884059"/>
    <w:rsid w:val="00884907"/>
    <w:rsid w:val="008873E7"/>
    <w:rsid w:val="00887F0E"/>
    <w:rsid w:val="00890680"/>
    <w:rsid w:val="0089214F"/>
    <w:rsid w:val="00892F01"/>
    <w:rsid w:val="00893DB2"/>
    <w:rsid w:val="00894082"/>
    <w:rsid w:val="008943EF"/>
    <w:rsid w:val="00895710"/>
    <w:rsid w:val="0089634D"/>
    <w:rsid w:val="00896AEF"/>
    <w:rsid w:val="0089799F"/>
    <w:rsid w:val="008A287C"/>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20A"/>
    <w:rsid w:val="009437CB"/>
    <w:rsid w:val="009456BF"/>
    <w:rsid w:val="00947BC3"/>
    <w:rsid w:val="00947D81"/>
    <w:rsid w:val="0095017B"/>
    <w:rsid w:val="00953E5B"/>
    <w:rsid w:val="00953F86"/>
    <w:rsid w:val="00954144"/>
    <w:rsid w:val="00954994"/>
    <w:rsid w:val="009569D2"/>
    <w:rsid w:val="00956E57"/>
    <w:rsid w:val="00956E98"/>
    <w:rsid w:val="00961841"/>
    <w:rsid w:val="00961E47"/>
    <w:rsid w:val="00961F48"/>
    <w:rsid w:val="00963691"/>
    <w:rsid w:val="009636B8"/>
    <w:rsid w:val="0096388C"/>
    <w:rsid w:val="009639EB"/>
    <w:rsid w:val="00963BEB"/>
    <w:rsid w:val="00965413"/>
    <w:rsid w:val="009656B7"/>
    <w:rsid w:val="00967AB5"/>
    <w:rsid w:val="009703FD"/>
    <w:rsid w:val="0097045E"/>
    <w:rsid w:val="0097082B"/>
    <w:rsid w:val="009711B7"/>
    <w:rsid w:val="00972B52"/>
    <w:rsid w:val="00973504"/>
    <w:rsid w:val="00973C02"/>
    <w:rsid w:val="0097534A"/>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1A0A"/>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278A3"/>
    <w:rsid w:val="00A33981"/>
    <w:rsid w:val="00A34BB8"/>
    <w:rsid w:val="00A406DB"/>
    <w:rsid w:val="00A41F28"/>
    <w:rsid w:val="00A43CAF"/>
    <w:rsid w:val="00A45848"/>
    <w:rsid w:val="00A50AFB"/>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4728"/>
    <w:rsid w:val="00AC7921"/>
    <w:rsid w:val="00AC7A74"/>
    <w:rsid w:val="00AC7DF1"/>
    <w:rsid w:val="00AD1990"/>
    <w:rsid w:val="00AD2168"/>
    <w:rsid w:val="00AD39C3"/>
    <w:rsid w:val="00AD4DB8"/>
    <w:rsid w:val="00AD7ABF"/>
    <w:rsid w:val="00AE0DA8"/>
    <w:rsid w:val="00AE1EE5"/>
    <w:rsid w:val="00AE1FF3"/>
    <w:rsid w:val="00AE2FC9"/>
    <w:rsid w:val="00AE54D6"/>
    <w:rsid w:val="00AF30CF"/>
    <w:rsid w:val="00AF4A21"/>
    <w:rsid w:val="00AF575B"/>
    <w:rsid w:val="00B0054F"/>
    <w:rsid w:val="00B00909"/>
    <w:rsid w:val="00B05625"/>
    <w:rsid w:val="00B07436"/>
    <w:rsid w:val="00B07699"/>
    <w:rsid w:val="00B07795"/>
    <w:rsid w:val="00B07927"/>
    <w:rsid w:val="00B10B12"/>
    <w:rsid w:val="00B13A53"/>
    <w:rsid w:val="00B13F94"/>
    <w:rsid w:val="00B157AA"/>
    <w:rsid w:val="00B21EDB"/>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4303"/>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66E"/>
    <w:rsid w:val="00B95DE6"/>
    <w:rsid w:val="00B9614F"/>
    <w:rsid w:val="00B964A3"/>
    <w:rsid w:val="00B96BEB"/>
    <w:rsid w:val="00B97C76"/>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5258"/>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492C"/>
    <w:rsid w:val="00C55586"/>
    <w:rsid w:val="00C5592D"/>
    <w:rsid w:val="00C55BEB"/>
    <w:rsid w:val="00C571CC"/>
    <w:rsid w:val="00C579BD"/>
    <w:rsid w:val="00C62234"/>
    <w:rsid w:val="00C66914"/>
    <w:rsid w:val="00C7143E"/>
    <w:rsid w:val="00C74D4B"/>
    <w:rsid w:val="00C77884"/>
    <w:rsid w:val="00C80621"/>
    <w:rsid w:val="00C8382F"/>
    <w:rsid w:val="00C861CC"/>
    <w:rsid w:val="00C86A02"/>
    <w:rsid w:val="00C8751A"/>
    <w:rsid w:val="00C87538"/>
    <w:rsid w:val="00C925A8"/>
    <w:rsid w:val="00C92DC3"/>
    <w:rsid w:val="00C93CE9"/>
    <w:rsid w:val="00C94A40"/>
    <w:rsid w:val="00CA1BDA"/>
    <w:rsid w:val="00CA20F6"/>
    <w:rsid w:val="00CA24E7"/>
    <w:rsid w:val="00CA3A0A"/>
    <w:rsid w:val="00CA3B14"/>
    <w:rsid w:val="00CA618D"/>
    <w:rsid w:val="00CA6E14"/>
    <w:rsid w:val="00CA799C"/>
    <w:rsid w:val="00CB050B"/>
    <w:rsid w:val="00CB0C43"/>
    <w:rsid w:val="00CB2690"/>
    <w:rsid w:val="00CB6F97"/>
    <w:rsid w:val="00CB7406"/>
    <w:rsid w:val="00CB7801"/>
    <w:rsid w:val="00CB7D83"/>
    <w:rsid w:val="00CC083B"/>
    <w:rsid w:val="00CC12A8"/>
    <w:rsid w:val="00CC25CC"/>
    <w:rsid w:val="00CC28E6"/>
    <w:rsid w:val="00CC2A3F"/>
    <w:rsid w:val="00CC2CBE"/>
    <w:rsid w:val="00CC3470"/>
    <w:rsid w:val="00CC3F35"/>
    <w:rsid w:val="00CC4095"/>
    <w:rsid w:val="00CC46E4"/>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21"/>
    <w:rsid w:val="00D03BBA"/>
    <w:rsid w:val="00D03E0F"/>
    <w:rsid w:val="00D04716"/>
    <w:rsid w:val="00D06F21"/>
    <w:rsid w:val="00D10804"/>
    <w:rsid w:val="00D119E1"/>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4676"/>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2BD6"/>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7B0A"/>
    <w:rsid w:val="00DB7C1E"/>
    <w:rsid w:val="00DB7F39"/>
    <w:rsid w:val="00DC139E"/>
    <w:rsid w:val="00DC340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5B8"/>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52DE"/>
    <w:rsid w:val="00EC5790"/>
    <w:rsid w:val="00EC650F"/>
    <w:rsid w:val="00EC692C"/>
    <w:rsid w:val="00EC6A51"/>
    <w:rsid w:val="00ED0D0E"/>
    <w:rsid w:val="00ED1580"/>
    <w:rsid w:val="00ED15C9"/>
    <w:rsid w:val="00ED16A2"/>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1A69"/>
    <w:rsid w:val="00F020E3"/>
    <w:rsid w:val="00F02716"/>
    <w:rsid w:val="00F066B6"/>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490D"/>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639C"/>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2881504">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6541387">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4141387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4993803">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4386123">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2949300">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www.se-unsa.org/adh/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hyperlink" Target="http://enseignants.se-unsa.org/Retraites-et-revalorisation-les-revendications-du-SE-Unsa" TargetMode="External"/><Relationship Id="rId17" Type="http://schemas.openxmlformats.org/officeDocument/2006/relationships/image" Target="media/image10.jpeg"/><Relationship Id="rId25"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07@se-unsa.org?subject=Lettre_inscription_desinscrip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ections.se-unsa.org/07/" TargetMode="External"/><Relationship Id="rId10" Type="http://schemas.openxmlformats.org/officeDocument/2006/relationships/image" Target="media/image5.jpeg"/><Relationship Id="rId19" Type="http://schemas.openxmlformats.org/officeDocument/2006/relationships/hyperlink" Target="http://www.se-unsa.org/adh/grille.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338" TargetMode="External"/><Relationship Id="rId22" Type="http://schemas.openxmlformats.org/officeDocument/2006/relationships/hyperlink" Target="mailto:07@se-unsa.or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A55C47-50E6-425C-BB63-638E254C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150</cp:revision>
  <cp:lastPrinted>2014-12-10T20:47:00Z</cp:lastPrinted>
  <dcterms:created xsi:type="dcterms:W3CDTF">2017-03-28T11:29:00Z</dcterms:created>
  <dcterms:modified xsi:type="dcterms:W3CDTF">2019-11-26T10:26:00Z</dcterms:modified>
</cp:coreProperties>
</file>