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72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2505"/>
        <w:gridCol w:w="150"/>
        <w:gridCol w:w="3333"/>
        <w:gridCol w:w="2454"/>
      </w:tblGrid>
      <w:tr w:rsidR="003D1C04" w:rsidRPr="003765D9" w:rsidTr="004B1FA9">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E97118" w:rsidP="00071415">
            <w:pPr>
              <w:spacing w:before="100" w:beforeAutospacing="1" w:after="100" w:afterAutospacing="1"/>
              <w:jc w:val="center"/>
              <w:rPr>
                <w:rFonts w:ascii="Calibri" w:hAnsi="Calibri" w:cs="Calibri"/>
              </w:rPr>
            </w:pPr>
            <w:r w:rsidRPr="00E97118">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6pt">
                  <v:imagedata r:id="rId6" o:title="logo_profilfb"/>
                </v:shape>
              </w:pict>
            </w:r>
            <w:r w:rsidR="00580217">
              <w:rPr>
                <w:rFonts w:ascii="Calibri" w:hAnsi="Calibri" w:cs="Calibri"/>
              </w:rPr>
              <w:t xml:space="preserve">     </w:t>
            </w:r>
            <w:r w:rsidRPr="00E97118">
              <w:rPr>
                <w:rFonts w:ascii="Calibri" w:hAnsi="Calibri" w:cs="Calibri"/>
              </w:rPr>
              <w:pict>
                <v:shape id="_x0000_i1026" type="#_x0000_t75" style="width:390pt;height:45.75pt">
                  <v:imagedata r:id="rId7" o:title=""/>
                </v:shape>
              </w:pict>
            </w:r>
            <w:r w:rsidR="00580217">
              <w:rPr>
                <w:rFonts w:ascii="Calibri" w:hAnsi="Calibri" w:cs="Calibri"/>
              </w:rPr>
              <w:t xml:space="preserve">      </w:t>
            </w:r>
            <w:r w:rsidR="00AC7921">
              <w:rPr>
                <w:rFonts w:ascii="Calibri" w:hAnsi="Calibri" w:cs="Calibri"/>
                <w:noProof/>
              </w:rPr>
              <w:drawing>
                <wp:inline distT="0" distB="0" distL="0" distR="0">
                  <wp:extent cx="1095961" cy="1080000"/>
                  <wp:effectExtent l="19050" t="0" r="8939" b="0"/>
                  <wp:docPr id="1" name="Image 5" descr="C:\Users\SE-Unsa07\Desktop\Mallette logos 2018\logo_unsa-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Unsa07\Desktop\Mallette logos 2018\logo_unsa-VOTE.png"/>
                          <pic:cNvPicPr>
                            <a:picLocks noChangeAspect="1" noChangeArrowheads="1"/>
                          </pic:cNvPicPr>
                        </pic:nvPicPr>
                        <pic:blipFill>
                          <a:blip r:embed="rId8" cstate="print"/>
                          <a:srcRect/>
                          <a:stretch>
                            <a:fillRect/>
                          </a:stretch>
                        </pic:blipFill>
                        <pic:spPr bwMode="auto">
                          <a:xfrm>
                            <a:off x="0" y="0"/>
                            <a:ext cx="1095961" cy="1080000"/>
                          </a:xfrm>
                          <a:prstGeom prst="rect">
                            <a:avLst/>
                          </a:prstGeom>
                          <a:noFill/>
                          <a:ln w="9525">
                            <a:noFill/>
                            <a:miter lim="800000"/>
                            <a:headEnd/>
                            <a:tailEnd/>
                          </a:ln>
                        </pic:spPr>
                      </pic:pic>
                    </a:graphicData>
                  </a:graphic>
                </wp:inline>
              </w:drawing>
            </w:r>
          </w:p>
        </w:tc>
      </w:tr>
      <w:tr w:rsidR="00A97AC3" w:rsidRPr="003765D9" w:rsidTr="004B1FA9">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887DDF">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CB564D">
              <w:rPr>
                <w:rFonts w:ascii="Calibri" w:hAnsi="Calibri" w:cs="Calibri"/>
                <w:b/>
                <w:bCs/>
                <w:i/>
                <w:iCs/>
                <w:color w:val="5F5F5F"/>
                <w:sz w:val="44"/>
                <w:szCs w:val="44"/>
              </w:rPr>
              <w:t>n°36</w:t>
            </w:r>
            <w:r w:rsidR="00D265BC">
              <w:rPr>
                <w:rFonts w:ascii="Calibri" w:hAnsi="Calibri" w:cs="Calibri"/>
                <w:b/>
                <w:bCs/>
                <w:i/>
                <w:iCs/>
                <w:color w:val="5F5F5F"/>
                <w:sz w:val="44"/>
                <w:szCs w:val="44"/>
              </w:rPr>
              <w:t>7</w:t>
            </w:r>
            <w:r w:rsidR="00656246">
              <w:rPr>
                <w:rFonts w:ascii="Calibri" w:hAnsi="Calibri" w:cs="Calibri"/>
                <w:b/>
                <w:bCs/>
                <w:i/>
                <w:iCs/>
                <w:color w:val="5F5F5F"/>
                <w:sz w:val="44"/>
                <w:szCs w:val="44"/>
              </w:rPr>
              <w:t xml:space="preserve"> du </w:t>
            </w:r>
            <w:r w:rsidR="00040AF1">
              <w:rPr>
                <w:rFonts w:ascii="Calibri" w:hAnsi="Calibri" w:cs="Calibri"/>
                <w:b/>
                <w:bCs/>
                <w:i/>
                <w:iCs/>
                <w:color w:val="5F5F5F"/>
                <w:sz w:val="44"/>
                <w:szCs w:val="44"/>
              </w:rPr>
              <w:t>10</w:t>
            </w:r>
            <w:r w:rsidR="00887DDF">
              <w:rPr>
                <w:rFonts w:ascii="Calibri" w:hAnsi="Calibri" w:cs="Calibri"/>
                <w:b/>
                <w:bCs/>
                <w:i/>
                <w:iCs/>
                <w:color w:val="5F5F5F"/>
                <w:sz w:val="44"/>
                <w:szCs w:val="44"/>
              </w:rPr>
              <w:t>/0</w:t>
            </w:r>
            <w:r w:rsidR="00BD65AB">
              <w:rPr>
                <w:rFonts w:ascii="Calibri" w:hAnsi="Calibri" w:cs="Calibri"/>
                <w:b/>
                <w:bCs/>
                <w:i/>
                <w:iCs/>
                <w:color w:val="5F5F5F"/>
                <w:sz w:val="44"/>
                <w:szCs w:val="44"/>
              </w:rPr>
              <w:t>5</w:t>
            </w:r>
            <w:r w:rsidR="00887DDF">
              <w:rPr>
                <w:rFonts w:ascii="Calibri" w:hAnsi="Calibri" w:cs="Calibri"/>
                <w:b/>
                <w:bCs/>
                <w:i/>
                <w:iCs/>
                <w:color w:val="5F5F5F"/>
                <w:sz w:val="44"/>
                <w:szCs w:val="44"/>
              </w:rPr>
              <w:t>/2019</w:t>
            </w:r>
          </w:p>
        </w:tc>
      </w:tr>
      <w:tr w:rsidR="00CA3B14" w:rsidRPr="003765D9" w:rsidTr="004B1FA9">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E97118" w:rsidP="009B4E47">
            <w:pPr>
              <w:jc w:val="center"/>
              <w:rPr>
                <w:rFonts w:ascii="Calibri" w:hAnsi="Calibri" w:cs="Calibri"/>
                <w:sz w:val="72"/>
                <w:szCs w:val="72"/>
              </w:rPr>
            </w:pPr>
            <w:r w:rsidRPr="00E97118">
              <w:rPr>
                <w:rFonts w:ascii="Calibri" w:hAnsi="Calibri" w:cs="Calibri"/>
                <w:sz w:val="72"/>
                <w:szCs w:val="72"/>
              </w:rPr>
              <w:pict>
                <v:shape id="_x0000_i1027" type="#_x0000_t75" style="width:120.75pt;height:102.75pt">
                  <v:imagedata r:id="rId9"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040AF1" w:rsidRDefault="00040AF1" w:rsidP="00FA4F5E">
            <w:pPr>
              <w:spacing w:after="240"/>
              <w:ind w:left="169"/>
              <w:jc w:val="center"/>
              <w:rPr>
                <w:rFonts w:ascii="Calibri" w:hAnsi="Calibri" w:cs="Calibri"/>
                <w:b/>
                <w:color w:val="767171" w:themeColor="background2" w:themeShade="80"/>
                <w:u w:val="single"/>
              </w:rPr>
            </w:pPr>
          </w:p>
          <w:p w:rsidR="00FA4F5E" w:rsidRPr="00FA4F5E" w:rsidRDefault="00FA4F5E" w:rsidP="00FA4F5E">
            <w:pPr>
              <w:spacing w:after="240"/>
              <w:ind w:left="169"/>
              <w:jc w:val="center"/>
              <w:rPr>
                <w:rFonts w:ascii="Calibri" w:hAnsi="Calibri" w:cs="Calibri"/>
                <w:b/>
                <w:color w:val="767171" w:themeColor="background2" w:themeShade="80"/>
                <w:u w:val="single"/>
              </w:rPr>
            </w:pPr>
            <w:r w:rsidRPr="00FA4F5E">
              <w:rPr>
                <w:rFonts w:ascii="Calibri" w:hAnsi="Calibri" w:cs="Calibri"/>
                <w:b/>
                <w:color w:val="767171" w:themeColor="background2" w:themeShade="80"/>
                <w:u w:val="single"/>
              </w:rPr>
              <w:t>Sommaire</w:t>
            </w:r>
          </w:p>
          <w:p w:rsidR="00FE3C71" w:rsidRDefault="00BA51E2" w:rsidP="00D265BC">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w:t>
            </w:r>
            <w:r w:rsidRPr="005544EC">
              <w:rPr>
                <w:rFonts w:ascii="Calibri" w:hAnsi="Calibri"/>
                <w:b/>
                <w:color w:val="767171" w:themeColor="background2" w:themeShade="80"/>
                <w:sz w:val="20"/>
                <w:szCs w:val="20"/>
              </w:rPr>
              <w:t xml:space="preserve"> </w:t>
            </w:r>
            <w:r w:rsidR="001F37FC">
              <w:rPr>
                <w:rFonts w:ascii="Calibri" w:hAnsi="Calibri"/>
                <w:b/>
                <w:color w:val="767171" w:themeColor="background2" w:themeShade="80"/>
                <w:sz w:val="20"/>
                <w:szCs w:val="20"/>
              </w:rPr>
              <w:t>Mouvement 1er degré ardéchois</w:t>
            </w:r>
            <w:r w:rsidR="0082145D">
              <w:rPr>
                <w:rFonts w:ascii="Calibri" w:hAnsi="Calibri"/>
                <w:b/>
                <w:color w:val="767171" w:themeColor="background2" w:themeShade="80"/>
                <w:sz w:val="20"/>
                <w:szCs w:val="20"/>
              </w:rPr>
              <w:t xml:space="preserve"> toujours en suspens</w:t>
            </w:r>
          </w:p>
          <w:p w:rsidR="00FE3C71" w:rsidRDefault="00FE3C71" w:rsidP="00D265BC">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sidRPr="00FE3C71">
              <w:rPr>
                <w:rFonts w:ascii="Calibri" w:hAnsi="Calibri"/>
                <w:b/>
                <w:color w:val="767171" w:themeColor="background2" w:themeShade="80"/>
                <w:sz w:val="20"/>
                <w:szCs w:val="20"/>
              </w:rPr>
              <w:t>La place des ATSEM dans la communauté éducative</w:t>
            </w:r>
          </w:p>
          <w:p w:rsidR="006E1740" w:rsidRDefault="00FE3C71" w:rsidP="00D265BC">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sidR="006E1740" w:rsidRPr="006E1740">
              <w:rPr>
                <w:rFonts w:ascii="Calibri" w:hAnsi="Calibri"/>
                <w:b/>
                <w:color w:val="767171" w:themeColor="background2" w:themeShade="80"/>
                <w:sz w:val="20"/>
                <w:szCs w:val="20"/>
              </w:rPr>
              <w:t xml:space="preserve">L’éducation incontournable pour donner à </w:t>
            </w:r>
            <w:proofErr w:type="spellStart"/>
            <w:r w:rsidR="006E1740" w:rsidRPr="006E1740">
              <w:rPr>
                <w:rFonts w:ascii="Calibri" w:hAnsi="Calibri"/>
                <w:b/>
                <w:color w:val="767171" w:themeColor="background2" w:themeShade="80"/>
                <w:sz w:val="20"/>
                <w:szCs w:val="20"/>
              </w:rPr>
              <w:t>chacun.e</w:t>
            </w:r>
            <w:proofErr w:type="spellEnd"/>
            <w:r w:rsidR="006E1740" w:rsidRPr="006E1740">
              <w:rPr>
                <w:rFonts w:ascii="Calibri" w:hAnsi="Calibri"/>
                <w:b/>
                <w:color w:val="767171" w:themeColor="background2" w:themeShade="80"/>
                <w:sz w:val="20"/>
                <w:szCs w:val="20"/>
              </w:rPr>
              <w:t xml:space="preserve"> le pouvoir de vivre</w:t>
            </w:r>
          </w:p>
          <w:p w:rsidR="006E1740" w:rsidRDefault="006E1740" w:rsidP="00D265BC">
            <w:pPr>
              <w:spacing w:after="240"/>
              <w:ind w:left="169"/>
              <w:rPr>
                <w:rFonts w:ascii="Calibri" w:hAnsi="Calibri"/>
                <w:b/>
                <w:color w:val="767171" w:themeColor="background2" w:themeShade="80"/>
                <w:sz w:val="20"/>
                <w:szCs w:val="20"/>
              </w:rPr>
            </w:pPr>
            <w:r>
              <w:rPr>
                <w:rFonts w:ascii="Calibri" w:hAnsi="Calibri"/>
                <w:b/>
                <w:color w:val="767171" w:themeColor="background2" w:themeShade="80"/>
                <w:sz w:val="20"/>
                <w:szCs w:val="20"/>
              </w:rPr>
              <w:t xml:space="preserve">- </w:t>
            </w:r>
            <w:r w:rsidR="000173CB" w:rsidRPr="000173CB">
              <w:rPr>
                <w:rFonts w:ascii="Calibri" w:hAnsi="Calibri"/>
                <w:b/>
                <w:color w:val="767171" w:themeColor="background2" w:themeShade="80"/>
                <w:sz w:val="20"/>
                <w:szCs w:val="20"/>
              </w:rPr>
              <w:t xml:space="preserve">Objectifs européens en matière d’éducation : 4/7 pour la </w:t>
            </w:r>
            <w:r w:rsidR="00FE3C71">
              <w:rPr>
                <w:rFonts w:ascii="Calibri" w:hAnsi="Calibri"/>
                <w:b/>
                <w:color w:val="767171" w:themeColor="background2" w:themeShade="80"/>
                <w:sz w:val="20"/>
                <w:szCs w:val="20"/>
              </w:rPr>
              <w:t>France</w:t>
            </w:r>
          </w:p>
          <w:p w:rsidR="00887DDF" w:rsidRPr="00BB337C" w:rsidRDefault="00FE3C71" w:rsidP="00BB337C">
            <w:pPr>
              <w:spacing w:after="240"/>
              <w:ind w:left="169"/>
              <w:rPr>
                <w:rFonts w:ascii="Calibri" w:hAnsi="Calibri"/>
                <w:b/>
                <w:color w:val="767171" w:themeColor="background2" w:themeShade="80"/>
                <w:sz w:val="20"/>
                <w:szCs w:val="20"/>
              </w:rPr>
            </w:pPr>
            <w:r w:rsidRPr="0025672C">
              <w:rPr>
                <w:rFonts w:ascii="Calibri" w:hAnsi="Calibri"/>
                <w:b/>
                <w:color w:val="767171" w:themeColor="background2" w:themeShade="80"/>
                <w:sz w:val="20"/>
                <w:szCs w:val="20"/>
              </w:rPr>
              <w:t xml:space="preserve">- </w:t>
            </w:r>
            <w:r w:rsidR="00891ED5" w:rsidRPr="0025672C">
              <w:rPr>
                <w:rFonts w:ascii="Calibri" w:hAnsi="Calibri"/>
                <w:b/>
                <w:color w:val="767171" w:themeColor="background2" w:themeShade="80"/>
                <w:sz w:val="20"/>
                <w:szCs w:val="20"/>
              </w:rPr>
              <w:t>Adhérer au SE-</w:t>
            </w:r>
            <w:proofErr w:type="spellStart"/>
            <w:r w:rsidR="00891ED5" w:rsidRPr="0025672C">
              <w:rPr>
                <w:rFonts w:ascii="Calibri" w:hAnsi="Calibri"/>
                <w:b/>
                <w:color w:val="767171" w:themeColor="background2" w:themeShade="80"/>
                <w:sz w:val="20"/>
                <w:szCs w:val="20"/>
              </w:rPr>
              <w:t>Unsa</w:t>
            </w:r>
            <w:proofErr w:type="spellEnd"/>
            <w:r w:rsidR="002B0673">
              <w:rPr>
                <w:rFonts w:ascii="Calibri" w:hAnsi="Calibri"/>
                <w:b/>
                <w:color w:val="767171" w:themeColor="background2" w:themeShade="80"/>
                <w:sz w:val="20"/>
                <w:szCs w:val="20"/>
              </w:rPr>
              <w:t>. C'est possible dès maintenant pour 2019/2020 !</w:t>
            </w:r>
          </w:p>
        </w:tc>
      </w:tr>
      <w:tr w:rsidR="00887DDF" w:rsidRPr="003765D9" w:rsidTr="004B1FA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82145D" w:rsidRDefault="0082145D" w:rsidP="007B48ED">
            <w:pPr>
              <w:tabs>
                <w:tab w:val="left" w:pos="5085"/>
              </w:tabs>
              <w:spacing w:before="100" w:beforeAutospacing="1" w:after="100" w:afterAutospacing="1"/>
              <w:jc w:val="both"/>
              <w:rPr>
                <w:rFonts w:ascii="Calibri" w:hAnsi="Calibri" w:cs="Calibri"/>
                <w:b/>
                <w:bCs/>
                <w:iCs/>
                <w:color w:val="FFFFFF"/>
                <w:sz w:val="32"/>
                <w:szCs w:val="32"/>
              </w:rPr>
            </w:pPr>
            <w:r>
              <w:rPr>
                <w:rFonts w:ascii="Calibri" w:hAnsi="Calibri" w:cs="Calibri"/>
                <w:b/>
                <w:bCs/>
                <w:iCs/>
                <w:color w:val="FFFFFF"/>
                <w:sz w:val="32"/>
                <w:szCs w:val="32"/>
              </w:rPr>
              <w:t>Mouvement 1er degré en Ardèche : toujours en suspens</w:t>
            </w:r>
          </w:p>
        </w:tc>
      </w:tr>
      <w:tr w:rsidR="00FE3C71" w:rsidRPr="003765D9" w:rsidTr="004B1FA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FE3C71" w:rsidRDefault="004B1FA9" w:rsidP="007B48ED">
            <w:pPr>
              <w:tabs>
                <w:tab w:val="left" w:pos="5085"/>
              </w:tabs>
              <w:spacing w:before="100" w:beforeAutospacing="1" w:after="100" w:afterAutospacing="1"/>
              <w:jc w:val="both"/>
              <w:rPr>
                <w:rFonts w:ascii="Calibri" w:hAnsi="Calibri" w:cs="Calibri"/>
                <w:b/>
                <w:bCs/>
                <w:iCs/>
                <w:color w:val="767171" w:themeColor="background2" w:themeShade="80"/>
              </w:rPr>
            </w:pPr>
            <w:r w:rsidRPr="004B1FA9">
              <w:rPr>
                <w:rFonts w:ascii="Calibri" w:hAnsi="Calibri" w:cs="Calibri"/>
                <w:b/>
                <w:bCs/>
                <w:iCs/>
                <w:color w:val="767171" w:themeColor="background2" w:themeShade="80"/>
              </w:rPr>
              <w:drawing>
                <wp:anchor distT="0" distB="0" distL="114300" distR="114300" simplePos="0" relativeHeight="251687424" behindDoc="0" locked="0" layoutInCell="1" allowOverlap="1">
                  <wp:simplePos x="0" y="0"/>
                  <wp:positionH relativeFrom="margin">
                    <wp:align>left</wp:align>
                  </wp:positionH>
                  <wp:positionV relativeFrom="margin">
                    <wp:posOffset>-2266950</wp:posOffset>
                  </wp:positionV>
                  <wp:extent cx="3352800" cy="1038225"/>
                  <wp:effectExtent l="19050" t="0" r="0" b="0"/>
                  <wp:wrapSquare wrapText="bothSides"/>
                  <wp:docPr id="44" name="Image 44" descr="C:\Users\SE-Unsa07\Desktop\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SE-Unsa07\Desktop\Image1.jpg"/>
                          <pic:cNvPicPr>
                            <a:picLocks noChangeAspect="1" noChangeArrowheads="1"/>
                          </pic:cNvPicPr>
                        </pic:nvPicPr>
                        <pic:blipFill>
                          <a:blip r:embed="rId10" cstate="print"/>
                          <a:srcRect/>
                          <a:stretch>
                            <a:fillRect/>
                          </a:stretch>
                        </pic:blipFill>
                        <pic:spPr bwMode="auto">
                          <a:xfrm>
                            <a:off x="0" y="0"/>
                            <a:ext cx="3352800" cy="1038225"/>
                          </a:xfrm>
                          <a:prstGeom prst="rect">
                            <a:avLst/>
                          </a:prstGeom>
                          <a:noFill/>
                          <a:ln w="9525">
                            <a:noFill/>
                            <a:miter lim="800000"/>
                            <a:headEnd/>
                            <a:tailEnd/>
                          </a:ln>
                        </pic:spPr>
                      </pic:pic>
                    </a:graphicData>
                  </a:graphic>
                </wp:anchor>
              </w:drawing>
            </w:r>
            <w:r>
              <w:rPr>
                <w:rFonts w:ascii="Calibri" w:hAnsi="Calibri" w:cs="Calibri"/>
                <w:b/>
                <w:bCs/>
                <w:iCs/>
                <w:color w:val="767171" w:themeColor="background2" w:themeShade="80"/>
              </w:rPr>
              <w:t>A l'heure où nous écrivons ces lignes, l</w:t>
            </w:r>
            <w:r w:rsidRPr="004B1FA9">
              <w:rPr>
                <w:rFonts w:ascii="Calibri" w:hAnsi="Calibri" w:cs="Calibri"/>
                <w:b/>
                <w:bCs/>
                <w:iCs/>
                <w:color w:val="767171" w:themeColor="background2" w:themeShade="80"/>
              </w:rPr>
              <w:t xml:space="preserve">'administration ardéchoise est toujours en attente de la transmission </w:t>
            </w:r>
            <w:r>
              <w:rPr>
                <w:rFonts w:ascii="Calibri" w:hAnsi="Calibri" w:cs="Calibri"/>
                <w:b/>
                <w:bCs/>
                <w:iCs/>
                <w:color w:val="767171" w:themeColor="background2" w:themeShade="80"/>
              </w:rPr>
              <w:t>des documents préparatoires du mouvement ardéchois que le ministère ne transmet pas.</w:t>
            </w:r>
          </w:p>
          <w:p w:rsidR="004B1FA9" w:rsidRDefault="004B1FA9" w:rsidP="007B48ED">
            <w:pPr>
              <w:tabs>
                <w:tab w:val="left" w:pos="5085"/>
              </w:tabs>
              <w:spacing w:before="100" w:beforeAutospacing="1" w:after="100" w:afterAutospacing="1"/>
              <w:jc w:val="both"/>
              <w:rPr>
                <w:rFonts w:ascii="Calibri" w:hAnsi="Calibri" w:cs="Calibri"/>
                <w:b/>
                <w:bCs/>
                <w:iCs/>
                <w:color w:val="767171" w:themeColor="background2" w:themeShade="80"/>
              </w:rPr>
            </w:pPr>
            <w:r>
              <w:rPr>
                <w:rFonts w:ascii="Calibri" w:hAnsi="Calibri" w:cs="Calibri"/>
                <w:b/>
                <w:bCs/>
                <w:iCs/>
                <w:color w:val="767171" w:themeColor="background2" w:themeShade="80"/>
              </w:rPr>
              <w:t>Les organisations syndicales en seront destinataires également dans un second temps.</w:t>
            </w:r>
          </w:p>
          <w:p w:rsidR="004B1FA9" w:rsidRPr="002612C2" w:rsidRDefault="004B1FA9" w:rsidP="007B48ED">
            <w:pPr>
              <w:tabs>
                <w:tab w:val="left" w:pos="5085"/>
              </w:tabs>
              <w:spacing w:before="100" w:beforeAutospacing="1" w:after="100" w:afterAutospacing="1"/>
              <w:jc w:val="both"/>
              <w:rPr>
                <w:rFonts w:ascii="Calibri" w:hAnsi="Calibri" w:cs="Calibri"/>
                <w:b/>
                <w:bCs/>
                <w:iCs/>
                <w:color w:val="00B0F0"/>
                <w:sz w:val="28"/>
                <w:szCs w:val="28"/>
              </w:rPr>
            </w:pPr>
            <w:r w:rsidRPr="002612C2">
              <w:rPr>
                <w:rFonts w:ascii="Calibri" w:hAnsi="Calibri" w:cs="Calibri"/>
                <w:b/>
                <w:bCs/>
                <w:iCs/>
                <w:color w:val="00B0F0"/>
                <w:sz w:val="28"/>
                <w:szCs w:val="28"/>
              </w:rPr>
              <w:t>Le calendrier prévisionnel acté entre les OS et la DSDEN de l'Ardèche prévoit</w:t>
            </w:r>
            <w:r w:rsidR="002612C2">
              <w:rPr>
                <w:rFonts w:ascii="Calibri" w:hAnsi="Calibri" w:cs="Calibri"/>
                <w:b/>
                <w:bCs/>
                <w:iCs/>
                <w:color w:val="00B0F0"/>
                <w:sz w:val="28"/>
                <w:szCs w:val="28"/>
              </w:rPr>
              <w:t xml:space="preserve"> :</w:t>
            </w:r>
          </w:p>
          <w:p w:rsidR="002612C2" w:rsidRPr="002612C2" w:rsidRDefault="002612C2" w:rsidP="002612C2">
            <w:pPr>
              <w:numPr>
                <w:ilvl w:val="0"/>
                <w:numId w:val="27"/>
              </w:numPr>
              <w:spacing w:before="100" w:beforeAutospacing="1" w:after="100" w:afterAutospacing="1"/>
              <w:jc w:val="both"/>
              <w:rPr>
                <w:rFonts w:ascii="Calibri" w:hAnsi="Calibri" w:cs="Calibri"/>
                <w:b/>
                <w:bCs/>
                <w:iCs/>
                <w:color w:val="00B0F0"/>
                <w:sz w:val="28"/>
                <w:szCs w:val="28"/>
              </w:rPr>
            </w:pPr>
            <w:r w:rsidRPr="002612C2">
              <w:rPr>
                <w:rFonts w:ascii="Calibri" w:hAnsi="Calibri" w:cs="Calibri"/>
                <w:b/>
                <w:bCs/>
                <w:iCs/>
                <w:color w:val="00B0F0"/>
                <w:sz w:val="28"/>
                <w:szCs w:val="28"/>
              </w:rPr>
              <w:t xml:space="preserve">la deuxième phase des commissions de barème </w:t>
            </w:r>
            <w:r w:rsidR="004B1FA9" w:rsidRPr="002612C2">
              <w:rPr>
                <w:rFonts w:ascii="Calibri" w:hAnsi="Calibri" w:cs="Calibri"/>
                <w:b/>
                <w:bCs/>
                <w:iCs/>
                <w:color w:val="00B0F0"/>
                <w:sz w:val="28"/>
                <w:szCs w:val="28"/>
              </w:rPr>
              <w:t>jeu</w:t>
            </w:r>
            <w:r w:rsidRPr="002612C2">
              <w:rPr>
                <w:rFonts w:ascii="Calibri" w:hAnsi="Calibri" w:cs="Calibri"/>
                <w:b/>
                <w:bCs/>
                <w:iCs/>
                <w:color w:val="00B0F0"/>
                <w:sz w:val="28"/>
                <w:szCs w:val="28"/>
              </w:rPr>
              <w:t>di 1</w:t>
            </w:r>
            <w:r>
              <w:rPr>
                <w:rFonts w:ascii="Calibri" w:hAnsi="Calibri" w:cs="Calibri"/>
                <w:b/>
                <w:bCs/>
                <w:iCs/>
                <w:color w:val="00B0F0"/>
                <w:sz w:val="28"/>
                <w:szCs w:val="28"/>
              </w:rPr>
              <w:t>6</w:t>
            </w:r>
            <w:r w:rsidRPr="002612C2">
              <w:rPr>
                <w:rFonts w:ascii="Calibri" w:hAnsi="Calibri" w:cs="Calibri"/>
                <w:b/>
                <w:bCs/>
                <w:iCs/>
                <w:color w:val="00B0F0"/>
                <w:sz w:val="28"/>
                <w:szCs w:val="28"/>
              </w:rPr>
              <w:t xml:space="preserve"> ou vendredi 1</w:t>
            </w:r>
            <w:r>
              <w:rPr>
                <w:rFonts w:ascii="Calibri" w:hAnsi="Calibri" w:cs="Calibri"/>
                <w:b/>
                <w:bCs/>
                <w:iCs/>
                <w:color w:val="00B0F0"/>
                <w:sz w:val="28"/>
                <w:szCs w:val="28"/>
              </w:rPr>
              <w:t>7</w:t>
            </w:r>
            <w:r w:rsidRPr="002612C2">
              <w:rPr>
                <w:rFonts w:ascii="Calibri" w:hAnsi="Calibri" w:cs="Calibri"/>
                <w:b/>
                <w:bCs/>
                <w:iCs/>
                <w:color w:val="00B0F0"/>
                <w:sz w:val="28"/>
                <w:szCs w:val="28"/>
              </w:rPr>
              <w:t xml:space="preserve"> mai</w:t>
            </w:r>
          </w:p>
          <w:p w:rsidR="004B1FA9" w:rsidRPr="002612C2" w:rsidRDefault="002612C2" w:rsidP="002612C2">
            <w:pPr>
              <w:numPr>
                <w:ilvl w:val="0"/>
                <w:numId w:val="27"/>
              </w:numPr>
              <w:spacing w:before="100" w:beforeAutospacing="1" w:after="100" w:afterAutospacing="1"/>
              <w:jc w:val="both"/>
              <w:rPr>
                <w:rFonts w:ascii="Calibri" w:hAnsi="Calibri" w:cs="Calibri"/>
                <w:b/>
                <w:bCs/>
                <w:iCs/>
                <w:color w:val="00B0F0"/>
                <w:sz w:val="28"/>
                <w:szCs w:val="28"/>
              </w:rPr>
            </w:pPr>
            <w:r w:rsidRPr="002612C2">
              <w:rPr>
                <w:rFonts w:ascii="Calibri" w:hAnsi="Calibri" w:cs="Calibri"/>
                <w:b/>
                <w:bCs/>
                <w:iCs/>
                <w:color w:val="00B0F0"/>
                <w:sz w:val="28"/>
                <w:szCs w:val="28"/>
              </w:rPr>
              <w:t>une CAPD décalée au mercredi 29 mai au matin</w:t>
            </w:r>
          </w:p>
          <w:p w:rsidR="002612C2" w:rsidRDefault="002612C2" w:rsidP="007B48ED">
            <w:pPr>
              <w:tabs>
                <w:tab w:val="left" w:pos="5085"/>
              </w:tabs>
              <w:spacing w:before="100" w:beforeAutospacing="1" w:after="100" w:afterAutospacing="1"/>
              <w:jc w:val="both"/>
              <w:rPr>
                <w:rFonts w:ascii="Calibri" w:hAnsi="Calibri" w:cs="Calibri"/>
                <w:b/>
                <w:bCs/>
                <w:iCs/>
                <w:color w:val="767171" w:themeColor="background2" w:themeShade="80"/>
              </w:rPr>
            </w:pPr>
            <w:r>
              <w:rPr>
                <w:rFonts w:ascii="Calibri" w:hAnsi="Calibri" w:cs="Calibri"/>
                <w:b/>
                <w:bCs/>
                <w:iCs/>
                <w:color w:val="767171" w:themeColor="background2" w:themeShade="80"/>
              </w:rPr>
              <w:t>Nous espérons que de nouveaux décalages ne se produiront pas.</w:t>
            </w:r>
          </w:p>
          <w:p w:rsidR="0082145D" w:rsidRDefault="002612C2" w:rsidP="007B48ED">
            <w:pPr>
              <w:tabs>
                <w:tab w:val="left" w:pos="5085"/>
              </w:tabs>
              <w:spacing w:before="100" w:beforeAutospacing="1" w:after="100" w:afterAutospacing="1"/>
              <w:jc w:val="both"/>
              <w:rPr>
                <w:rFonts w:ascii="Calibri" w:hAnsi="Calibri" w:cs="Calibri"/>
                <w:b/>
                <w:bCs/>
                <w:iCs/>
                <w:color w:val="767171" w:themeColor="background2" w:themeShade="80"/>
              </w:rPr>
            </w:pPr>
            <w:r>
              <w:rPr>
                <w:rFonts w:ascii="Calibri" w:hAnsi="Calibri" w:cs="Calibri"/>
                <w:b/>
                <w:bCs/>
                <w:iCs/>
                <w:noProof/>
                <w:color w:val="767171" w:themeColor="background2" w:themeShade="80"/>
              </w:rPr>
              <w:drawing>
                <wp:anchor distT="0" distB="0" distL="114300" distR="114300" simplePos="0" relativeHeight="251688448" behindDoc="0" locked="0" layoutInCell="1" allowOverlap="1">
                  <wp:simplePos x="4857750" y="7839075"/>
                  <wp:positionH relativeFrom="margin">
                    <wp:align>right</wp:align>
                  </wp:positionH>
                  <wp:positionV relativeFrom="margin">
                    <wp:posOffset>109855</wp:posOffset>
                  </wp:positionV>
                  <wp:extent cx="1457325" cy="1143000"/>
                  <wp:effectExtent l="19050" t="0" r="9525" b="0"/>
                  <wp:wrapSquare wrapText="bothSides"/>
                  <wp:docPr id="28" name="Image 28" descr="F:\Données Professionnelles Syndicales\2018-2019\Com' 2.0\Mouvement\mon_mouvement_je_m_en_occupe_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F:\Données Professionnelles Syndicales\2018-2019\Com' 2.0\Mouvement\mon_mouvement_je_m_en_occupe_info.jpg"/>
                          <pic:cNvPicPr>
                            <a:picLocks noChangeAspect="1" noChangeArrowheads="1"/>
                          </pic:cNvPicPr>
                        </pic:nvPicPr>
                        <pic:blipFill>
                          <a:blip r:embed="rId11" cstate="print"/>
                          <a:srcRect/>
                          <a:stretch>
                            <a:fillRect/>
                          </a:stretch>
                        </pic:blipFill>
                        <pic:spPr bwMode="auto">
                          <a:xfrm>
                            <a:off x="0" y="0"/>
                            <a:ext cx="1457325" cy="1143000"/>
                          </a:xfrm>
                          <a:prstGeom prst="rect">
                            <a:avLst/>
                          </a:prstGeom>
                          <a:noFill/>
                          <a:ln w="9525">
                            <a:noFill/>
                            <a:miter lim="800000"/>
                            <a:headEnd/>
                            <a:tailEnd/>
                          </a:ln>
                        </pic:spPr>
                      </pic:pic>
                    </a:graphicData>
                  </a:graphic>
                </wp:anchor>
              </w:drawing>
            </w:r>
            <w:r>
              <w:rPr>
                <w:rFonts w:ascii="Calibri" w:hAnsi="Calibri" w:cs="Calibri"/>
                <w:b/>
                <w:bCs/>
                <w:iCs/>
                <w:color w:val="767171" w:themeColor="background2" w:themeShade="80"/>
              </w:rPr>
              <w:t>Une commission de barème s'est tenue le lundi 6 mai au matin, elle traitait de l'étude des 12 demandes de bonifications pour situation</w:t>
            </w:r>
            <w:r w:rsidR="005A37C4">
              <w:rPr>
                <w:rFonts w:ascii="Calibri" w:hAnsi="Calibri" w:cs="Calibri"/>
                <w:b/>
                <w:bCs/>
                <w:iCs/>
                <w:color w:val="767171" w:themeColor="background2" w:themeShade="80"/>
              </w:rPr>
              <w:t>s</w:t>
            </w:r>
            <w:r>
              <w:rPr>
                <w:rFonts w:ascii="Calibri" w:hAnsi="Calibri" w:cs="Calibri"/>
                <w:b/>
                <w:bCs/>
                <w:iCs/>
                <w:color w:val="767171" w:themeColor="background2" w:themeShade="80"/>
              </w:rPr>
              <w:t xml:space="preserve"> médicales et Handicap. L'administration et les organisations syndicales présentes ont convenu de ne donner les premiers résultats de cette première commission qu'à l'issue des travaux de la deuxième commission (jeudi 16 ou vendredi 17 mai). En effet les travaux de ces deux commissions sont liés et l'attribution définitive des bonifications de la commission du 6 dépend également des travaux de celle des 16 ou 17 mai.</w:t>
            </w:r>
          </w:p>
          <w:p w:rsidR="002612C2" w:rsidRDefault="002612C2" w:rsidP="007B48ED">
            <w:pPr>
              <w:tabs>
                <w:tab w:val="left" w:pos="5085"/>
              </w:tabs>
              <w:spacing w:before="100" w:beforeAutospacing="1" w:after="100" w:afterAutospacing="1"/>
              <w:jc w:val="both"/>
              <w:rPr>
                <w:rFonts w:ascii="Calibri" w:hAnsi="Calibri" w:cs="Calibri"/>
                <w:b/>
                <w:bCs/>
                <w:iCs/>
                <w:color w:val="767171" w:themeColor="background2" w:themeShade="80"/>
              </w:rPr>
            </w:pPr>
            <w:r>
              <w:rPr>
                <w:rFonts w:ascii="Calibri" w:hAnsi="Calibri" w:cs="Calibri"/>
                <w:b/>
                <w:bCs/>
                <w:iCs/>
                <w:color w:val="767171" w:themeColor="background2" w:themeShade="80"/>
              </w:rPr>
              <w:t xml:space="preserve">Nous vous infirmerons de la suite des évènements. </w:t>
            </w:r>
          </w:p>
          <w:p w:rsidR="002612C2" w:rsidRPr="002612C2" w:rsidRDefault="002612C2" w:rsidP="002612C2">
            <w:pPr>
              <w:tabs>
                <w:tab w:val="left" w:pos="5085"/>
              </w:tabs>
              <w:spacing w:before="100" w:beforeAutospacing="1" w:after="240"/>
              <w:jc w:val="center"/>
              <w:rPr>
                <w:rFonts w:ascii="Calibri" w:hAnsi="Calibri" w:cs="Calibri"/>
                <w:b/>
                <w:bCs/>
                <w:iCs/>
                <w:color w:val="767171" w:themeColor="background2" w:themeShade="80"/>
                <w:sz w:val="28"/>
                <w:szCs w:val="28"/>
              </w:rPr>
            </w:pPr>
            <w:r w:rsidRPr="002612C2">
              <w:rPr>
                <w:rFonts w:ascii="Calibri" w:hAnsi="Calibri" w:cs="Calibri"/>
                <w:b/>
                <w:bCs/>
                <w:iCs/>
                <w:color w:val="767171" w:themeColor="background2" w:themeShade="80"/>
                <w:sz w:val="28"/>
                <w:szCs w:val="28"/>
              </w:rPr>
              <w:t>Pour toute question, joignez les militants du SE-</w:t>
            </w:r>
            <w:proofErr w:type="spellStart"/>
            <w:r w:rsidRPr="002612C2">
              <w:rPr>
                <w:rFonts w:ascii="Calibri" w:hAnsi="Calibri" w:cs="Calibri"/>
                <w:b/>
                <w:bCs/>
                <w:iCs/>
                <w:color w:val="767171" w:themeColor="background2" w:themeShade="80"/>
                <w:sz w:val="28"/>
                <w:szCs w:val="28"/>
              </w:rPr>
              <w:t>Unsa</w:t>
            </w:r>
            <w:proofErr w:type="spellEnd"/>
            <w:r w:rsidRPr="002612C2">
              <w:rPr>
                <w:rFonts w:ascii="Calibri" w:hAnsi="Calibri" w:cs="Calibri"/>
                <w:b/>
                <w:bCs/>
                <w:iCs/>
                <w:color w:val="767171" w:themeColor="background2" w:themeShade="80"/>
                <w:sz w:val="28"/>
                <w:szCs w:val="28"/>
              </w:rPr>
              <w:t xml:space="preserve"> : </w:t>
            </w:r>
            <w:hyperlink r:id="rId12" w:history="1">
              <w:r w:rsidRPr="002612C2">
                <w:rPr>
                  <w:rStyle w:val="Lienhypertexte"/>
                  <w:rFonts w:ascii="Calibri" w:hAnsi="Calibri" w:cs="Calibri"/>
                  <w:b/>
                  <w:bCs/>
                  <w:iCs/>
                  <w:sz w:val="28"/>
                  <w:szCs w:val="28"/>
                </w:rPr>
                <w:t>07@se-unsa.org</w:t>
              </w:r>
            </w:hyperlink>
            <w:r w:rsidRPr="002612C2">
              <w:rPr>
                <w:rFonts w:ascii="Calibri" w:hAnsi="Calibri" w:cs="Calibri"/>
                <w:b/>
                <w:bCs/>
                <w:iCs/>
                <w:color w:val="767171" w:themeColor="background2" w:themeShade="80"/>
                <w:sz w:val="28"/>
                <w:szCs w:val="28"/>
              </w:rPr>
              <w:t xml:space="preserve">/    </w:t>
            </w:r>
            <w:r w:rsidRPr="002612C2">
              <w:rPr>
                <w:rFonts w:ascii="Calibri" w:hAnsi="Calibri" w:cs="Calibri"/>
                <w:b/>
                <w:bCs/>
                <w:iCs/>
                <w:color w:val="FFC000"/>
                <w:sz w:val="28"/>
                <w:szCs w:val="28"/>
              </w:rPr>
              <w:t>06.17.63.66.44</w:t>
            </w:r>
          </w:p>
        </w:tc>
      </w:tr>
      <w:tr w:rsidR="00FE3C71" w:rsidRPr="003765D9" w:rsidTr="004B1FA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FE3C71" w:rsidRPr="00FE3C71" w:rsidRDefault="00FE3C71" w:rsidP="007B48ED">
            <w:pPr>
              <w:tabs>
                <w:tab w:val="left" w:pos="5085"/>
              </w:tabs>
              <w:spacing w:before="100" w:beforeAutospacing="1" w:after="100" w:afterAutospacing="1"/>
              <w:jc w:val="both"/>
              <w:rPr>
                <w:rFonts w:ascii="Calibri" w:hAnsi="Calibri" w:cs="Calibri"/>
                <w:b/>
                <w:bCs/>
                <w:iCs/>
                <w:color w:val="FFFFFF"/>
                <w:sz w:val="32"/>
                <w:szCs w:val="32"/>
              </w:rPr>
            </w:pPr>
            <w:r w:rsidRPr="00FE3C71">
              <w:rPr>
                <w:rFonts w:ascii="Calibri" w:hAnsi="Calibri" w:cs="Calibri"/>
                <w:b/>
                <w:bCs/>
                <w:iCs/>
                <w:color w:val="FFFFFF"/>
                <w:sz w:val="32"/>
                <w:szCs w:val="32"/>
              </w:rPr>
              <w:t>La place des ATSEM dans la communauté éducative</w:t>
            </w:r>
          </w:p>
        </w:tc>
      </w:tr>
      <w:tr w:rsidR="00C41A36" w:rsidRPr="003765D9" w:rsidTr="004B1FA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78001F" w:rsidRPr="0078001F" w:rsidRDefault="0078001F" w:rsidP="0078001F">
            <w:pPr>
              <w:pStyle w:val="NormalWeb"/>
              <w:spacing w:before="240" w:beforeAutospacing="0"/>
              <w:jc w:val="both"/>
              <w:rPr>
                <w:rFonts w:asciiTheme="minorHAnsi" w:hAnsiTheme="minorHAnsi" w:cstheme="minorHAnsi"/>
                <w:b/>
                <w:color w:val="595959" w:themeColor="text1" w:themeTint="A6"/>
              </w:rPr>
            </w:pPr>
            <w:r>
              <w:rPr>
                <w:rFonts w:asciiTheme="minorHAnsi" w:hAnsiTheme="minorHAnsi" w:cstheme="minorHAnsi"/>
                <w:b/>
                <w:noProof/>
                <w:color w:val="FF5F00"/>
              </w:rPr>
              <w:drawing>
                <wp:anchor distT="0" distB="0" distL="114300" distR="114300" simplePos="0" relativeHeight="251682304" behindDoc="0" locked="0" layoutInCell="1" allowOverlap="1">
                  <wp:simplePos x="0" y="0"/>
                  <wp:positionH relativeFrom="margin">
                    <wp:align>left</wp:align>
                  </wp:positionH>
                  <wp:positionV relativeFrom="margin">
                    <wp:align>top</wp:align>
                  </wp:positionV>
                  <wp:extent cx="1257300" cy="1257300"/>
                  <wp:effectExtent l="0" t="0" r="0" b="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SL_2.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57300" cy="1257300"/>
                          </a:xfrm>
                          <a:prstGeom prst="rect">
                            <a:avLst/>
                          </a:prstGeom>
                        </pic:spPr>
                      </pic:pic>
                    </a:graphicData>
                  </a:graphic>
                </wp:anchor>
              </w:drawing>
            </w:r>
            <w:r w:rsidRPr="0078001F">
              <w:rPr>
                <w:rFonts w:asciiTheme="minorHAnsi" w:hAnsiTheme="minorHAnsi" w:cstheme="minorHAnsi"/>
                <w:b/>
                <w:color w:val="FF5F00"/>
              </w:rPr>
              <w:t>En 2018, plus de 50 000 agents territoriaux spécialisés des écoles maternelles (ATSEM) exercent en France. Chargés d’apporter une assistance technique et éducative, ils ou elles sont acteurs du développement de l’élève, aux côtés des autres personnels de l’éducation.</w:t>
            </w:r>
            <w:r w:rsidRPr="0078001F">
              <w:rPr>
                <w:rFonts w:asciiTheme="minorHAnsi" w:hAnsiTheme="minorHAnsi" w:cstheme="minorHAnsi"/>
                <w:b/>
                <w:color w:val="595959" w:themeColor="text1" w:themeTint="A6"/>
              </w:rPr>
              <w:t xml:space="preserve"> Membre de la communauté éducative, l’ATSEM est un métier spécifique : cette fonction est placée sous une double hiérarchie et ses missions sont en mutation.</w:t>
            </w:r>
          </w:p>
          <w:p w:rsidR="0078001F" w:rsidRPr="0078001F" w:rsidRDefault="0078001F" w:rsidP="0078001F">
            <w:pPr>
              <w:pStyle w:val="NormalWeb"/>
              <w:rPr>
                <w:rFonts w:asciiTheme="minorHAnsi" w:hAnsiTheme="minorHAnsi" w:cstheme="minorHAnsi"/>
                <w:b/>
                <w:color w:val="595959" w:themeColor="text1" w:themeTint="A6"/>
              </w:rPr>
            </w:pPr>
            <w:r w:rsidRPr="0078001F">
              <w:rPr>
                <w:rFonts w:asciiTheme="minorHAnsi" w:hAnsiTheme="minorHAnsi" w:cstheme="minorHAnsi"/>
                <w:b/>
                <w:color w:val="595959" w:themeColor="text1" w:themeTint="A6"/>
              </w:rPr>
              <w:t>Quels sont les risques liés à cette fonction ?</w:t>
            </w:r>
            <w:r>
              <w:rPr>
                <w:rFonts w:asciiTheme="minorHAnsi" w:hAnsiTheme="minorHAnsi" w:cstheme="minorHAnsi"/>
                <w:b/>
                <w:color w:val="595959" w:themeColor="text1" w:themeTint="A6"/>
              </w:rPr>
              <w:t xml:space="preserve"> </w:t>
            </w:r>
            <w:r w:rsidR="00E17F9F">
              <w:rPr>
                <w:rFonts w:asciiTheme="minorHAnsi" w:hAnsiTheme="minorHAnsi" w:cstheme="minorHAnsi"/>
                <w:b/>
                <w:noProof/>
                <w:color w:val="595959" w:themeColor="text1" w:themeTint="A6"/>
              </w:rPr>
              <w:drawing>
                <wp:anchor distT="0" distB="0" distL="114300" distR="114300" simplePos="0" relativeHeight="251683328" behindDoc="0" locked="0" layoutInCell="1" allowOverlap="1">
                  <wp:simplePos x="0" y="0"/>
                  <wp:positionH relativeFrom="margin">
                    <wp:align>right</wp:align>
                  </wp:positionH>
                  <wp:positionV relativeFrom="margin">
                    <wp:align>bottom</wp:align>
                  </wp:positionV>
                  <wp:extent cx="1485900" cy="1147931"/>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sem_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94721" cy="1154746"/>
                          </a:xfrm>
                          <a:prstGeom prst="rect">
                            <a:avLst/>
                          </a:prstGeom>
                        </pic:spPr>
                      </pic:pic>
                    </a:graphicData>
                  </a:graphic>
                </wp:anchor>
              </w:drawing>
            </w:r>
          </w:p>
          <w:p w:rsidR="0078001F" w:rsidRPr="0078001F" w:rsidRDefault="0078001F" w:rsidP="0078001F">
            <w:pPr>
              <w:pStyle w:val="NormalWeb"/>
              <w:rPr>
                <w:rFonts w:asciiTheme="minorHAnsi" w:hAnsiTheme="minorHAnsi" w:cstheme="minorHAnsi"/>
                <w:b/>
                <w:color w:val="595959" w:themeColor="text1" w:themeTint="A6"/>
              </w:rPr>
            </w:pPr>
            <w:r w:rsidRPr="0078001F">
              <w:rPr>
                <w:rFonts w:asciiTheme="minorHAnsi" w:hAnsiTheme="minorHAnsi" w:cstheme="minorHAnsi"/>
                <w:b/>
                <w:color w:val="595959" w:themeColor="text1" w:themeTint="A6"/>
              </w:rPr>
              <w:t>Comment ce métier évolue-t-il ?</w:t>
            </w:r>
          </w:p>
          <w:p w:rsidR="00295F3F" w:rsidRPr="0078001F" w:rsidRDefault="00E97118" w:rsidP="0078001F">
            <w:pPr>
              <w:pStyle w:val="NormalWeb"/>
              <w:spacing w:after="240" w:afterAutospacing="0"/>
              <w:jc w:val="right"/>
              <w:rPr>
                <w:rFonts w:ascii="Calibri" w:hAnsi="Calibri" w:cs="Calibri"/>
                <w:b/>
                <w:bCs/>
                <w:iCs/>
                <w:color w:val="00B0F0"/>
                <w:sz w:val="28"/>
                <w:szCs w:val="28"/>
                <w:u w:val="single"/>
              </w:rPr>
            </w:pPr>
            <w:hyperlink r:id="rId15" w:history="1">
              <w:r w:rsidR="0078001F" w:rsidRPr="0078001F">
                <w:rPr>
                  <w:rStyle w:val="Lienhypertexte"/>
                  <w:rFonts w:asciiTheme="minorHAnsi" w:hAnsiTheme="minorHAnsi" w:cstheme="minorHAnsi"/>
                  <w:b/>
                  <w:u w:val="single"/>
                </w:rPr>
                <w:t>Lire l'article sur le site de l'Autonome de Solidarité Laïque</w:t>
              </w:r>
            </w:hyperlink>
          </w:p>
        </w:tc>
      </w:tr>
      <w:tr w:rsidR="00295F3F" w:rsidRPr="003765D9" w:rsidTr="004B1FA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295F3F" w:rsidRPr="005544EC" w:rsidRDefault="006E1740" w:rsidP="00295F3F">
            <w:pPr>
              <w:tabs>
                <w:tab w:val="left" w:pos="5085"/>
              </w:tabs>
              <w:spacing w:before="100" w:beforeAutospacing="1" w:after="100" w:afterAutospacing="1"/>
              <w:rPr>
                <w:rFonts w:ascii="Calibri" w:hAnsi="Calibri" w:cs="Calibri"/>
                <w:b/>
                <w:bCs/>
                <w:iCs/>
                <w:color w:val="FFFFFF" w:themeColor="background1"/>
                <w:sz w:val="32"/>
                <w:szCs w:val="32"/>
              </w:rPr>
            </w:pPr>
            <w:r w:rsidRPr="006E1740">
              <w:rPr>
                <w:rFonts w:ascii="Calibri" w:hAnsi="Calibri" w:cs="Calibri"/>
                <w:b/>
                <w:bCs/>
                <w:iCs/>
                <w:color w:val="FFFFFF" w:themeColor="background1"/>
                <w:sz w:val="32"/>
                <w:szCs w:val="32"/>
              </w:rPr>
              <w:t xml:space="preserve">L’éducation incontournable pour donner à </w:t>
            </w:r>
            <w:proofErr w:type="spellStart"/>
            <w:r w:rsidRPr="006E1740">
              <w:rPr>
                <w:rFonts w:ascii="Calibri" w:hAnsi="Calibri" w:cs="Calibri"/>
                <w:b/>
                <w:bCs/>
                <w:iCs/>
                <w:color w:val="FFFFFF" w:themeColor="background1"/>
                <w:sz w:val="32"/>
                <w:szCs w:val="32"/>
              </w:rPr>
              <w:t>chacun.e</w:t>
            </w:r>
            <w:proofErr w:type="spellEnd"/>
            <w:r w:rsidRPr="006E1740">
              <w:rPr>
                <w:rFonts w:ascii="Calibri" w:hAnsi="Calibri" w:cs="Calibri"/>
                <w:b/>
                <w:bCs/>
                <w:iCs/>
                <w:color w:val="FFFFFF" w:themeColor="background1"/>
                <w:sz w:val="32"/>
                <w:szCs w:val="32"/>
              </w:rPr>
              <w:t xml:space="preserve"> le pouvoir de vivre</w:t>
            </w:r>
          </w:p>
        </w:tc>
      </w:tr>
      <w:tr w:rsidR="00295F3F" w:rsidRPr="003765D9" w:rsidTr="004B1FA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6E1740" w:rsidRPr="006E1740" w:rsidRDefault="00120401" w:rsidP="004D18B9">
            <w:pPr>
              <w:pStyle w:val="NormalWeb"/>
              <w:spacing w:before="240" w:beforeAutospacing="0"/>
              <w:jc w:val="both"/>
              <w:rPr>
                <w:rFonts w:asciiTheme="minorHAnsi" w:hAnsiTheme="minorHAnsi" w:cstheme="minorHAnsi"/>
                <w:color w:val="FF5F00"/>
              </w:rPr>
            </w:pPr>
            <w:r>
              <w:rPr>
                <w:rFonts w:asciiTheme="minorHAnsi" w:hAnsiTheme="minorHAnsi" w:cstheme="minorHAnsi"/>
                <w:b/>
                <w:bCs/>
                <w:iCs/>
                <w:noProof/>
                <w:color w:val="FF5F00"/>
              </w:rPr>
              <w:drawing>
                <wp:anchor distT="0" distB="0" distL="114300" distR="114300" simplePos="0" relativeHeight="251684352" behindDoc="0" locked="0" layoutInCell="1" allowOverlap="1">
                  <wp:simplePos x="0" y="0"/>
                  <wp:positionH relativeFrom="margin">
                    <wp:align>left</wp:align>
                  </wp:positionH>
                  <wp:positionV relativeFrom="margin">
                    <wp:align>top</wp:align>
                  </wp:positionV>
                  <wp:extent cx="1228725" cy="122872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ir_159d-92010.jpg"/>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28725" cy="1228725"/>
                          </a:xfrm>
                          <a:prstGeom prst="rect">
                            <a:avLst/>
                          </a:prstGeom>
                        </pic:spPr>
                      </pic:pic>
                    </a:graphicData>
                  </a:graphic>
                </wp:anchor>
              </w:drawing>
            </w:r>
            <w:r w:rsidR="006E1740" w:rsidRPr="006E1740">
              <w:rPr>
                <w:rStyle w:val="lev"/>
                <w:rFonts w:asciiTheme="minorHAnsi" w:hAnsiTheme="minorHAnsi" w:cstheme="minorHAnsi"/>
                <w:iCs/>
                <w:color w:val="FF5F00"/>
              </w:rPr>
              <w:t xml:space="preserve">Pour donner le pouvoir de vivre à </w:t>
            </w:r>
            <w:proofErr w:type="spellStart"/>
            <w:r w:rsidR="006E1740" w:rsidRPr="006E1740">
              <w:rPr>
                <w:rStyle w:val="lev"/>
                <w:rFonts w:asciiTheme="minorHAnsi" w:hAnsiTheme="minorHAnsi" w:cstheme="minorHAnsi"/>
                <w:iCs/>
                <w:color w:val="FF5F00"/>
              </w:rPr>
              <w:t>chacun.e</w:t>
            </w:r>
            <w:proofErr w:type="spellEnd"/>
            <w:r w:rsidR="006E1740" w:rsidRPr="006E1740">
              <w:rPr>
                <w:rStyle w:val="lev"/>
                <w:rFonts w:asciiTheme="minorHAnsi" w:hAnsiTheme="minorHAnsi" w:cstheme="minorHAnsi"/>
                <w:iCs/>
                <w:color w:val="FF5F00"/>
              </w:rPr>
              <w:t>, il est urgent de construire un nouveau pacte social, politique et écologique, dans un cadre commun. L'Unsa s'y engage avec d'autres organisations. Et ça passe aussi par l'éducation</w:t>
            </w:r>
            <w:r w:rsidR="006E1740" w:rsidRPr="006E1740">
              <w:rPr>
                <w:rFonts w:asciiTheme="minorHAnsi" w:hAnsiTheme="minorHAnsi" w:cstheme="minorHAnsi"/>
                <w:color w:val="FF5F00"/>
              </w:rPr>
              <w:t>.</w:t>
            </w:r>
          </w:p>
          <w:p w:rsidR="006E1740" w:rsidRPr="00120401" w:rsidRDefault="006E1740" w:rsidP="006E1740">
            <w:pPr>
              <w:pStyle w:val="NormalWeb"/>
              <w:jc w:val="both"/>
              <w:rPr>
                <w:rFonts w:asciiTheme="minorHAnsi" w:hAnsiTheme="minorHAnsi" w:cstheme="minorHAnsi"/>
                <w:color w:val="FF5F00"/>
              </w:rPr>
            </w:pPr>
            <w:r w:rsidRPr="00120401">
              <w:rPr>
                <w:rStyle w:val="lev"/>
                <w:rFonts w:asciiTheme="minorHAnsi" w:hAnsiTheme="minorHAnsi" w:cstheme="minorHAnsi"/>
                <w:color w:val="FF5F00"/>
              </w:rPr>
              <w:t>Construire une société du commun </w:t>
            </w:r>
            <w:r w:rsidRPr="00120401">
              <w:rPr>
                <w:rStyle w:val="lev"/>
                <w:color w:val="FF5F00"/>
              </w:rPr>
              <w:t>:</w:t>
            </w:r>
          </w:p>
          <w:p w:rsidR="006E1740" w:rsidRDefault="006E1740" w:rsidP="006E1740">
            <w:pPr>
              <w:pStyle w:val="NormalWeb"/>
              <w:jc w:val="both"/>
              <w:rPr>
                <w:rStyle w:val="lev"/>
              </w:rPr>
            </w:pPr>
            <w:r w:rsidRPr="00120401">
              <w:rPr>
                <w:rFonts w:asciiTheme="minorHAnsi" w:hAnsiTheme="minorHAnsi" w:cstheme="minorHAnsi"/>
                <w:color w:val="595959" w:themeColor="text1" w:themeTint="A6"/>
              </w:rPr>
              <w:t>L’idée de bien commun a été abandonnée. Les différentes catégories sociales n’habitent plus le même monde. Ce renoncement au bien commun génère repli sur soi et sauve-qui-peut individuel. Il est temps d’inverser cette tendance observée dans notre société.</w:t>
            </w:r>
            <w:r w:rsidRPr="00120401">
              <w:rPr>
                <w:rFonts w:asciiTheme="minorHAnsi" w:hAnsiTheme="minorHAnsi" w:cstheme="minorHAnsi"/>
                <w:color w:val="595959" w:themeColor="text1" w:themeTint="A6"/>
              </w:rPr>
              <w:br/>
              <w:t>Les organisations collectives existent, elles ont été mises à l’écart de la décision mais elles comptent néanmoins bien plus d’</w:t>
            </w:r>
            <w:proofErr w:type="spellStart"/>
            <w:r w:rsidRPr="00120401">
              <w:rPr>
                <w:rFonts w:asciiTheme="minorHAnsi" w:hAnsiTheme="minorHAnsi" w:cstheme="minorHAnsi"/>
                <w:color w:val="595959" w:themeColor="text1" w:themeTint="A6"/>
              </w:rPr>
              <w:t>engagé.e.s</w:t>
            </w:r>
            <w:proofErr w:type="spellEnd"/>
            <w:r w:rsidRPr="00120401">
              <w:rPr>
                <w:rFonts w:asciiTheme="minorHAnsi" w:hAnsiTheme="minorHAnsi" w:cstheme="minorHAnsi"/>
                <w:color w:val="595959" w:themeColor="text1" w:themeTint="A6"/>
              </w:rPr>
              <w:t xml:space="preserve"> que les forces des partis politiques. Syndicats, ONG, mouvements d’éducation populaire, mouvements mutualistes, associations environnementales, fondations humanistes, sont porteuses d’initiatives.</w:t>
            </w:r>
            <w:r w:rsidRPr="006E1740">
              <w:rPr>
                <w:rFonts w:asciiTheme="minorHAnsi" w:hAnsiTheme="minorHAnsi" w:cstheme="minorHAnsi"/>
              </w:rPr>
              <w:t xml:space="preserve"> </w:t>
            </w:r>
            <w:r w:rsidRPr="00230D78">
              <w:rPr>
                <w:rStyle w:val="lev"/>
                <w:rFonts w:asciiTheme="minorHAnsi" w:hAnsiTheme="minorHAnsi" w:cstheme="minorHAnsi"/>
                <w:color w:val="007FAC"/>
              </w:rPr>
              <w:t xml:space="preserve">C’est 66 propositions pour donner à chacun le pouvoir de vivre, un pacte social et écologique proposé au gouvernement, une mobilisation de 19 organisations </w:t>
            </w:r>
            <w:r w:rsidRPr="00230D78">
              <w:rPr>
                <w:rFonts w:asciiTheme="minorHAnsi" w:hAnsiTheme="minorHAnsi" w:cstheme="minorHAnsi"/>
                <w:b/>
                <w:color w:val="007FAC"/>
              </w:rPr>
              <w:t>et leurs militants.</w:t>
            </w:r>
          </w:p>
          <w:p w:rsidR="00275197" w:rsidRDefault="006E1740" w:rsidP="00275197">
            <w:pPr>
              <w:pStyle w:val="NormalWeb"/>
              <w:jc w:val="both"/>
              <w:rPr>
                <w:rFonts w:asciiTheme="minorHAnsi" w:hAnsiTheme="minorHAnsi" w:cstheme="minorHAnsi"/>
              </w:rPr>
            </w:pPr>
            <w:r w:rsidRPr="006E1740">
              <w:rPr>
                <w:rStyle w:val="lev"/>
                <w:rFonts w:asciiTheme="minorHAnsi" w:hAnsiTheme="minorHAnsi" w:cstheme="minorHAnsi"/>
                <w:color w:val="FF5F00"/>
              </w:rPr>
              <w:t>Repenser des parcours d’émancipation, combattre les inégalités dans l’éducation</w:t>
            </w:r>
            <w:r>
              <w:rPr>
                <w:rStyle w:val="lev"/>
                <w:rFonts w:asciiTheme="minorHAnsi" w:hAnsiTheme="minorHAnsi" w:cstheme="minorHAnsi"/>
                <w:color w:val="FF5F00"/>
              </w:rPr>
              <w:t> </w:t>
            </w:r>
            <w:r>
              <w:rPr>
                <w:rStyle w:val="lev"/>
                <w:color w:val="FF5F00"/>
              </w:rPr>
              <w:t>:</w:t>
            </w:r>
            <w:r w:rsidR="00275197">
              <w:rPr>
                <w:rStyle w:val="lev"/>
                <w:color w:val="FF5F00"/>
              </w:rPr>
              <w:t xml:space="preserve"> </w:t>
            </w:r>
            <w:r w:rsidRPr="00120401">
              <w:rPr>
                <w:rFonts w:asciiTheme="minorHAnsi" w:hAnsiTheme="minorHAnsi" w:cstheme="minorHAnsi"/>
                <w:color w:val="595959" w:themeColor="text1" w:themeTint="A6"/>
              </w:rPr>
              <w:t xml:space="preserve">Voici les quatre propositions du pacte, quatre chantiers fondateurs d’une politique éducative qui repose sur l’éducabilité de </w:t>
            </w:r>
            <w:proofErr w:type="spellStart"/>
            <w:r w:rsidRPr="00120401">
              <w:rPr>
                <w:rFonts w:asciiTheme="minorHAnsi" w:hAnsiTheme="minorHAnsi" w:cstheme="minorHAnsi"/>
                <w:color w:val="595959" w:themeColor="text1" w:themeTint="A6"/>
              </w:rPr>
              <w:t>tou.te.s</w:t>
            </w:r>
            <w:proofErr w:type="spellEnd"/>
            <w:r w:rsidRPr="00120401">
              <w:rPr>
                <w:rFonts w:asciiTheme="minorHAnsi" w:hAnsiTheme="minorHAnsi" w:cstheme="minorHAnsi"/>
                <w:color w:val="595959" w:themeColor="text1" w:themeTint="A6"/>
              </w:rPr>
              <w:t>.</w:t>
            </w:r>
          </w:p>
          <w:p w:rsidR="00275197" w:rsidRDefault="00275197" w:rsidP="006E1740">
            <w:pPr>
              <w:pStyle w:val="NormalWeb"/>
              <w:rPr>
                <w:rFonts w:asciiTheme="minorHAnsi" w:hAnsiTheme="minorHAnsi" w:cstheme="minorHAnsi"/>
                <w:b/>
                <w:color w:val="007FAC"/>
              </w:rPr>
            </w:pPr>
            <w:r w:rsidRPr="00040673">
              <w:rPr>
                <w:rFonts w:asciiTheme="minorHAnsi" w:hAnsiTheme="minorHAnsi" w:cstheme="minorHAnsi"/>
                <w:b/>
                <w:color w:val="007FAC"/>
              </w:rPr>
              <w:t xml:space="preserve"> </w:t>
            </w:r>
            <w:r w:rsidR="006E1740" w:rsidRPr="00040673">
              <w:rPr>
                <w:rFonts w:asciiTheme="minorHAnsi" w:hAnsiTheme="minorHAnsi" w:cstheme="minorHAnsi"/>
                <w:b/>
                <w:color w:val="007FAC"/>
              </w:rPr>
              <w:t>1. Faire reculer le poids de l’appartenance sociale sur la réussite scolaire</w:t>
            </w:r>
          </w:p>
          <w:p w:rsidR="00275197" w:rsidRDefault="006E1740" w:rsidP="006E1740">
            <w:pPr>
              <w:pStyle w:val="NormalWeb"/>
              <w:rPr>
                <w:rFonts w:asciiTheme="minorHAnsi" w:hAnsiTheme="minorHAnsi" w:cstheme="minorHAnsi"/>
                <w:b/>
                <w:color w:val="007FAC"/>
              </w:rPr>
            </w:pPr>
            <w:r w:rsidRPr="00040673">
              <w:rPr>
                <w:rFonts w:asciiTheme="minorHAnsi" w:hAnsiTheme="minorHAnsi" w:cstheme="minorHAnsi"/>
                <w:b/>
                <w:color w:val="007FAC"/>
              </w:rPr>
              <w:t> 2. Investir dans les politiques publiques d’éducation populaire</w:t>
            </w:r>
          </w:p>
          <w:p w:rsidR="00275197" w:rsidRDefault="006E1740" w:rsidP="006E1740">
            <w:pPr>
              <w:pStyle w:val="NormalWeb"/>
              <w:rPr>
                <w:rFonts w:asciiTheme="minorHAnsi" w:hAnsiTheme="minorHAnsi" w:cstheme="minorHAnsi"/>
                <w:b/>
                <w:color w:val="007FAC"/>
              </w:rPr>
            </w:pPr>
            <w:r w:rsidRPr="00040673">
              <w:rPr>
                <w:rFonts w:asciiTheme="minorHAnsi" w:hAnsiTheme="minorHAnsi" w:cstheme="minorHAnsi"/>
                <w:b/>
                <w:color w:val="007FAC"/>
              </w:rPr>
              <w:t> 3. Développer une culture d’écoute des aspirations individuelles dans l’éducation., l’orientation et la formation tout au long de la vie.</w:t>
            </w:r>
          </w:p>
          <w:p w:rsidR="006E1740" w:rsidRPr="006E1740" w:rsidRDefault="006E1740" w:rsidP="006E1740">
            <w:pPr>
              <w:pStyle w:val="NormalWeb"/>
              <w:rPr>
                <w:rFonts w:asciiTheme="minorHAnsi" w:hAnsiTheme="minorHAnsi" w:cstheme="minorHAnsi"/>
              </w:rPr>
            </w:pPr>
            <w:r w:rsidRPr="00040673">
              <w:rPr>
                <w:rFonts w:asciiTheme="minorHAnsi" w:hAnsiTheme="minorHAnsi" w:cstheme="minorHAnsi"/>
                <w:b/>
                <w:color w:val="007FAC"/>
              </w:rPr>
              <w:t> 4. Faire du compte personnel de formation un levier d’éducation permanente autant que d’adaptation aux métiers.</w:t>
            </w:r>
          </w:p>
          <w:p w:rsidR="006E1740" w:rsidRPr="006E1740" w:rsidRDefault="006E1740" w:rsidP="006E1740">
            <w:pPr>
              <w:pStyle w:val="NormalWeb"/>
              <w:jc w:val="both"/>
              <w:rPr>
                <w:rFonts w:asciiTheme="minorHAnsi" w:hAnsiTheme="minorHAnsi" w:cstheme="minorHAnsi"/>
              </w:rPr>
            </w:pPr>
            <w:r w:rsidRPr="00120401">
              <w:rPr>
                <w:rStyle w:val="lev"/>
                <w:rFonts w:asciiTheme="minorHAnsi" w:hAnsiTheme="minorHAnsi" w:cstheme="minorHAnsi"/>
                <w:color w:val="FF5F00"/>
              </w:rPr>
              <w:t xml:space="preserve">Le pacte pour le pouvoir de vivre est signé par </w:t>
            </w:r>
            <w:r w:rsidRPr="00120401">
              <w:rPr>
                <w:rFonts w:asciiTheme="minorHAnsi" w:hAnsiTheme="minorHAnsi" w:cstheme="minorHAnsi"/>
                <w:color w:val="FF5F00"/>
              </w:rPr>
              <w:t>:</w:t>
            </w:r>
            <w:r w:rsidRPr="006E1740">
              <w:rPr>
                <w:rFonts w:asciiTheme="minorHAnsi" w:hAnsiTheme="minorHAnsi" w:cstheme="minorHAnsi"/>
              </w:rPr>
              <w:t xml:space="preserve"> </w:t>
            </w:r>
            <w:r w:rsidRPr="00120401">
              <w:rPr>
                <w:rFonts w:asciiTheme="minorHAnsi" w:hAnsiTheme="minorHAnsi" w:cstheme="minorHAnsi"/>
                <w:b/>
                <w:color w:val="595959" w:themeColor="text1" w:themeTint="A6"/>
              </w:rPr>
              <w:t xml:space="preserve">ATD Quart monde, CFDT, CFTC, </w:t>
            </w:r>
            <w:proofErr w:type="spellStart"/>
            <w:r w:rsidRPr="00120401">
              <w:rPr>
                <w:rFonts w:asciiTheme="minorHAnsi" w:hAnsiTheme="minorHAnsi" w:cstheme="minorHAnsi"/>
                <w:b/>
                <w:color w:val="595959" w:themeColor="text1" w:themeTint="A6"/>
              </w:rPr>
              <w:t>Cimade</w:t>
            </w:r>
            <w:proofErr w:type="spellEnd"/>
            <w:r w:rsidRPr="00120401">
              <w:rPr>
                <w:rFonts w:asciiTheme="minorHAnsi" w:hAnsiTheme="minorHAnsi" w:cstheme="minorHAnsi"/>
                <w:b/>
                <w:color w:val="595959" w:themeColor="text1" w:themeTint="A6"/>
              </w:rPr>
              <w:t xml:space="preserve">, </w:t>
            </w:r>
            <w:proofErr w:type="spellStart"/>
            <w:r w:rsidRPr="00120401">
              <w:rPr>
                <w:rFonts w:asciiTheme="minorHAnsi" w:hAnsiTheme="minorHAnsi" w:cstheme="minorHAnsi"/>
                <w:b/>
                <w:color w:val="595959" w:themeColor="text1" w:themeTint="A6"/>
              </w:rPr>
              <w:t>Fage</w:t>
            </w:r>
            <w:proofErr w:type="spellEnd"/>
            <w:r w:rsidRPr="00120401">
              <w:rPr>
                <w:rFonts w:asciiTheme="minorHAnsi" w:hAnsiTheme="minorHAnsi" w:cstheme="minorHAnsi"/>
                <w:b/>
                <w:color w:val="595959" w:themeColor="text1" w:themeTint="A6"/>
              </w:rPr>
              <w:t xml:space="preserve">, France Nature Environnement, France Terre d’Asile, Fondation Abbé Pierre, Fondation Nicolas Hulot, Humanité et Environnement, Ligue de l’enseignement, Le Mouvement Associatif, Le pacte civique, Les Français, Mutualité française, Réseau Action Climat France, Secours Catholique Caritas France, </w:t>
            </w:r>
            <w:proofErr w:type="spellStart"/>
            <w:r w:rsidRPr="00120401">
              <w:rPr>
                <w:rFonts w:asciiTheme="minorHAnsi" w:hAnsiTheme="minorHAnsi" w:cstheme="minorHAnsi"/>
                <w:b/>
                <w:color w:val="595959" w:themeColor="text1" w:themeTint="A6"/>
              </w:rPr>
              <w:t>Uniopss</w:t>
            </w:r>
            <w:proofErr w:type="spellEnd"/>
            <w:r w:rsidRPr="00120401">
              <w:rPr>
                <w:rFonts w:asciiTheme="minorHAnsi" w:hAnsiTheme="minorHAnsi" w:cstheme="minorHAnsi"/>
                <w:b/>
                <w:color w:val="595959" w:themeColor="text1" w:themeTint="A6"/>
              </w:rPr>
              <w:t>, UNSA.</w:t>
            </w:r>
            <w:bookmarkStart w:id="0" w:name="_GoBack"/>
            <w:bookmarkEnd w:id="0"/>
          </w:p>
          <w:p w:rsidR="00295F3F" w:rsidRPr="004D18B9" w:rsidRDefault="00E97118" w:rsidP="004D18B9">
            <w:pPr>
              <w:pStyle w:val="NormalWeb"/>
              <w:spacing w:after="240" w:afterAutospacing="0"/>
              <w:jc w:val="right"/>
              <w:rPr>
                <w:rFonts w:asciiTheme="minorHAnsi" w:hAnsiTheme="minorHAnsi" w:cstheme="minorHAnsi"/>
                <w:bCs/>
                <w:iCs/>
                <w:color w:val="00B0F0"/>
                <w:u w:val="single"/>
              </w:rPr>
            </w:pPr>
            <w:hyperlink r:id="rId17" w:tgtFrame="_blank" w:tooltip="Pour lire les 66 propositions, c'est par ICI : unsa.org (nouvelle fenêtre)" w:history="1">
              <w:r w:rsidR="006E1740" w:rsidRPr="004D18B9">
                <w:rPr>
                  <w:rStyle w:val="Lienhypertexte"/>
                  <w:rFonts w:asciiTheme="minorHAnsi" w:hAnsiTheme="minorHAnsi" w:cstheme="minorHAnsi"/>
                  <w:b/>
                  <w:bCs/>
                  <w:color w:val="00B0F0"/>
                  <w:u w:val="single"/>
                </w:rPr>
                <w:t>Pour lire les 66 propositions, c'est par ICI : unsa.org</w:t>
              </w:r>
            </w:hyperlink>
          </w:p>
        </w:tc>
      </w:tr>
      <w:tr w:rsidR="000100F7" w:rsidRPr="003765D9" w:rsidTr="004B1FA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0100F7" w:rsidRPr="00AC156D" w:rsidRDefault="000173CB" w:rsidP="00295F3F">
            <w:pPr>
              <w:tabs>
                <w:tab w:val="left" w:pos="5085"/>
              </w:tabs>
              <w:spacing w:before="100" w:beforeAutospacing="1" w:after="100" w:afterAutospacing="1"/>
              <w:jc w:val="both"/>
              <w:rPr>
                <w:rFonts w:ascii="Calibri" w:hAnsi="Calibri" w:cs="Calibri"/>
                <w:b/>
                <w:bCs/>
                <w:iCs/>
                <w:color w:val="FFFFFF" w:themeColor="background1"/>
                <w:sz w:val="32"/>
                <w:szCs w:val="32"/>
              </w:rPr>
            </w:pPr>
            <w:r w:rsidRPr="000173CB">
              <w:rPr>
                <w:rFonts w:ascii="Calibri" w:hAnsi="Calibri" w:cs="Calibri"/>
                <w:b/>
                <w:bCs/>
                <w:iCs/>
                <w:color w:val="FFFFFF" w:themeColor="background1"/>
                <w:sz w:val="32"/>
                <w:szCs w:val="32"/>
              </w:rPr>
              <w:t>Objectifs européens en matière d’éducation : 4/7 pour la France</w:t>
            </w:r>
          </w:p>
        </w:tc>
      </w:tr>
      <w:tr w:rsidR="000100F7" w:rsidRPr="003765D9" w:rsidTr="004B1FA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EC551D" w:rsidRDefault="00813DEA" w:rsidP="00531EE6">
            <w:pPr>
              <w:spacing w:before="240" w:after="100" w:afterAutospacing="1"/>
              <w:rPr>
                <w:rFonts w:asciiTheme="minorHAnsi" w:hAnsiTheme="minorHAnsi" w:cstheme="minorHAnsi"/>
                <w:b/>
                <w:bCs/>
                <w:color w:val="FF5F00"/>
              </w:rPr>
            </w:pPr>
            <w:r>
              <w:rPr>
                <w:rFonts w:asciiTheme="minorHAnsi" w:hAnsiTheme="minorHAnsi" w:cstheme="minorHAnsi"/>
                <w:b/>
                <w:bCs/>
                <w:noProof/>
                <w:color w:val="FF5F00"/>
              </w:rPr>
              <w:drawing>
                <wp:anchor distT="0" distB="0" distL="114300" distR="114300" simplePos="0" relativeHeight="251674624" behindDoc="0" locked="0" layoutInCell="1" allowOverlap="1">
                  <wp:simplePos x="0" y="0"/>
                  <wp:positionH relativeFrom="margin">
                    <wp:align>left</wp:align>
                  </wp:positionH>
                  <wp:positionV relativeFrom="margin">
                    <wp:align>top</wp:align>
                  </wp:positionV>
                  <wp:extent cx="1714500" cy="114300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rope_1.jpg"/>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15462" cy="1143641"/>
                          </a:xfrm>
                          <a:prstGeom prst="rect">
                            <a:avLst/>
                          </a:prstGeom>
                        </pic:spPr>
                      </pic:pic>
                    </a:graphicData>
                  </a:graphic>
                </wp:anchor>
              </w:drawing>
            </w:r>
            <w:r w:rsidR="000173CB" w:rsidRPr="000173CB">
              <w:rPr>
                <w:rFonts w:asciiTheme="minorHAnsi" w:hAnsiTheme="minorHAnsi" w:cstheme="minorHAnsi"/>
                <w:b/>
                <w:bCs/>
                <w:color w:val="FF5F00"/>
              </w:rPr>
              <w:t>L’Union Européenne a fixé, pour l’horizon 2020, sept objectifs dans les domaines de l’éducation et de la formation.</w:t>
            </w:r>
          </w:p>
          <w:p w:rsidR="000173CB" w:rsidRPr="000173CB" w:rsidRDefault="00641B99" w:rsidP="00531EE6">
            <w:pPr>
              <w:spacing w:before="240" w:after="100" w:afterAutospacing="1"/>
              <w:rPr>
                <w:rFonts w:asciiTheme="minorHAnsi" w:hAnsiTheme="minorHAnsi" w:cstheme="minorHAnsi"/>
                <w:color w:val="595959" w:themeColor="text1" w:themeTint="A6"/>
              </w:rPr>
            </w:pPr>
            <w:r>
              <w:rPr>
                <w:rFonts w:asciiTheme="minorHAnsi" w:hAnsiTheme="minorHAnsi" w:cstheme="minorHAnsi"/>
                <w:color w:val="595959" w:themeColor="text1" w:themeTint="A6"/>
              </w:rPr>
              <w:t>À</w:t>
            </w:r>
            <w:r w:rsidR="000173CB" w:rsidRPr="000173CB">
              <w:rPr>
                <w:rFonts w:asciiTheme="minorHAnsi" w:hAnsiTheme="minorHAnsi" w:cstheme="minorHAnsi"/>
                <w:color w:val="595959" w:themeColor="text1" w:themeTint="A6"/>
              </w:rPr>
              <w:t xml:space="preserve"> un an de l’échéance, la Depp publie une note d’information qui indique qu’un seul d’entre eux est atteint par la moyenne des pays de l’UE : celui concernant la scolarisation précoce des jeunes enfants. La France, elle, en atteint quatre.</w:t>
            </w:r>
          </w:p>
          <w:p w:rsidR="00641B99" w:rsidRPr="00641B99" w:rsidRDefault="00641B99" w:rsidP="00813DEA">
            <w:pPr>
              <w:spacing w:before="100" w:beforeAutospacing="1" w:after="100" w:afterAutospacing="1"/>
              <w:rPr>
                <w:rFonts w:asciiTheme="minorHAnsi" w:hAnsiTheme="minorHAnsi" w:cstheme="minorHAnsi"/>
                <w:b/>
                <w:bCs/>
                <w:color w:val="FF5F00"/>
              </w:rPr>
            </w:pPr>
            <w:r w:rsidRPr="00641B99">
              <w:rPr>
                <w:rFonts w:asciiTheme="minorHAnsi" w:hAnsiTheme="minorHAnsi" w:cstheme="minorHAnsi"/>
                <w:b/>
                <w:bCs/>
                <w:color w:val="FF5F00"/>
              </w:rPr>
              <w:t>Les 4 objectifs atteints par la France :</w:t>
            </w:r>
          </w:p>
          <w:p w:rsidR="00EC551D" w:rsidRDefault="00641B99" w:rsidP="00641B99">
            <w:pPr>
              <w:spacing w:before="100" w:beforeAutospacing="1" w:after="100" w:afterAutospacing="1"/>
              <w:rPr>
                <w:rFonts w:asciiTheme="minorHAnsi" w:hAnsiTheme="minorHAnsi" w:cstheme="minorHAnsi"/>
                <w:color w:val="595959" w:themeColor="text1" w:themeTint="A6"/>
              </w:rPr>
            </w:pPr>
            <w:r>
              <w:rPr>
                <w:rFonts w:asciiTheme="minorHAnsi" w:hAnsiTheme="minorHAnsi" w:cstheme="minorHAnsi"/>
                <w:b/>
                <w:bCs/>
                <w:color w:val="595959" w:themeColor="text1" w:themeTint="A6"/>
              </w:rPr>
              <w:t>É</w:t>
            </w:r>
            <w:r w:rsidR="000173CB" w:rsidRPr="000173CB">
              <w:rPr>
                <w:rFonts w:asciiTheme="minorHAnsi" w:hAnsiTheme="minorHAnsi" w:cstheme="minorHAnsi"/>
                <w:b/>
                <w:bCs/>
                <w:color w:val="595959" w:themeColor="text1" w:themeTint="A6"/>
              </w:rPr>
              <w:t>ducation et accueil des jeunes enfants : la France en tête</w:t>
            </w:r>
            <w:r>
              <w:rPr>
                <w:rFonts w:asciiTheme="minorHAnsi" w:hAnsiTheme="minorHAnsi" w:cstheme="minorHAnsi"/>
                <w:b/>
                <w:bCs/>
                <w:color w:val="595959" w:themeColor="text1" w:themeTint="A6"/>
              </w:rPr>
              <w:t>…</w:t>
            </w:r>
          </w:p>
          <w:p w:rsidR="00EC551D" w:rsidRDefault="000173CB" w:rsidP="00641B99">
            <w:pPr>
              <w:spacing w:before="100" w:beforeAutospacing="1" w:after="100" w:afterAutospacing="1"/>
              <w:rPr>
                <w:rFonts w:asciiTheme="minorHAnsi" w:hAnsiTheme="minorHAnsi" w:cstheme="minorHAnsi"/>
                <w:color w:val="595959" w:themeColor="text1" w:themeTint="A6"/>
              </w:rPr>
            </w:pPr>
            <w:r w:rsidRPr="000173CB">
              <w:rPr>
                <w:rFonts w:asciiTheme="minorHAnsi" w:hAnsiTheme="minorHAnsi" w:cstheme="minorHAnsi"/>
                <w:b/>
                <w:bCs/>
                <w:color w:val="595959" w:themeColor="text1" w:themeTint="A6"/>
              </w:rPr>
              <w:t>Une baisse sensible des sorties précoces sans diplôme</w:t>
            </w:r>
            <w:r w:rsidR="00641B99">
              <w:rPr>
                <w:rFonts w:asciiTheme="minorHAnsi" w:hAnsiTheme="minorHAnsi" w:cstheme="minorHAnsi"/>
                <w:b/>
                <w:bCs/>
                <w:color w:val="595959" w:themeColor="text1" w:themeTint="A6"/>
              </w:rPr>
              <w:t>…</w:t>
            </w:r>
          </w:p>
          <w:p w:rsidR="00EC551D" w:rsidRDefault="000173CB" w:rsidP="00641B99">
            <w:pPr>
              <w:spacing w:before="100" w:beforeAutospacing="1" w:after="100" w:afterAutospacing="1"/>
              <w:rPr>
                <w:rFonts w:asciiTheme="minorHAnsi" w:hAnsiTheme="minorHAnsi" w:cstheme="minorHAnsi"/>
                <w:color w:val="595959" w:themeColor="text1" w:themeTint="A6"/>
              </w:rPr>
            </w:pPr>
            <w:r w:rsidRPr="000173CB">
              <w:rPr>
                <w:rFonts w:asciiTheme="minorHAnsi" w:hAnsiTheme="minorHAnsi" w:cstheme="minorHAnsi"/>
                <w:b/>
                <w:bCs/>
                <w:color w:val="595959" w:themeColor="text1" w:themeTint="A6"/>
              </w:rPr>
              <w:t>Proportion de diplômés de l’enseignement supérieur : objectif atteint</w:t>
            </w:r>
            <w:r w:rsidR="00641B99">
              <w:rPr>
                <w:rFonts w:asciiTheme="minorHAnsi" w:hAnsiTheme="minorHAnsi" w:cstheme="minorHAnsi"/>
                <w:b/>
                <w:bCs/>
                <w:color w:val="595959" w:themeColor="text1" w:themeTint="A6"/>
              </w:rPr>
              <w:t>…</w:t>
            </w:r>
          </w:p>
          <w:p w:rsidR="007B20CA" w:rsidRDefault="000173CB" w:rsidP="00641B99">
            <w:pPr>
              <w:spacing w:before="100" w:beforeAutospacing="1" w:after="100" w:afterAutospacing="1"/>
              <w:rPr>
                <w:rFonts w:asciiTheme="minorHAnsi" w:hAnsiTheme="minorHAnsi" w:cstheme="minorHAnsi"/>
                <w:b/>
                <w:bCs/>
                <w:color w:val="595959" w:themeColor="text1" w:themeTint="A6"/>
              </w:rPr>
            </w:pPr>
            <w:r w:rsidRPr="000173CB">
              <w:rPr>
                <w:rFonts w:asciiTheme="minorHAnsi" w:hAnsiTheme="minorHAnsi" w:cstheme="minorHAnsi"/>
                <w:b/>
                <w:bCs/>
                <w:color w:val="595959" w:themeColor="text1" w:themeTint="A6"/>
              </w:rPr>
              <w:t>Enseignement tout au long de la vie : un bilan mitigé</w:t>
            </w:r>
            <w:r w:rsidR="00641B99">
              <w:rPr>
                <w:rFonts w:asciiTheme="minorHAnsi" w:hAnsiTheme="minorHAnsi" w:cstheme="minorHAnsi"/>
                <w:b/>
                <w:bCs/>
                <w:color w:val="595959" w:themeColor="text1" w:themeTint="A6"/>
              </w:rPr>
              <w:t>…</w:t>
            </w:r>
          </w:p>
          <w:p w:rsidR="007B20CA" w:rsidRDefault="00641B99" w:rsidP="00641B99">
            <w:pPr>
              <w:spacing w:before="100" w:beforeAutospacing="1" w:after="100" w:afterAutospacing="1"/>
              <w:rPr>
                <w:rFonts w:asciiTheme="minorHAnsi" w:hAnsiTheme="minorHAnsi" w:cstheme="minorHAnsi"/>
                <w:b/>
                <w:color w:val="FF5F00"/>
              </w:rPr>
            </w:pPr>
            <w:r w:rsidRPr="00641B99">
              <w:rPr>
                <w:rFonts w:asciiTheme="minorHAnsi" w:hAnsiTheme="minorHAnsi" w:cstheme="minorHAnsi"/>
                <w:b/>
                <w:color w:val="FF5F00"/>
              </w:rPr>
              <w:t>Des progrès encore attendus :</w:t>
            </w:r>
          </w:p>
          <w:p w:rsidR="001C4379" w:rsidRDefault="000173CB" w:rsidP="001C4379">
            <w:pPr>
              <w:rPr>
                <w:rFonts w:asciiTheme="minorHAnsi" w:hAnsiTheme="minorHAnsi" w:cstheme="minorHAnsi"/>
                <w:b/>
                <w:bCs/>
                <w:color w:val="595959" w:themeColor="text1" w:themeTint="A6"/>
              </w:rPr>
            </w:pPr>
            <w:r w:rsidRPr="000173CB">
              <w:rPr>
                <w:rFonts w:asciiTheme="minorHAnsi" w:hAnsiTheme="minorHAnsi" w:cstheme="minorHAnsi"/>
                <w:b/>
                <w:bCs/>
                <w:color w:val="595959" w:themeColor="text1" w:themeTint="A6"/>
              </w:rPr>
              <w:t>Des résultats inquiétants aux évaluations Pisa, particulièrement en sciences</w:t>
            </w:r>
            <w:r w:rsidR="00641B99">
              <w:rPr>
                <w:rFonts w:asciiTheme="minorHAnsi" w:hAnsiTheme="minorHAnsi" w:cstheme="minorHAnsi"/>
                <w:b/>
                <w:bCs/>
                <w:color w:val="595959" w:themeColor="text1" w:themeTint="A6"/>
              </w:rPr>
              <w:t>…</w:t>
            </w:r>
          </w:p>
          <w:p w:rsidR="000100F7" w:rsidRDefault="000173CB" w:rsidP="001C4379">
            <w:pPr>
              <w:rPr>
                <w:rFonts w:asciiTheme="minorHAnsi" w:hAnsiTheme="minorHAnsi" w:cstheme="minorHAnsi"/>
                <w:b/>
                <w:bCs/>
                <w:color w:val="595959" w:themeColor="text1" w:themeTint="A6"/>
              </w:rPr>
            </w:pPr>
            <w:r w:rsidRPr="000173CB">
              <w:rPr>
                <w:rFonts w:asciiTheme="minorHAnsi" w:hAnsiTheme="minorHAnsi" w:cstheme="minorHAnsi"/>
                <w:b/>
                <w:bCs/>
                <w:color w:val="595959" w:themeColor="text1" w:themeTint="A6"/>
              </w:rPr>
              <w:t>La mobilité à des fins d’apprentissage et l’employabilité des jeunes diplômes : la France à la tra</w:t>
            </w:r>
            <w:r>
              <w:rPr>
                <w:rFonts w:asciiTheme="minorHAnsi" w:hAnsiTheme="minorHAnsi" w:cstheme="minorHAnsi"/>
                <w:b/>
                <w:bCs/>
                <w:color w:val="595959" w:themeColor="text1" w:themeTint="A6"/>
              </w:rPr>
              <w:t>i</w:t>
            </w:r>
            <w:r w:rsidRPr="000173CB">
              <w:rPr>
                <w:rFonts w:asciiTheme="minorHAnsi" w:hAnsiTheme="minorHAnsi" w:cstheme="minorHAnsi"/>
                <w:b/>
                <w:bCs/>
                <w:color w:val="595959" w:themeColor="text1" w:themeTint="A6"/>
              </w:rPr>
              <w:t>ne</w:t>
            </w:r>
            <w:r w:rsidR="00641B99">
              <w:rPr>
                <w:rFonts w:asciiTheme="minorHAnsi" w:hAnsiTheme="minorHAnsi" w:cstheme="minorHAnsi"/>
                <w:b/>
                <w:bCs/>
                <w:color w:val="595959" w:themeColor="text1" w:themeTint="A6"/>
              </w:rPr>
              <w:t>…</w:t>
            </w:r>
          </w:p>
          <w:p w:rsidR="00641B99" w:rsidRPr="00531EE6" w:rsidRDefault="00E97118" w:rsidP="00641B99">
            <w:pPr>
              <w:spacing w:before="100" w:beforeAutospacing="1" w:after="240"/>
              <w:jc w:val="right"/>
              <w:rPr>
                <w:rFonts w:asciiTheme="minorHAnsi" w:hAnsiTheme="minorHAnsi" w:cstheme="minorHAnsi"/>
                <w:color w:val="00B0F0"/>
                <w:u w:val="single"/>
              </w:rPr>
            </w:pPr>
            <w:hyperlink r:id="rId19" w:history="1">
              <w:r w:rsidR="00641B99" w:rsidRPr="00531EE6">
                <w:rPr>
                  <w:rStyle w:val="Lienhypertexte"/>
                  <w:rFonts w:asciiTheme="minorHAnsi" w:hAnsiTheme="minorHAnsi" w:cstheme="minorHAnsi"/>
                  <w:b/>
                  <w:bCs/>
                  <w:u w:val="single"/>
                </w:rPr>
                <w:t>Lire l’article complet</w:t>
              </w:r>
            </w:hyperlink>
          </w:p>
        </w:tc>
      </w:tr>
      <w:tr w:rsidR="00BB01AE" w:rsidRPr="003765D9" w:rsidTr="004B1FA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BB01AE" w:rsidRDefault="00BB01AE" w:rsidP="00BB01AE">
            <w:pPr>
              <w:tabs>
                <w:tab w:val="left" w:pos="5085"/>
              </w:tabs>
              <w:spacing w:before="100" w:beforeAutospacing="1" w:after="100" w:afterAutospacing="1"/>
              <w:rPr>
                <w:rFonts w:ascii="Calibri" w:hAnsi="Calibri" w:cs="Calibri"/>
                <w:b/>
                <w:bCs/>
                <w:iCs/>
                <w:color w:val="FFFFFF"/>
                <w:sz w:val="32"/>
                <w:szCs w:val="32"/>
              </w:rPr>
            </w:pPr>
            <w:r>
              <w:rPr>
                <w:rFonts w:ascii="Calibri" w:hAnsi="Calibri" w:cs="Calibri"/>
                <w:b/>
                <w:bCs/>
                <w:iCs/>
                <w:color w:val="FFFFFF"/>
                <w:sz w:val="32"/>
                <w:szCs w:val="32"/>
              </w:rPr>
              <w:t>A</w:t>
            </w:r>
            <w:r w:rsidRPr="003765D9">
              <w:rPr>
                <w:rFonts w:ascii="Calibri" w:hAnsi="Calibri" w:cs="Calibri"/>
                <w:b/>
                <w:bCs/>
                <w:iCs/>
                <w:color w:val="FFFFFF"/>
                <w:sz w:val="32"/>
                <w:szCs w:val="32"/>
              </w:rPr>
              <w:t>dhérer au SE-</w:t>
            </w:r>
            <w:proofErr w:type="spellStart"/>
            <w:r w:rsidRPr="003765D9">
              <w:rPr>
                <w:rFonts w:ascii="Calibri" w:hAnsi="Calibri" w:cs="Calibri"/>
                <w:b/>
                <w:bCs/>
                <w:iCs/>
                <w:color w:val="FFFFFF"/>
                <w:sz w:val="32"/>
                <w:szCs w:val="32"/>
              </w:rPr>
              <w:t>Unsa</w:t>
            </w:r>
            <w:proofErr w:type="spellEnd"/>
            <w:r>
              <w:rPr>
                <w:rFonts w:ascii="Calibri" w:hAnsi="Calibri" w:cs="Calibri"/>
                <w:b/>
                <w:bCs/>
                <w:iCs/>
                <w:color w:val="FFFFFF"/>
                <w:sz w:val="32"/>
                <w:szCs w:val="32"/>
              </w:rPr>
              <w:t> !</w:t>
            </w:r>
            <w:r w:rsidR="00860EB7">
              <w:rPr>
                <w:rFonts w:ascii="Calibri" w:hAnsi="Calibri" w:cs="Calibri"/>
                <w:b/>
                <w:bCs/>
                <w:iCs/>
                <w:color w:val="FFFFFF"/>
                <w:sz w:val="32"/>
                <w:szCs w:val="32"/>
              </w:rPr>
              <w:t xml:space="preserve"> C'est possible dès </w:t>
            </w:r>
            <w:r w:rsidR="002B0673">
              <w:rPr>
                <w:rFonts w:ascii="Calibri" w:hAnsi="Calibri" w:cs="Calibri"/>
                <w:b/>
                <w:bCs/>
                <w:iCs/>
                <w:color w:val="FFFFFF"/>
                <w:sz w:val="32"/>
                <w:szCs w:val="32"/>
              </w:rPr>
              <w:t>maintenant</w:t>
            </w:r>
            <w:r w:rsidR="00860EB7">
              <w:rPr>
                <w:rFonts w:ascii="Calibri" w:hAnsi="Calibri" w:cs="Calibri"/>
                <w:b/>
                <w:bCs/>
                <w:iCs/>
                <w:color w:val="FFFFFF"/>
                <w:sz w:val="32"/>
                <w:szCs w:val="32"/>
              </w:rPr>
              <w:t xml:space="preserve"> pour 2019/2020</w:t>
            </w:r>
          </w:p>
        </w:tc>
      </w:tr>
      <w:tr w:rsidR="00BB01AE" w:rsidRPr="003765D9" w:rsidTr="004B1FA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860EB7" w:rsidRPr="00860EB7" w:rsidRDefault="00860EB7" w:rsidP="00BB01AE">
            <w:pPr>
              <w:pStyle w:val="NormalWeb"/>
              <w:spacing w:before="240" w:beforeAutospacing="0" w:after="0" w:afterAutospacing="0"/>
              <w:contextualSpacing/>
              <w:rPr>
                <w:rFonts w:ascii="Calibri" w:hAnsi="Calibri" w:cs="Calibri"/>
                <w:b/>
                <w:noProof/>
                <w:color w:val="FF0000"/>
                <w:sz w:val="28"/>
                <w:szCs w:val="28"/>
              </w:rPr>
            </w:pPr>
            <w:r w:rsidRPr="00860EB7">
              <w:rPr>
                <w:rFonts w:ascii="Calibri" w:hAnsi="Calibri" w:cs="Calibri"/>
                <w:b/>
                <w:noProof/>
                <w:color w:val="FF0000"/>
                <w:sz w:val="28"/>
                <w:szCs w:val="28"/>
              </w:rPr>
              <w:drawing>
                <wp:anchor distT="0" distB="0" distL="114300" distR="114300" simplePos="0" relativeHeight="251685376" behindDoc="0" locked="0" layoutInCell="1" allowOverlap="1">
                  <wp:simplePos x="609600" y="7724775"/>
                  <wp:positionH relativeFrom="margin">
                    <wp:align>left</wp:align>
                  </wp:positionH>
                  <wp:positionV relativeFrom="margin">
                    <wp:align>top</wp:align>
                  </wp:positionV>
                  <wp:extent cx="533400" cy="400050"/>
                  <wp:effectExtent l="19050" t="0" r="0" b="0"/>
                  <wp:wrapSquare wrapText="bothSides"/>
                  <wp:docPr id="3" name="Image 5" descr="F:\Données Professionnelles Syndicales\2018-2019\Com' 2.0\Gif animés\nouveau gif animé.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nnées Professionnelles Syndicales\2018-2019\Com' 2.0\Gif animés\nouveau gif animé.gif"/>
                          <pic:cNvPicPr>
                            <a:picLocks noChangeAspect="1" noChangeArrowheads="1" noCrop="1"/>
                          </pic:cNvPicPr>
                        </pic:nvPicPr>
                        <pic:blipFill>
                          <a:blip r:embed="rId20" cstate="print"/>
                          <a:srcRect/>
                          <a:stretch>
                            <a:fillRect/>
                          </a:stretch>
                        </pic:blipFill>
                        <pic:spPr bwMode="auto">
                          <a:xfrm>
                            <a:off x="0" y="0"/>
                            <a:ext cx="533400" cy="400050"/>
                          </a:xfrm>
                          <a:prstGeom prst="rect">
                            <a:avLst/>
                          </a:prstGeom>
                          <a:noFill/>
                          <a:ln w="9525">
                            <a:noFill/>
                            <a:miter lim="800000"/>
                            <a:headEnd/>
                            <a:tailEnd/>
                          </a:ln>
                        </pic:spPr>
                      </pic:pic>
                    </a:graphicData>
                  </a:graphic>
                </wp:anchor>
              </w:drawing>
            </w:r>
            <w:r w:rsidRPr="00860EB7">
              <w:rPr>
                <w:rFonts w:ascii="Calibri" w:hAnsi="Calibri" w:cs="Calibri"/>
                <w:b/>
                <w:noProof/>
                <w:color w:val="FF0000"/>
                <w:sz w:val="28"/>
                <w:szCs w:val="28"/>
              </w:rPr>
              <w:t>Adhérer au SE-Unsa, de nombreux collègues le feront en septembre pour l'année 2019/2020.</w:t>
            </w:r>
          </w:p>
          <w:p w:rsidR="00860EB7" w:rsidRPr="00860EB7" w:rsidRDefault="00860EB7" w:rsidP="00BB01AE">
            <w:pPr>
              <w:pStyle w:val="NormalWeb"/>
              <w:spacing w:before="240" w:beforeAutospacing="0" w:after="0" w:afterAutospacing="0"/>
              <w:contextualSpacing/>
              <w:rPr>
                <w:rFonts w:ascii="Calibri" w:hAnsi="Calibri" w:cs="Calibri"/>
                <w:b/>
                <w:noProof/>
                <w:color w:val="FF0000"/>
                <w:sz w:val="28"/>
                <w:szCs w:val="28"/>
              </w:rPr>
            </w:pPr>
            <w:r w:rsidRPr="00860EB7">
              <w:rPr>
                <w:rFonts w:ascii="Calibri" w:hAnsi="Calibri" w:cs="Calibri"/>
                <w:b/>
                <w:noProof/>
                <w:color w:val="FF0000"/>
                <w:sz w:val="28"/>
                <w:szCs w:val="28"/>
              </w:rPr>
              <w:t>Mais si vous souhaitez le faire dès maintenant</w:t>
            </w:r>
            <w:r>
              <w:rPr>
                <w:rFonts w:ascii="Calibri" w:hAnsi="Calibri" w:cs="Calibri"/>
                <w:b/>
                <w:noProof/>
                <w:color w:val="FF0000"/>
                <w:sz w:val="28"/>
                <w:szCs w:val="28"/>
              </w:rPr>
              <w:t>,</w:t>
            </w:r>
            <w:r w:rsidRPr="00860EB7">
              <w:rPr>
                <w:rFonts w:ascii="Calibri" w:hAnsi="Calibri" w:cs="Calibri"/>
                <w:b/>
                <w:noProof/>
                <w:color w:val="FF0000"/>
                <w:sz w:val="28"/>
                <w:szCs w:val="28"/>
              </w:rPr>
              <w:t xml:space="preserve"> par peur d'oublier dans la période toujours bien remplie de la rentrée</w:t>
            </w:r>
            <w:r>
              <w:rPr>
                <w:rFonts w:ascii="Calibri" w:hAnsi="Calibri" w:cs="Calibri"/>
                <w:b/>
                <w:noProof/>
                <w:color w:val="FF0000"/>
                <w:sz w:val="28"/>
                <w:szCs w:val="28"/>
              </w:rPr>
              <w:t xml:space="preserve">, c'est possible </w:t>
            </w:r>
            <w:r w:rsidRPr="00860EB7">
              <w:rPr>
                <w:rFonts w:ascii="Calibri" w:hAnsi="Calibri" w:cs="Calibri"/>
                <w:b/>
                <w:noProof/>
                <w:color w:val="FF0000"/>
                <w:sz w:val="28"/>
                <w:szCs w:val="28"/>
              </w:rPr>
              <w:t>!</w:t>
            </w:r>
          </w:p>
          <w:p w:rsidR="00BB01AE" w:rsidRPr="00B562D0" w:rsidRDefault="00E97118" w:rsidP="00BB01AE">
            <w:pPr>
              <w:pStyle w:val="NormalWeb"/>
              <w:spacing w:before="240" w:beforeAutospacing="0" w:after="0" w:afterAutospacing="0"/>
              <w:contextualSpacing/>
              <w:rPr>
                <w:rFonts w:ascii="Calibri" w:hAnsi="Calibri" w:cs="Calibri"/>
                <w:b/>
                <w:noProof/>
                <w:color w:val="0070C0"/>
                <w:sz w:val="34"/>
                <w:szCs w:val="34"/>
              </w:rPr>
            </w:pPr>
            <w:r w:rsidRPr="00E97118">
              <w:rPr>
                <w:noProof/>
              </w:rPr>
              <w:pict>
                <v:shape id="_x0000_s1299" type="#_x0000_t75" style="position:absolute;margin-left:0;margin-top:0;width:126.75pt;height:113.25pt;z-index:251681280;mso-position-horizontal:left;mso-position-vertical:top;mso-position-vertical-relative:line" o:allowoverlap="f">
                  <v:imagedata r:id="rId21" o:title="bleue_qe"/>
                  <w10:wrap type="square" anchorx="margin" anchory="margin"/>
                </v:shape>
              </w:pict>
            </w:r>
            <w:r w:rsidR="00BB01AE">
              <w:rPr>
                <w:rFonts w:ascii="Calibri" w:hAnsi="Calibri" w:cs="Calibri"/>
                <w:b/>
                <w:noProof/>
                <w:color w:val="FF5F00"/>
              </w:rPr>
              <w:t>Vo</w:t>
            </w:r>
            <w:r w:rsidR="00BB01AE" w:rsidRPr="00BB6463">
              <w:rPr>
                <w:rFonts w:ascii="Calibri" w:hAnsi="Calibri" w:cs="Calibri"/>
                <w:b/>
                <w:noProof/>
                <w:color w:val="FF5F00"/>
              </w:rPr>
              <w:t>us pouvez adhérer au SE-Unsa en réglant votre cotisation</w:t>
            </w:r>
            <w:r w:rsidR="00BB01AE" w:rsidRPr="00A07F15">
              <w:rPr>
                <w:rFonts w:ascii="Calibri" w:hAnsi="Calibri" w:cs="Calibri"/>
                <w:b/>
                <w:noProof/>
                <w:color w:val="5F5F5F"/>
              </w:rPr>
              <w:t> :</w:t>
            </w:r>
            <w:r w:rsidRPr="00E97118">
              <w:rPr>
                <w:rFonts w:ascii="Calibri" w:hAnsi="Calibri" w:cs="Calibri"/>
                <w:b/>
                <w:noProof/>
                <w:color w:val="5F5F5F"/>
              </w:rPr>
              <w:pict>
                <v:shape id="Image 6" o:spid="_x0000_s1298" type="#_x0000_t75" style="position:absolute;margin-left:195.1pt;margin-top:0;width:112.5pt;height:112.5pt;z-index:251680256;visibility:visible;mso-position-horizontal:right;mso-position-horizontal-relative:margin;mso-position-vertical:top;mso-position-vertical-relative:margin">
                  <v:imagedata r:id="rId22" o:title=""/>
                  <w10:wrap type="square" anchorx="margin" anchory="margin"/>
                </v:shape>
              </w:pict>
            </w:r>
          </w:p>
          <w:p w:rsidR="00BB01AE" w:rsidRPr="003765D9" w:rsidRDefault="00BB01AE" w:rsidP="00BB01AE">
            <w:pPr>
              <w:pStyle w:val="NormalWeb"/>
              <w:numPr>
                <w:ilvl w:val="0"/>
                <w:numId w:val="1"/>
              </w:numPr>
              <w:spacing w:before="0" w:beforeAutospacing="0" w:after="0" w:afterAutospacing="0"/>
              <w:contextualSpacing/>
              <w:rPr>
                <w:rFonts w:ascii="Calibri" w:hAnsi="Calibri" w:cs="Calibri"/>
                <w:noProof/>
                <w:color w:val="5F5F5F"/>
              </w:rPr>
            </w:pPr>
            <w:r w:rsidRPr="003765D9">
              <w:rPr>
                <w:rFonts w:ascii="Calibri" w:hAnsi="Calibri" w:cs="Calibri"/>
                <w:noProof/>
                <w:color w:val="5F5F5F"/>
              </w:rPr>
              <w:t>Par prélèvement automatique et fractionné sans frais (10 prélèvements dans l’année</w:t>
            </w:r>
            <w:r w:rsidR="00860EB7">
              <w:rPr>
                <w:rFonts w:ascii="Calibri" w:hAnsi="Calibri" w:cs="Calibri"/>
                <w:noProof/>
                <w:color w:val="5F5F5F"/>
              </w:rPr>
              <w:t xml:space="preserve"> d'octobre 2019 à juillet 2020</w:t>
            </w:r>
            <w:r w:rsidRPr="003765D9">
              <w:rPr>
                <w:rFonts w:ascii="Calibri" w:hAnsi="Calibri" w:cs="Calibri"/>
                <w:noProof/>
                <w:color w:val="5F5F5F"/>
              </w:rPr>
              <w:t>)</w:t>
            </w:r>
          </w:p>
          <w:p w:rsidR="00BB01AE" w:rsidRDefault="00BB01AE" w:rsidP="00BB01AE">
            <w:pPr>
              <w:pStyle w:val="NormalWeb"/>
              <w:numPr>
                <w:ilvl w:val="0"/>
                <w:numId w:val="1"/>
              </w:numPr>
              <w:spacing w:before="0" w:beforeAutospacing="0" w:after="0" w:afterAutospacing="0"/>
              <w:ind w:left="645" w:hanging="284"/>
              <w:contextualSpacing/>
              <w:rPr>
                <w:rFonts w:ascii="Calibri" w:hAnsi="Calibri" w:cs="Calibri"/>
                <w:noProof/>
                <w:color w:val="5F5F5F"/>
              </w:rPr>
            </w:pPr>
            <w:r w:rsidRPr="003765D9">
              <w:rPr>
                <w:rFonts w:ascii="Calibri" w:hAnsi="Calibri" w:cs="Calibri"/>
                <w:noProof/>
                <w:color w:val="5F5F5F"/>
              </w:rPr>
              <w:t>Par paiement sécurisé CB sur notre site national.</w:t>
            </w:r>
            <w:r w:rsidRPr="003765D9">
              <w:rPr>
                <w:rFonts w:ascii="Calibri" w:hAnsi="Calibri" w:cs="Calibri"/>
                <w:color w:val="5F5F5F"/>
              </w:rPr>
              <w:t xml:space="preserve"> </w:t>
            </w:r>
          </w:p>
          <w:p w:rsidR="00BB01AE" w:rsidRDefault="00BB01AE" w:rsidP="00BB01AE">
            <w:pPr>
              <w:pStyle w:val="NormalWeb"/>
              <w:spacing w:before="0" w:beforeAutospacing="0" w:after="0" w:afterAutospacing="0"/>
              <w:ind w:left="645"/>
              <w:contextualSpacing/>
              <w:rPr>
                <w:rFonts w:ascii="Calibri" w:hAnsi="Calibri" w:cs="Calibri"/>
                <w:color w:val="5F5F5F"/>
              </w:rPr>
            </w:pPr>
          </w:p>
          <w:p w:rsidR="00BB01AE" w:rsidRPr="00150BF6" w:rsidRDefault="00E97118" w:rsidP="00BB01AE">
            <w:pPr>
              <w:pStyle w:val="NormalWeb"/>
              <w:spacing w:before="0" w:beforeAutospacing="0" w:after="0" w:afterAutospacing="0"/>
              <w:ind w:left="645"/>
              <w:contextualSpacing/>
              <w:jc w:val="center"/>
              <w:rPr>
                <w:rFonts w:ascii="Calibri" w:hAnsi="Calibri" w:cs="Calibri"/>
                <w:b/>
                <w:noProof/>
                <w:color w:val="5F5F5F"/>
                <w:sz w:val="28"/>
                <w:szCs w:val="28"/>
                <w:u w:val="single"/>
              </w:rPr>
            </w:pPr>
            <w:hyperlink r:id="rId23" w:history="1">
              <w:r w:rsidR="00BB01AE" w:rsidRPr="00150BF6">
                <w:rPr>
                  <w:rStyle w:val="Lienhypertexte"/>
                  <w:rFonts w:ascii="Calibri" w:hAnsi="Calibri" w:cs="Calibri"/>
                  <w:b/>
                  <w:noProof/>
                  <w:sz w:val="28"/>
                  <w:szCs w:val="28"/>
                  <w:u w:val="single"/>
                </w:rPr>
                <w:t>J’adhère en ligne</w:t>
              </w:r>
            </w:hyperlink>
          </w:p>
          <w:p w:rsidR="00BB01AE" w:rsidRPr="001B2883" w:rsidRDefault="00BB01AE" w:rsidP="00BB01AE">
            <w:pPr>
              <w:pStyle w:val="NormalWeb"/>
              <w:spacing w:before="0" w:beforeAutospacing="0" w:after="0" w:afterAutospacing="0"/>
              <w:ind w:left="645"/>
              <w:contextualSpacing/>
              <w:rPr>
                <w:rFonts w:ascii="Calibri" w:hAnsi="Calibri" w:cs="Calibri"/>
                <w:noProof/>
                <w:color w:val="5F5F5F"/>
              </w:rPr>
            </w:pPr>
          </w:p>
          <w:p w:rsidR="00BB01AE" w:rsidRDefault="00BB01AE" w:rsidP="00BB01AE">
            <w:pPr>
              <w:widowControl w:val="0"/>
              <w:jc w:val="both"/>
              <w:rPr>
                <w:rFonts w:ascii="Calibri" w:hAnsi="Calibri" w:cs="Calibri"/>
                <w:noProof/>
                <w:color w:val="7F7F7F"/>
              </w:rPr>
            </w:pPr>
          </w:p>
          <w:p w:rsidR="00860EB7" w:rsidRDefault="00BB01AE" w:rsidP="00BB01AE">
            <w:pPr>
              <w:widowControl w:val="0"/>
              <w:jc w:val="both"/>
              <w:rPr>
                <w:rFonts w:ascii="Calibri" w:hAnsi="Calibri" w:cs="Calibri"/>
                <w:noProof/>
                <w:color w:val="7F7F7F"/>
              </w:rPr>
            </w:pPr>
            <w:r>
              <w:rPr>
                <w:rFonts w:ascii="Calibri" w:hAnsi="Calibri" w:cs="Calibri"/>
                <w:noProof/>
                <w:color w:val="7F7F7F"/>
              </w:rPr>
              <w:t>Adhérer au SE-Unsa, c’est</w:t>
            </w:r>
            <w:r w:rsidRPr="003765D9">
              <w:rPr>
                <w:rFonts w:ascii="Calibri" w:hAnsi="Calibri" w:cs="Calibri"/>
                <w:noProof/>
                <w:color w:val="7F7F7F"/>
              </w:rPr>
              <w:t xml:space="preserve"> pa</w:t>
            </w:r>
          </w:p>
          <w:p w:rsidR="00BB01AE" w:rsidRDefault="00BB01AE" w:rsidP="00BB01AE">
            <w:pPr>
              <w:widowControl w:val="0"/>
              <w:jc w:val="both"/>
              <w:rPr>
                <w:rFonts w:ascii="Calibri" w:hAnsi="Calibri" w:cs="Calibri"/>
                <w:noProof/>
                <w:color w:val="7F7F7F"/>
              </w:rPr>
            </w:pPr>
            <w:r w:rsidRPr="003765D9">
              <w:rPr>
                <w:rFonts w:ascii="Calibri" w:hAnsi="Calibri" w:cs="Calibri"/>
                <w:noProof/>
                <w:color w:val="7F7F7F"/>
              </w:rPr>
              <w:t xml:space="preserve">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r>
              <w:rPr>
                <w:rFonts w:ascii="Calibri" w:hAnsi="Calibri" w:cs="Calibri"/>
                <w:noProof/>
                <w:color w:val="7F7F7F"/>
              </w:rPr>
              <w:t xml:space="preserve"> C</w:t>
            </w:r>
            <w:r w:rsidRPr="00771418">
              <w:rPr>
                <w:rFonts w:ascii="Calibri" w:hAnsi="Calibri" w:cs="Calibri"/>
                <w:noProof/>
                <w:color w:val="7F7F7F"/>
              </w:rPr>
              <w:t>’est participer à une action collective pour la défense et la promotion de l’École publique et de ses personnels. C’est porter, ensemble, un projet de transformation de l’École et peser pour obtenir des moyens à la hauteur des enjeux auxquels elle doit faire face afin d’assurer la réussite de tous les élèves.</w:t>
            </w:r>
          </w:p>
          <w:p w:rsidR="00BB01AE" w:rsidRPr="003765D9" w:rsidRDefault="00BB01AE" w:rsidP="00BB01AE">
            <w:pPr>
              <w:widowControl w:val="0"/>
              <w:jc w:val="both"/>
              <w:rPr>
                <w:rFonts w:ascii="Calibri" w:hAnsi="Calibri" w:cs="Calibri"/>
                <w:noProof/>
                <w:color w:val="7F7F7F"/>
              </w:rPr>
            </w:pPr>
          </w:p>
          <w:p w:rsidR="00BB01AE" w:rsidRPr="003765D9" w:rsidRDefault="00BB01AE" w:rsidP="00BB01AE">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BB01AE" w:rsidRPr="00581CAD" w:rsidRDefault="00E97118" w:rsidP="00BB01AE">
            <w:pPr>
              <w:pStyle w:val="NormalWeb"/>
              <w:spacing w:before="0" w:beforeAutospacing="0" w:after="240" w:afterAutospacing="0"/>
              <w:contextualSpacing/>
              <w:jc w:val="right"/>
            </w:pPr>
            <w:hyperlink r:id="rId24" w:history="1">
              <w:r w:rsidR="00BB01AE" w:rsidRPr="00F77465">
                <w:rPr>
                  <w:rStyle w:val="Lienhypertexte"/>
                  <w:rFonts w:ascii="Calibri" w:hAnsi="Calibri" w:cs="Calibri"/>
                  <w:b/>
                  <w:noProof/>
                  <w:color w:val="00B0F0"/>
                  <w:sz w:val="28"/>
                  <w:szCs w:val="28"/>
                  <w:u w:val="single"/>
                </w:rPr>
                <w:t>Grille des cotisations disponible ici</w:t>
              </w:r>
            </w:hyperlink>
          </w:p>
        </w:tc>
      </w:tr>
      <w:tr w:rsidR="00120401" w:rsidRPr="003765D9" w:rsidTr="004B1FA9">
        <w:trPr>
          <w:trHeight w:val="2655"/>
          <w:tblCellSpacing w:w="0" w:type="dxa"/>
        </w:trPr>
        <w:tc>
          <w:tcPr>
            <w:tcW w:w="4659"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BB01AE" w:rsidRPr="003765D9" w:rsidRDefault="00BB01AE" w:rsidP="00BB01AE">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BB01AE" w:rsidRDefault="00BB01AE" w:rsidP="00BB01AE">
            <w:pPr>
              <w:jc w:val="center"/>
              <w:rPr>
                <w:rFonts w:ascii="Calibri" w:hAnsi="Calibri" w:cs="Calibri"/>
                <w:color w:val="7F7F7F"/>
                <w:sz w:val="20"/>
                <w:szCs w:val="20"/>
                <w:lang w:eastAsia="en-US"/>
              </w:rPr>
            </w:pPr>
          </w:p>
          <w:p w:rsidR="00BB01AE" w:rsidRPr="003765D9" w:rsidRDefault="00BB01AE" w:rsidP="00BB01AE">
            <w:pPr>
              <w:jc w:val="center"/>
              <w:rPr>
                <w:rFonts w:ascii="Calibri" w:hAnsi="Calibri" w:cs="Calibri"/>
                <w:color w:val="5F5F5F"/>
              </w:rPr>
            </w:pP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BB01AE" w:rsidRPr="003765D9" w:rsidRDefault="00BB01AE" w:rsidP="00BB01AE">
            <w:pPr>
              <w:jc w:val="center"/>
              <w:rPr>
                <w:rFonts w:ascii="Calibri" w:hAnsi="Calibri" w:cs="Calibri"/>
                <w:color w:val="5F5F5F"/>
                <w:sz w:val="16"/>
                <w:szCs w:val="16"/>
              </w:rPr>
            </w:pPr>
          </w:p>
          <w:p w:rsidR="00BB01AE" w:rsidRPr="003765D9" w:rsidRDefault="00E97118" w:rsidP="00BB01AE">
            <w:pPr>
              <w:jc w:val="center"/>
              <w:rPr>
                <w:rFonts w:ascii="Calibri" w:hAnsi="Calibri" w:cs="Calibri"/>
                <w:color w:val="5F5F5F"/>
              </w:rPr>
            </w:pPr>
            <w:hyperlink r:id="rId25" w:history="1">
              <w:r w:rsidR="00BB01AE"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BB01AE" w:rsidRPr="003765D9" w:rsidRDefault="00E97118" w:rsidP="00BB01AE">
            <w:pPr>
              <w:jc w:val="center"/>
              <w:rPr>
                <w:rFonts w:ascii="Calibri" w:hAnsi="Calibri" w:cs="Calibri"/>
                <w:sz w:val="16"/>
                <w:szCs w:val="16"/>
              </w:rPr>
            </w:pPr>
            <w:r w:rsidRPr="00E97118">
              <w:rPr>
                <w:rFonts w:ascii="Calibri" w:hAnsi="Calibri" w:cs="Calibri"/>
                <w:noProof/>
              </w:rPr>
              <w:pict>
                <v:shape id="_x0000_s1297" type="#_x0000_t75" style="position:absolute;left:0;text-align:left;margin-left:0;margin-top:0;width:77.25pt;height:36.75pt;z-index:251679232;mso-position-horizontal:left;mso-position-vertical:top;mso-position-vertical-relative:line" o:allowoverlap="f">
                  <v:imagedata r:id="rId26" o:title="eco-attitude"/>
                  <w10:wrap type="square" anchorx="margin" anchory="margin"/>
                </v:shape>
              </w:pict>
            </w:r>
          </w:p>
          <w:p w:rsidR="00BB01AE" w:rsidRPr="003765D9" w:rsidRDefault="00BB01AE" w:rsidP="00BB01AE">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BB01AE" w:rsidRPr="003765D9" w:rsidRDefault="00BB01AE" w:rsidP="00BB01AE">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394" w:type="dxa"/>
            <w:tcBorders>
              <w:top w:val="outset" w:sz="6" w:space="0" w:color="999999"/>
              <w:left w:val="outset" w:sz="6" w:space="0" w:color="999999"/>
              <w:bottom w:val="outset" w:sz="6" w:space="0" w:color="999999"/>
              <w:right w:val="outset" w:sz="6" w:space="0" w:color="999999"/>
            </w:tcBorders>
            <w:shd w:val="clear" w:color="auto" w:fill="FFFFFF"/>
            <w:hideMark/>
          </w:tcPr>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BB01AE" w:rsidRDefault="00BB01AE" w:rsidP="00BB01AE">
            <w:pPr>
              <w:jc w:val="center"/>
              <w:rPr>
                <w:rFonts w:ascii="Calibri" w:hAnsi="Calibri" w:cs="Calibri"/>
                <w:color w:val="5F5F5F"/>
                <w:sz w:val="20"/>
                <w:szCs w:val="20"/>
                <w:lang w:eastAsia="en-US"/>
              </w:rPr>
            </w:pPr>
          </w:p>
          <w:p w:rsidR="00BB01AE" w:rsidRPr="003765D9" w:rsidRDefault="00BB01AE" w:rsidP="00BB01AE">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t xml:space="preserve">13, rue François </w:t>
            </w:r>
            <w:proofErr w:type="spellStart"/>
            <w:r w:rsidRPr="003765D9">
              <w:rPr>
                <w:rFonts w:ascii="Calibri" w:hAnsi="Calibri" w:cs="Calibri"/>
                <w:color w:val="5F5F5F"/>
                <w:sz w:val="20"/>
                <w:szCs w:val="20"/>
                <w:lang w:eastAsia="en-US"/>
              </w:rPr>
              <w:t>Valleton</w:t>
            </w:r>
            <w:proofErr w:type="spellEnd"/>
          </w:p>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w:t>
            </w:r>
            <w:r>
              <w:rPr>
                <w:rFonts w:ascii="Calibri" w:hAnsi="Calibri" w:cs="Calibri"/>
                <w:color w:val="5F5F5F"/>
                <w:sz w:val="20"/>
                <w:szCs w:val="20"/>
                <w:lang w:eastAsia="en-US"/>
              </w:rPr>
              <w:t>02</w:t>
            </w:r>
            <w:r w:rsidRPr="003765D9">
              <w:rPr>
                <w:rFonts w:ascii="Calibri" w:hAnsi="Calibri" w:cs="Calibri"/>
                <w:color w:val="5F5F5F"/>
                <w:sz w:val="20"/>
                <w:szCs w:val="20"/>
                <w:lang w:eastAsia="en-US"/>
              </w:rPr>
              <w:t>14</w:t>
            </w:r>
          </w:p>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BB01AE" w:rsidRDefault="00BB01AE" w:rsidP="00BB01AE">
            <w:pPr>
              <w:jc w:val="center"/>
              <w:rPr>
                <w:rFonts w:ascii="Calibri" w:hAnsi="Calibri" w:cs="Calibri"/>
                <w:color w:val="5F5F5F"/>
                <w:sz w:val="20"/>
                <w:szCs w:val="20"/>
                <w:lang w:eastAsia="en-US"/>
              </w:rPr>
            </w:pPr>
          </w:p>
          <w:p w:rsidR="00BB01AE"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Tel : 04.75 35 58 83</w:t>
            </w:r>
          </w:p>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Mail : </w:t>
            </w:r>
            <w:hyperlink r:id="rId27" w:history="1">
              <w:r w:rsidRPr="003765D9">
                <w:rPr>
                  <w:rStyle w:val="Lienhypertexte"/>
                  <w:rFonts w:ascii="Calibri" w:hAnsi="Calibri" w:cs="Calibri"/>
                  <w:b/>
                  <w:color w:val="5F5F5F"/>
                  <w:sz w:val="20"/>
                  <w:szCs w:val="20"/>
                  <w:u w:val="single"/>
                  <w:lang w:eastAsia="en-US"/>
                </w:rPr>
                <w:t>07@se-unsa.org</w:t>
              </w:r>
            </w:hyperlink>
          </w:p>
          <w:p w:rsidR="00BB01AE" w:rsidRDefault="00BB01AE" w:rsidP="00BB01AE">
            <w:pPr>
              <w:jc w:val="center"/>
              <w:rPr>
                <w:rFonts w:ascii="Calibri" w:hAnsi="Calibri" w:cs="Calibri"/>
                <w:color w:val="5F5F5F"/>
                <w:sz w:val="20"/>
                <w:szCs w:val="20"/>
                <w:lang w:eastAsia="en-US"/>
              </w:rPr>
            </w:pPr>
          </w:p>
          <w:p w:rsidR="00BB01AE" w:rsidRDefault="00BB01AE" w:rsidP="00BB01AE">
            <w:pPr>
              <w:jc w:val="center"/>
              <w:rPr>
                <w:rFonts w:ascii="Calibri" w:hAnsi="Calibri" w:cs="Calibri"/>
                <w:b/>
                <w:color w:val="5F5F5F"/>
                <w:sz w:val="20"/>
                <w:szCs w:val="20"/>
                <w:lang w:eastAsia="en-US"/>
              </w:rPr>
            </w:pPr>
            <w:r w:rsidRPr="003765D9">
              <w:rPr>
                <w:rFonts w:ascii="Calibri" w:hAnsi="Calibri" w:cs="Calibri"/>
                <w:b/>
                <w:color w:val="5F5F5F"/>
                <w:sz w:val="20"/>
                <w:szCs w:val="20"/>
                <w:lang w:eastAsia="en-US"/>
              </w:rPr>
              <w:t>Site internet :</w:t>
            </w:r>
          </w:p>
          <w:p w:rsidR="00BB01AE" w:rsidRPr="003765D9" w:rsidRDefault="00E97118" w:rsidP="00BB01AE">
            <w:pPr>
              <w:jc w:val="center"/>
              <w:rPr>
                <w:rFonts w:ascii="Calibri" w:hAnsi="Calibri" w:cs="Calibri"/>
                <w:b/>
                <w:color w:val="5F5F5F"/>
                <w:sz w:val="20"/>
                <w:szCs w:val="20"/>
                <w:lang w:eastAsia="en-US"/>
              </w:rPr>
            </w:pPr>
            <w:hyperlink r:id="rId28" w:history="1">
              <w:r w:rsidR="00BB01AE" w:rsidRPr="003765D9">
                <w:rPr>
                  <w:rStyle w:val="Lienhypertexte"/>
                  <w:rFonts w:ascii="Calibri" w:hAnsi="Calibri" w:cs="Calibri"/>
                  <w:b/>
                  <w:color w:val="5F5F5F"/>
                  <w:sz w:val="20"/>
                  <w:szCs w:val="20"/>
                  <w:lang w:eastAsia="en-US"/>
                </w:rPr>
                <w:t>http://sections.se-unsa.org/07/</w:t>
              </w:r>
            </w:hyperlink>
          </w:p>
          <w:p w:rsidR="00BB01AE" w:rsidRPr="003765D9" w:rsidRDefault="00BB01AE" w:rsidP="00BB01AE">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29" w:history="1">
              <w:r w:rsidRPr="003765D9">
                <w:rPr>
                  <w:rStyle w:val="Lienhypertexte"/>
                  <w:rFonts w:ascii="Calibri" w:hAnsi="Calibri" w:cs="Calibri"/>
                  <w:color w:val="5F5F5F"/>
                  <w:sz w:val="20"/>
                  <w:szCs w:val="20"/>
                  <w:lang w:eastAsia="en-US"/>
                </w:rPr>
                <w:t>https://www.facebook.com/LeSE.Unsa</w:t>
              </w:r>
            </w:hyperlink>
          </w:p>
          <w:p w:rsidR="00BB01AE" w:rsidRPr="003765D9" w:rsidRDefault="00BB01AE" w:rsidP="00BB01AE">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30" w:history="1">
              <w:r w:rsidRPr="003765D9">
                <w:rPr>
                  <w:rStyle w:val="Lienhypertexte"/>
                  <w:rFonts w:ascii="Calibri" w:hAnsi="Calibri" w:cs="Calibri"/>
                  <w:color w:val="5F5F5F"/>
                  <w:sz w:val="20"/>
                  <w:szCs w:val="20"/>
                  <w:lang w:eastAsia="en-US"/>
                </w:rPr>
                <w:t>http://twitter.com/SE_Unsa</w:t>
              </w:r>
            </w:hyperlink>
          </w:p>
        </w:tc>
        <w:tc>
          <w:tcPr>
            <w:tcW w:w="3827"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BB01AE" w:rsidRPr="003765D9" w:rsidRDefault="00BB01AE" w:rsidP="00BB01AE">
            <w:pPr>
              <w:spacing w:before="100" w:beforeAutospacing="1" w:after="100" w:afterAutospacing="1"/>
              <w:jc w:val="center"/>
              <w:rPr>
                <w:rFonts w:ascii="Calibri" w:hAnsi="Calibri" w:cs="Calibri"/>
              </w:rPr>
            </w:pPr>
            <w:r w:rsidRPr="003765D9">
              <w:rPr>
                <w:rFonts w:ascii="Calibri" w:hAnsi="Calibri" w:cs="Calibri"/>
              </w:rPr>
              <w:br w:type="page"/>
            </w:r>
            <w:r>
              <w:rPr>
                <w:rFonts w:ascii="Calibri" w:hAnsi="Calibri" w:cs="Calibri"/>
              </w:rPr>
              <w:t xml:space="preserve"> </w:t>
            </w:r>
            <w:r w:rsidR="00275197" w:rsidRPr="00E97118">
              <w:rPr>
                <w:rFonts w:ascii="Calibri" w:hAnsi="Calibri" w:cs="Calibri"/>
                <w:lang w:val="en-US"/>
              </w:rPr>
              <w:pict>
                <v:shape id="_x0000_i1028" type="#_x0000_t75" style="width:113.25pt;height:111pt">
                  <v:imagedata r:id="rId31"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EEB"/>
    <w:multiLevelType w:val="hybridMultilevel"/>
    <w:tmpl w:val="D646C8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8034DC"/>
    <w:multiLevelType w:val="multilevel"/>
    <w:tmpl w:val="2304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C224C"/>
    <w:multiLevelType w:val="hybridMultilevel"/>
    <w:tmpl w:val="E40E7872"/>
    <w:lvl w:ilvl="0" w:tplc="040C0001">
      <w:start w:val="1"/>
      <w:numFmt w:val="bullet"/>
      <w:lvlText w:val=""/>
      <w:lvlJc w:val="left"/>
      <w:pPr>
        <w:ind w:left="889" w:hanging="360"/>
      </w:pPr>
      <w:rPr>
        <w:rFonts w:ascii="Symbol" w:hAnsi="Symbol" w:hint="default"/>
      </w:rPr>
    </w:lvl>
    <w:lvl w:ilvl="1" w:tplc="040C0003" w:tentative="1">
      <w:start w:val="1"/>
      <w:numFmt w:val="bullet"/>
      <w:lvlText w:val="o"/>
      <w:lvlJc w:val="left"/>
      <w:pPr>
        <w:ind w:left="1609" w:hanging="360"/>
      </w:pPr>
      <w:rPr>
        <w:rFonts w:ascii="Courier New" w:hAnsi="Courier New" w:cs="Courier New" w:hint="default"/>
      </w:rPr>
    </w:lvl>
    <w:lvl w:ilvl="2" w:tplc="040C0005" w:tentative="1">
      <w:start w:val="1"/>
      <w:numFmt w:val="bullet"/>
      <w:lvlText w:val=""/>
      <w:lvlJc w:val="left"/>
      <w:pPr>
        <w:ind w:left="2329" w:hanging="360"/>
      </w:pPr>
      <w:rPr>
        <w:rFonts w:ascii="Wingdings" w:hAnsi="Wingdings" w:hint="default"/>
      </w:rPr>
    </w:lvl>
    <w:lvl w:ilvl="3" w:tplc="040C0001" w:tentative="1">
      <w:start w:val="1"/>
      <w:numFmt w:val="bullet"/>
      <w:lvlText w:val=""/>
      <w:lvlJc w:val="left"/>
      <w:pPr>
        <w:ind w:left="3049" w:hanging="360"/>
      </w:pPr>
      <w:rPr>
        <w:rFonts w:ascii="Symbol" w:hAnsi="Symbol" w:hint="default"/>
      </w:rPr>
    </w:lvl>
    <w:lvl w:ilvl="4" w:tplc="040C0003" w:tentative="1">
      <w:start w:val="1"/>
      <w:numFmt w:val="bullet"/>
      <w:lvlText w:val="o"/>
      <w:lvlJc w:val="left"/>
      <w:pPr>
        <w:ind w:left="3769" w:hanging="360"/>
      </w:pPr>
      <w:rPr>
        <w:rFonts w:ascii="Courier New" w:hAnsi="Courier New" w:cs="Courier New" w:hint="default"/>
      </w:rPr>
    </w:lvl>
    <w:lvl w:ilvl="5" w:tplc="040C0005" w:tentative="1">
      <w:start w:val="1"/>
      <w:numFmt w:val="bullet"/>
      <w:lvlText w:val=""/>
      <w:lvlJc w:val="left"/>
      <w:pPr>
        <w:ind w:left="4489" w:hanging="360"/>
      </w:pPr>
      <w:rPr>
        <w:rFonts w:ascii="Wingdings" w:hAnsi="Wingdings" w:hint="default"/>
      </w:rPr>
    </w:lvl>
    <w:lvl w:ilvl="6" w:tplc="040C0001" w:tentative="1">
      <w:start w:val="1"/>
      <w:numFmt w:val="bullet"/>
      <w:lvlText w:val=""/>
      <w:lvlJc w:val="left"/>
      <w:pPr>
        <w:ind w:left="5209" w:hanging="360"/>
      </w:pPr>
      <w:rPr>
        <w:rFonts w:ascii="Symbol" w:hAnsi="Symbol" w:hint="default"/>
      </w:rPr>
    </w:lvl>
    <w:lvl w:ilvl="7" w:tplc="040C0003" w:tentative="1">
      <w:start w:val="1"/>
      <w:numFmt w:val="bullet"/>
      <w:lvlText w:val="o"/>
      <w:lvlJc w:val="left"/>
      <w:pPr>
        <w:ind w:left="5929" w:hanging="360"/>
      </w:pPr>
      <w:rPr>
        <w:rFonts w:ascii="Courier New" w:hAnsi="Courier New" w:cs="Courier New" w:hint="default"/>
      </w:rPr>
    </w:lvl>
    <w:lvl w:ilvl="8" w:tplc="040C0005" w:tentative="1">
      <w:start w:val="1"/>
      <w:numFmt w:val="bullet"/>
      <w:lvlText w:val=""/>
      <w:lvlJc w:val="left"/>
      <w:pPr>
        <w:ind w:left="6649" w:hanging="360"/>
      </w:pPr>
      <w:rPr>
        <w:rFonts w:ascii="Wingdings" w:hAnsi="Wingdings" w:hint="default"/>
      </w:rPr>
    </w:lvl>
  </w:abstractNum>
  <w:abstractNum w:abstractNumId="3">
    <w:nsid w:val="07A31690"/>
    <w:multiLevelType w:val="multilevel"/>
    <w:tmpl w:val="9B5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92BA4"/>
    <w:multiLevelType w:val="multilevel"/>
    <w:tmpl w:val="E0C6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B046A4"/>
    <w:multiLevelType w:val="hybridMultilevel"/>
    <w:tmpl w:val="8FB8F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8C911C6"/>
    <w:multiLevelType w:val="multilevel"/>
    <w:tmpl w:val="1AD4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9C2894"/>
    <w:multiLevelType w:val="hybridMultilevel"/>
    <w:tmpl w:val="E89C50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99137B"/>
    <w:multiLevelType w:val="multilevel"/>
    <w:tmpl w:val="15FCA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AD7F27"/>
    <w:multiLevelType w:val="hybridMultilevel"/>
    <w:tmpl w:val="8DA472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21DD50FF"/>
    <w:multiLevelType w:val="multilevel"/>
    <w:tmpl w:val="0ABAB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797CDB"/>
    <w:multiLevelType w:val="multilevel"/>
    <w:tmpl w:val="5B40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A3089D"/>
    <w:multiLevelType w:val="multilevel"/>
    <w:tmpl w:val="61CE8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ED70DD2"/>
    <w:multiLevelType w:val="multilevel"/>
    <w:tmpl w:val="C1CE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7D2F31"/>
    <w:multiLevelType w:val="multilevel"/>
    <w:tmpl w:val="2A1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C45603"/>
    <w:multiLevelType w:val="hybridMultilevel"/>
    <w:tmpl w:val="17601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FB4628"/>
    <w:multiLevelType w:val="multilevel"/>
    <w:tmpl w:val="5B624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9DF51E6"/>
    <w:multiLevelType w:val="multilevel"/>
    <w:tmpl w:val="4A981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23">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5B1B67"/>
    <w:multiLevelType w:val="hybridMultilevel"/>
    <w:tmpl w:val="D68672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C17ECB"/>
    <w:multiLevelType w:val="multilevel"/>
    <w:tmpl w:val="E9AE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3E404A"/>
    <w:multiLevelType w:val="hybridMultilevel"/>
    <w:tmpl w:val="530C868A"/>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num w:numId="1">
    <w:abstractNumId w:val="19"/>
  </w:num>
  <w:num w:numId="2">
    <w:abstractNumId w:val="22"/>
  </w:num>
  <w:num w:numId="3">
    <w:abstractNumId w:val="23"/>
  </w:num>
  <w:num w:numId="4">
    <w:abstractNumId w:val="18"/>
  </w:num>
  <w:num w:numId="5">
    <w:abstractNumId w:val="13"/>
  </w:num>
  <w:num w:numId="6">
    <w:abstractNumId w:val="21"/>
  </w:num>
  <w:num w:numId="7">
    <w:abstractNumId w:val="20"/>
  </w:num>
  <w:num w:numId="8">
    <w:abstractNumId w:val="4"/>
  </w:num>
  <w:num w:numId="9">
    <w:abstractNumId w:val="6"/>
  </w:num>
  <w:num w:numId="10">
    <w:abstractNumId w:val="14"/>
  </w:num>
  <w:num w:numId="11">
    <w:abstractNumId w:val="12"/>
  </w:num>
  <w:num w:numId="12">
    <w:abstractNumId w:val="25"/>
  </w:num>
  <w:num w:numId="13">
    <w:abstractNumId w:val="10"/>
  </w:num>
  <w:num w:numId="14">
    <w:abstractNumId w:val="15"/>
  </w:num>
  <w:num w:numId="15">
    <w:abstractNumId w:val="2"/>
  </w:num>
  <w:num w:numId="16">
    <w:abstractNumId w:val="8"/>
  </w:num>
  <w:num w:numId="17">
    <w:abstractNumId w:val="26"/>
  </w:num>
  <w:num w:numId="18">
    <w:abstractNumId w:val="0"/>
  </w:num>
  <w:num w:numId="19">
    <w:abstractNumId w:val="7"/>
  </w:num>
  <w:num w:numId="20">
    <w:abstractNumId w:val="5"/>
  </w:num>
  <w:num w:numId="21">
    <w:abstractNumId w:val="1"/>
  </w:num>
  <w:num w:numId="22">
    <w:abstractNumId w:val="16"/>
  </w:num>
  <w:num w:numId="23">
    <w:abstractNumId w:val="9"/>
  </w:num>
  <w:num w:numId="24">
    <w:abstractNumId w:val="3"/>
  </w:num>
  <w:num w:numId="25">
    <w:abstractNumId w:val="11"/>
  </w:num>
  <w:num w:numId="26">
    <w:abstractNumId w:val="17"/>
  </w:num>
  <w:num w:numId="27">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59F9"/>
    <w:rsid w:val="00007025"/>
    <w:rsid w:val="000077D6"/>
    <w:rsid w:val="00007C19"/>
    <w:rsid w:val="000100F7"/>
    <w:rsid w:val="00010BDE"/>
    <w:rsid w:val="0001106F"/>
    <w:rsid w:val="00011C2E"/>
    <w:rsid w:val="000132F5"/>
    <w:rsid w:val="00013C76"/>
    <w:rsid w:val="00014400"/>
    <w:rsid w:val="00014626"/>
    <w:rsid w:val="000173CB"/>
    <w:rsid w:val="00017EA2"/>
    <w:rsid w:val="000212FB"/>
    <w:rsid w:val="00024762"/>
    <w:rsid w:val="000247A3"/>
    <w:rsid w:val="00027A43"/>
    <w:rsid w:val="00027A98"/>
    <w:rsid w:val="00027E7A"/>
    <w:rsid w:val="000309ED"/>
    <w:rsid w:val="0003143B"/>
    <w:rsid w:val="00035F73"/>
    <w:rsid w:val="0003707B"/>
    <w:rsid w:val="0003753D"/>
    <w:rsid w:val="00040673"/>
    <w:rsid w:val="000408E8"/>
    <w:rsid w:val="00040AF1"/>
    <w:rsid w:val="00042257"/>
    <w:rsid w:val="00042843"/>
    <w:rsid w:val="00044CEA"/>
    <w:rsid w:val="0004784B"/>
    <w:rsid w:val="00047D72"/>
    <w:rsid w:val="00051B34"/>
    <w:rsid w:val="00051F24"/>
    <w:rsid w:val="000520C6"/>
    <w:rsid w:val="00052A43"/>
    <w:rsid w:val="0005380E"/>
    <w:rsid w:val="00054851"/>
    <w:rsid w:val="000549D7"/>
    <w:rsid w:val="0005549D"/>
    <w:rsid w:val="00057E30"/>
    <w:rsid w:val="000619BE"/>
    <w:rsid w:val="0006409E"/>
    <w:rsid w:val="00064507"/>
    <w:rsid w:val="00065475"/>
    <w:rsid w:val="00065E50"/>
    <w:rsid w:val="00065F5C"/>
    <w:rsid w:val="00066524"/>
    <w:rsid w:val="000709E1"/>
    <w:rsid w:val="00070A8F"/>
    <w:rsid w:val="00070D33"/>
    <w:rsid w:val="00071415"/>
    <w:rsid w:val="0007141C"/>
    <w:rsid w:val="00072203"/>
    <w:rsid w:val="00073948"/>
    <w:rsid w:val="00074C52"/>
    <w:rsid w:val="00074CF4"/>
    <w:rsid w:val="00076FFF"/>
    <w:rsid w:val="000774D0"/>
    <w:rsid w:val="00077E52"/>
    <w:rsid w:val="00080264"/>
    <w:rsid w:val="00080FB4"/>
    <w:rsid w:val="00081FC4"/>
    <w:rsid w:val="00083C20"/>
    <w:rsid w:val="00084B47"/>
    <w:rsid w:val="0008744F"/>
    <w:rsid w:val="000877D8"/>
    <w:rsid w:val="00087E97"/>
    <w:rsid w:val="00090103"/>
    <w:rsid w:val="00090533"/>
    <w:rsid w:val="000908B5"/>
    <w:rsid w:val="00091EE0"/>
    <w:rsid w:val="00096FC5"/>
    <w:rsid w:val="000970E2"/>
    <w:rsid w:val="000972D9"/>
    <w:rsid w:val="000A0AD4"/>
    <w:rsid w:val="000A0D5D"/>
    <w:rsid w:val="000A11BF"/>
    <w:rsid w:val="000A2A7A"/>
    <w:rsid w:val="000A51D0"/>
    <w:rsid w:val="000A5A7F"/>
    <w:rsid w:val="000B050E"/>
    <w:rsid w:val="000B05C3"/>
    <w:rsid w:val="000B19E1"/>
    <w:rsid w:val="000B2CAA"/>
    <w:rsid w:val="000B34DB"/>
    <w:rsid w:val="000B4C4D"/>
    <w:rsid w:val="000B7958"/>
    <w:rsid w:val="000B7BC3"/>
    <w:rsid w:val="000C0349"/>
    <w:rsid w:val="000C1DCA"/>
    <w:rsid w:val="000C2E24"/>
    <w:rsid w:val="000C39E8"/>
    <w:rsid w:val="000C3E3A"/>
    <w:rsid w:val="000C504B"/>
    <w:rsid w:val="000C50EE"/>
    <w:rsid w:val="000C529D"/>
    <w:rsid w:val="000D242E"/>
    <w:rsid w:val="000D3594"/>
    <w:rsid w:val="000D3EA0"/>
    <w:rsid w:val="000D4267"/>
    <w:rsid w:val="000D4405"/>
    <w:rsid w:val="000D651C"/>
    <w:rsid w:val="000D6CC5"/>
    <w:rsid w:val="000D70E3"/>
    <w:rsid w:val="000E0081"/>
    <w:rsid w:val="000E087D"/>
    <w:rsid w:val="000E125E"/>
    <w:rsid w:val="000E1506"/>
    <w:rsid w:val="000E2762"/>
    <w:rsid w:val="000E2D4A"/>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0401"/>
    <w:rsid w:val="00121A4B"/>
    <w:rsid w:val="00124284"/>
    <w:rsid w:val="00124790"/>
    <w:rsid w:val="00126852"/>
    <w:rsid w:val="00126ACC"/>
    <w:rsid w:val="0012737C"/>
    <w:rsid w:val="0012743E"/>
    <w:rsid w:val="001333B6"/>
    <w:rsid w:val="0013677F"/>
    <w:rsid w:val="00137934"/>
    <w:rsid w:val="00137D78"/>
    <w:rsid w:val="001400C5"/>
    <w:rsid w:val="00142EA2"/>
    <w:rsid w:val="00143903"/>
    <w:rsid w:val="00147ABA"/>
    <w:rsid w:val="001565AD"/>
    <w:rsid w:val="00156781"/>
    <w:rsid w:val="00165F82"/>
    <w:rsid w:val="001669B8"/>
    <w:rsid w:val="00166FC3"/>
    <w:rsid w:val="001718EE"/>
    <w:rsid w:val="001724AE"/>
    <w:rsid w:val="001730E2"/>
    <w:rsid w:val="00177DBF"/>
    <w:rsid w:val="00181372"/>
    <w:rsid w:val="0018148A"/>
    <w:rsid w:val="0018194E"/>
    <w:rsid w:val="00181ABE"/>
    <w:rsid w:val="00182701"/>
    <w:rsid w:val="00183B91"/>
    <w:rsid w:val="00186749"/>
    <w:rsid w:val="001871AA"/>
    <w:rsid w:val="00192302"/>
    <w:rsid w:val="00193195"/>
    <w:rsid w:val="00193866"/>
    <w:rsid w:val="0019392D"/>
    <w:rsid w:val="00193CC7"/>
    <w:rsid w:val="00194931"/>
    <w:rsid w:val="001954A3"/>
    <w:rsid w:val="001955B2"/>
    <w:rsid w:val="00195601"/>
    <w:rsid w:val="00195933"/>
    <w:rsid w:val="00197C1F"/>
    <w:rsid w:val="001A114F"/>
    <w:rsid w:val="001A11A4"/>
    <w:rsid w:val="001A156C"/>
    <w:rsid w:val="001A16BB"/>
    <w:rsid w:val="001A1968"/>
    <w:rsid w:val="001A4EEB"/>
    <w:rsid w:val="001A52C2"/>
    <w:rsid w:val="001A58A9"/>
    <w:rsid w:val="001A63C6"/>
    <w:rsid w:val="001A701B"/>
    <w:rsid w:val="001A781C"/>
    <w:rsid w:val="001A7C04"/>
    <w:rsid w:val="001B05B4"/>
    <w:rsid w:val="001B2AB8"/>
    <w:rsid w:val="001B2BAC"/>
    <w:rsid w:val="001B7FEA"/>
    <w:rsid w:val="001C13DA"/>
    <w:rsid w:val="001C2974"/>
    <w:rsid w:val="001C32EE"/>
    <w:rsid w:val="001C358B"/>
    <w:rsid w:val="001C3591"/>
    <w:rsid w:val="001C4004"/>
    <w:rsid w:val="001C4379"/>
    <w:rsid w:val="001C4A1D"/>
    <w:rsid w:val="001C4E3C"/>
    <w:rsid w:val="001C6C12"/>
    <w:rsid w:val="001C7916"/>
    <w:rsid w:val="001D0430"/>
    <w:rsid w:val="001D2C15"/>
    <w:rsid w:val="001D2DDD"/>
    <w:rsid w:val="001D4865"/>
    <w:rsid w:val="001D49A4"/>
    <w:rsid w:val="001D5C5D"/>
    <w:rsid w:val="001D5DB9"/>
    <w:rsid w:val="001D7E60"/>
    <w:rsid w:val="001E034B"/>
    <w:rsid w:val="001E0A80"/>
    <w:rsid w:val="001E0DDB"/>
    <w:rsid w:val="001E2859"/>
    <w:rsid w:val="001E29CF"/>
    <w:rsid w:val="001E446C"/>
    <w:rsid w:val="001E5582"/>
    <w:rsid w:val="001E5B5A"/>
    <w:rsid w:val="001E6EA5"/>
    <w:rsid w:val="001E6EFF"/>
    <w:rsid w:val="001E7417"/>
    <w:rsid w:val="001F15FA"/>
    <w:rsid w:val="001F1A9B"/>
    <w:rsid w:val="001F1C8D"/>
    <w:rsid w:val="001F37FC"/>
    <w:rsid w:val="001F39E5"/>
    <w:rsid w:val="001F4565"/>
    <w:rsid w:val="001F500A"/>
    <w:rsid w:val="001F5E38"/>
    <w:rsid w:val="001F7F1A"/>
    <w:rsid w:val="00200912"/>
    <w:rsid w:val="00201BED"/>
    <w:rsid w:val="0020551D"/>
    <w:rsid w:val="00206253"/>
    <w:rsid w:val="00206AE1"/>
    <w:rsid w:val="00206C60"/>
    <w:rsid w:val="00207636"/>
    <w:rsid w:val="00207B0B"/>
    <w:rsid w:val="00210E9F"/>
    <w:rsid w:val="002129F2"/>
    <w:rsid w:val="00212E96"/>
    <w:rsid w:val="00213FAC"/>
    <w:rsid w:val="0021421A"/>
    <w:rsid w:val="0021468E"/>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010B"/>
    <w:rsid w:val="00230D78"/>
    <w:rsid w:val="00231C48"/>
    <w:rsid w:val="00231F6B"/>
    <w:rsid w:val="00232708"/>
    <w:rsid w:val="00235AC3"/>
    <w:rsid w:val="0023641D"/>
    <w:rsid w:val="002367B5"/>
    <w:rsid w:val="002405F1"/>
    <w:rsid w:val="0024120D"/>
    <w:rsid w:val="0024230E"/>
    <w:rsid w:val="00242E3D"/>
    <w:rsid w:val="00243709"/>
    <w:rsid w:val="00243728"/>
    <w:rsid w:val="00243799"/>
    <w:rsid w:val="00245E09"/>
    <w:rsid w:val="002460CC"/>
    <w:rsid w:val="002463CA"/>
    <w:rsid w:val="00247FF3"/>
    <w:rsid w:val="00250135"/>
    <w:rsid w:val="002512D9"/>
    <w:rsid w:val="002559F2"/>
    <w:rsid w:val="002563AB"/>
    <w:rsid w:val="0025672C"/>
    <w:rsid w:val="00257561"/>
    <w:rsid w:val="0025787B"/>
    <w:rsid w:val="00260AE1"/>
    <w:rsid w:val="002612C2"/>
    <w:rsid w:val="00262B82"/>
    <w:rsid w:val="00263395"/>
    <w:rsid w:val="002637F1"/>
    <w:rsid w:val="00264470"/>
    <w:rsid w:val="0026567C"/>
    <w:rsid w:val="00267418"/>
    <w:rsid w:val="002674CD"/>
    <w:rsid w:val="00271087"/>
    <w:rsid w:val="00271E54"/>
    <w:rsid w:val="00272823"/>
    <w:rsid w:val="00272D56"/>
    <w:rsid w:val="00275197"/>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043D"/>
    <w:rsid w:val="00292A2E"/>
    <w:rsid w:val="00295073"/>
    <w:rsid w:val="00295F3F"/>
    <w:rsid w:val="002A1AE6"/>
    <w:rsid w:val="002A1BB9"/>
    <w:rsid w:val="002A2D24"/>
    <w:rsid w:val="002A45A7"/>
    <w:rsid w:val="002A5D63"/>
    <w:rsid w:val="002A6D57"/>
    <w:rsid w:val="002A72DE"/>
    <w:rsid w:val="002A7429"/>
    <w:rsid w:val="002B0673"/>
    <w:rsid w:val="002B4CEC"/>
    <w:rsid w:val="002B6186"/>
    <w:rsid w:val="002B67A8"/>
    <w:rsid w:val="002B7973"/>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6DF3"/>
    <w:rsid w:val="002E1D1A"/>
    <w:rsid w:val="002E1F73"/>
    <w:rsid w:val="002E58E7"/>
    <w:rsid w:val="002E59E0"/>
    <w:rsid w:val="002E6778"/>
    <w:rsid w:val="002F1033"/>
    <w:rsid w:val="002F1911"/>
    <w:rsid w:val="002F1DD4"/>
    <w:rsid w:val="002F2365"/>
    <w:rsid w:val="002F53A2"/>
    <w:rsid w:val="002F6D7A"/>
    <w:rsid w:val="002F7434"/>
    <w:rsid w:val="002F7835"/>
    <w:rsid w:val="00302FC8"/>
    <w:rsid w:val="00305656"/>
    <w:rsid w:val="003066C1"/>
    <w:rsid w:val="00306764"/>
    <w:rsid w:val="00307586"/>
    <w:rsid w:val="00310713"/>
    <w:rsid w:val="00312614"/>
    <w:rsid w:val="003126A7"/>
    <w:rsid w:val="00314043"/>
    <w:rsid w:val="00320C5D"/>
    <w:rsid w:val="003218AE"/>
    <w:rsid w:val="00321D1E"/>
    <w:rsid w:val="00322CAC"/>
    <w:rsid w:val="00323F02"/>
    <w:rsid w:val="00330820"/>
    <w:rsid w:val="00330916"/>
    <w:rsid w:val="00333A8E"/>
    <w:rsid w:val="003365CD"/>
    <w:rsid w:val="00336F01"/>
    <w:rsid w:val="003379E2"/>
    <w:rsid w:val="003408AB"/>
    <w:rsid w:val="00340D6F"/>
    <w:rsid w:val="00340FDE"/>
    <w:rsid w:val="00343141"/>
    <w:rsid w:val="0034399C"/>
    <w:rsid w:val="00345489"/>
    <w:rsid w:val="003454E3"/>
    <w:rsid w:val="00346613"/>
    <w:rsid w:val="0034677B"/>
    <w:rsid w:val="00346B91"/>
    <w:rsid w:val="0035047A"/>
    <w:rsid w:val="00350965"/>
    <w:rsid w:val="003518B6"/>
    <w:rsid w:val="003520F4"/>
    <w:rsid w:val="00352235"/>
    <w:rsid w:val="0035341C"/>
    <w:rsid w:val="003539FD"/>
    <w:rsid w:val="00354785"/>
    <w:rsid w:val="00354805"/>
    <w:rsid w:val="00354FD1"/>
    <w:rsid w:val="0035717E"/>
    <w:rsid w:val="00360EE5"/>
    <w:rsid w:val="00363EB8"/>
    <w:rsid w:val="0036453F"/>
    <w:rsid w:val="00364D1B"/>
    <w:rsid w:val="00365870"/>
    <w:rsid w:val="00365EA0"/>
    <w:rsid w:val="00366950"/>
    <w:rsid w:val="00370ADF"/>
    <w:rsid w:val="003713A0"/>
    <w:rsid w:val="0037212E"/>
    <w:rsid w:val="00372D41"/>
    <w:rsid w:val="003735E5"/>
    <w:rsid w:val="0037381A"/>
    <w:rsid w:val="003759DE"/>
    <w:rsid w:val="003765D9"/>
    <w:rsid w:val="003807A7"/>
    <w:rsid w:val="003814A1"/>
    <w:rsid w:val="00381774"/>
    <w:rsid w:val="00381C0E"/>
    <w:rsid w:val="0038392C"/>
    <w:rsid w:val="00383DD7"/>
    <w:rsid w:val="003841F5"/>
    <w:rsid w:val="0038437D"/>
    <w:rsid w:val="003855B9"/>
    <w:rsid w:val="003859F8"/>
    <w:rsid w:val="00385B6B"/>
    <w:rsid w:val="00387365"/>
    <w:rsid w:val="00392D05"/>
    <w:rsid w:val="00397CA0"/>
    <w:rsid w:val="003A1405"/>
    <w:rsid w:val="003A610A"/>
    <w:rsid w:val="003A6C2B"/>
    <w:rsid w:val="003A7ED5"/>
    <w:rsid w:val="003B0AD5"/>
    <w:rsid w:val="003B1065"/>
    <w:rsid w:val="003B1378"/>
    <w:rsid w:val="003B3F92"/>
    <w:rsid w:val="003B4694"/>
    <w:rsid w:val="003B5195"/>
    <w:rsid w:val="003B6667"/>
    <w:rsid w:val="003B75F3"/>
    <w:rsid w:val="003B7CBB"/>
    <w:rsid w:val="003C10A7"/>
    <w:rsid w:val="003C2101"/>
    <w:rsid w:val="003C32DE"/>
    <w:rsid w:val="003C4F61"/>
    <w:rsid w:val="003D1C04"/>
    <w:rsid w:val="003D1E97"/>
    <w:rsid w:val="003D3BFD"/>
    <w:rsid w:val="003D413E"/>
    <w:rsid w:val="003D43F2"/>
    <w:rsid w:val="003D450C"/>
    <w:rsid w:val="003E174C"/>
    <w:rsid w:val="003E177A"/>
    <w:rsid w:val="003E2683"/>
    <w:rsid w:val="003E2EB9"/>
    <w:rsid w:val="003E55F0"/>
    <w:rsid w:val="003E656F"/>
    <w:rsid w:val="003F45E8"/>
    <w:rsid w:val="003F58A2"/>
    <w:rsid w:val="003F5A3E"/>
    <w:rsid w:val="003F6F1C"/>
    <w:rsid w:val="00400303"/>
    <w:rsid w:val="00400332"/>
    <w:rsid w:val="00400527"/>
    <w:rsid w:val="00400DC2"/>
    <w:rsid w:val="004046C0"/>
    <w:rsid w:val="00405D0F"/>
    <w:rsid w:val="00405E76"/>
    <w:rsid w:val="00406ECA"/>
    <w:rsid w:val="00407373"/>
    <w:rsid w:val="00407765"/>
    <w:rsid w:val="00411068"/>
    <w:rsid w:val="004124C6"/>
    <w:rsid w:val="00412A9B"/>
    <w:rsid w:val="00415FF8"/>
    <w:rsid w:val="00416086"/>
    <w:rsid w:val="00417BF5"/>
    <w:rsid w:val="00420026"/>
    <w:rsid w:val="00423EDD"/>
    <w:rsid w:val="004254DE"/>
    <w:rsid w:val="0042578A"/>
    <w:rsid w:val="00426D0A"/>
    <w:rsid w:val="00433611"/>
    <w:rsid w:val="00435057"/>
    <w:rsid w:val="004367CA"/>
    <w:rsid w:val="00436B48"/>
    <w:rsid w:val="00443C15"/>
    <w:rsid w:val="00443E2A"/>
    <w:rsid w:val="004511B2"/>
    <w:rsid w:val="004512F0"/>
    <w:rsid w:val="00451512"/>
    <w:rsid w:val="00451E8E"/>
    <w:rsid w:val="00453284"/>
    <w:rsid w:val="00456C7B"/>
    <w:rsid w:val="00457255"/>
    <w:rsid w:val="00457E7D"/>
    <w:rsid w:val="00461D18"/>
    <w:rsid w:val="004627E8"/>
    <w:rsid w:val="00466574"/>
    <w:rsid w:val="0046717E"/>
    <w:rsid w:val="00467214"/>
    <w:rsid w:val="00470C29"/>
    <w:rsid w:val="00471D28"/>
    <w:rsid w:val="00472A46"/>
    <w:rsid w:val="004730D7"/>
    <w:rsid w:val="00473197"/>
    <w:rsid w:val="00473C2C"/>
    <w:rsid w:val="0047608F"/>
    <w:rsid w:val="0048063B"/>
    <w:rsid w:val="00481670"/>
    <w:rsid w:val="00481DAB"/>
    <w:rsid w:val="004841E9"/>
    <w:rsid w:val="0048631F"/>
    <w:rsid w:val="004877E9"/>
    <w:rsid w:val="004879E9"/>
    <w:rsid w:val="00487E1A"/>
    <w:rsid w:val="00491373"/>
    <w:rsid w:val="004934E3"/>
    <w:rsid w:val="0049422A"/>
    <w:rsid w:val="00495192"/>
    <w:rsid w:val="00495D0C"/>
    <w:rsid w:val="004978AD"/>
    <w:rsid w:val="004A197A"/>
    <w:rsid w:val="004A1E5E"/>
    <w:rsid w:val="004A2662"/>
    <w:rsid w:val="004A2C5C"/>
    <w:rsid w:val="004A3ECF"/>
    <w:rsid w:val="004A7922"/>
    <w:rsid w:val="004A7CF4"/>
    <w:rsid w:val="004B0294"/>
    <w:rsid w:val="004B0A5B"/>
    <w:rsid w:val="004B0C43"/>
    <w:rsid w:val="004B1FA9"/>
    <w:rsid w:val="004B2252"/>
    <w:rsid w:val="004B71D0"/>
    <w:rsid w:val="004C0417"/>
    <w:rsid w:val="004C0899"/>
    <w:rsid w:val="004C34F7"/>
    <w:rsid w:val="004C584C"/>
    <w:rsid w:val="004C64C8"/>
    <w:rsid w:val="004D18B9"/>
    <w:rsid w:val="004D23DD"/>
    <w:rsid w:val="004D26C9"/>
    <w:rsid w:val="004D318D"/>
    <w:rsid w:val="004D7F85"/>
    <w:rsid w:val="004E1FD4"/>
    <w:rsid w:val="004E270B"/>
    <w:rsid w:val="004E3CD9"/>
    <w:rsid w:val="004F0451"/>
    <w:rsid w:val="004F2773"/>
    <w:rsid w:val="004F2F14"/>
    <w:rsid w:val="004F4984"/>
    <w:rsid w:val="004F64BE"/>
    <w:rsid w:val="004F66B4"/>
    <w:rsid w:val="004F71A3"/>
    <w:rsid w:val="00500C26"/>
    <w:rsid w:val="00501B71"/>
    <w:rsid w:val="005037E3"/>
    <w:rsid w:val="00504525"/>
    <w:rsid w:val="00505DF6"/>
    <w:rsid w:val="00511805"/>
    <w:rsid w:val="00511F70"/>
    <w:rsid w:val="0051517C"/>
    <w:rsid w:val="00517249"/>
    <w:rsid w:val="00517E52"/>
    <w:rsid w:val="0052365C"/>
    <w:rsid w:val="005247B1"/>
    <w:rsid w:val="005253AF"/>
    <w:rsid w:val="0053095C"/>
    <w:rsid w:val="00531EE6"/>
    <w:rsid w:val="00534112"/>
    <w:rsid w:val="00541F23"/>
    <w:rsid w:val="0054301F"/>
    <w:rsid w:val="00543950"/>
    <w:rsid w:val="0054405C"/>
    <w:rsid w:val="005448B0"/>
    <w:rsid w:val="00544AA6"/>
    <w:rsid w:val="0054585A"/>
    <w:rsid w:val="00545CC5"/>
    <w:rsid w:val="00550098"/>
    <w:rsid w:val="00552747"/>
    <w:rsid w:val="005537F8"/>
    <w:rsid w:val="005544EC"/>
    <w:rsid w:val="00554FBA"/>
    <w:rsid w:val="0055581E"/>
    <w:rsid w:val="005561D6"/>
    <w:rsid w:val="00560F5D"/>
    <w:rsid w:val="005622A2"/>
    <w:rsid w:val="00564137"/>
    <w:rsid w:val="0056479C"/>
    <w:rsid w:val="00565AA8"/>
    <w:rsid w:val="00567BEB"/>
    <w:rsid w:val="00571BFE"/>
    <w:rsid w:val="00571EF4"/>
    <w:rsid w:val="00571F23"/>
    <w:rsid w:val="00573D82"/>
    <w:rsid w:val="005759BE"/>
    <w:rsid w:val="005767D3"/>
    <w:rsid w:val="0057683C"/>
    <w:rsid w:val="00576CCE"/>
    <w:rsid w:val="00577217"/>
    <w:rsid w:val="00580008"/>
    <w:rsid w:val="00580217"/>
    <w:rsid w:val="0058067E"/>
    <w:rsid w:val="00581CAD"/>
    <w:rsid w:val="005832A0"/>
    <w:rsid w:val="00583517"/>
    <w:rsid w:val="005848D3"/>
    <w:rsid w:val="005849B1"/>
    <w:rsid w:val="00586287"/>
    <w:rsid w:val="005870DE"/>
    <w:rsid w:val="005905AB"/>
    <w:rsid w:val="005939D4"/>
    <w:rsid w:val="00594543"/>
    <w:rsid w:val="00594D8F"/>
    <w:rsid w:val="00594E16"/>
    <w:rsid w:val="0059560F"/>
    <w:rsid w:val="005A0248"/>
    <w:rsid w:val="005A061C"/>
    <w:rsid w:val="005A37C4"/>
    <w:rsid w:val="005A4818"/>
    <w:rsid w:val="005A5911"/>
    <w:rsid w:val="005A6C56"/>
    <w:rsid w:val="005A790C"/>
    <w:rsid w:val="005B1DDE"/>
    <w:rsid w:val="005B21ED"/>
    <w:rsid w:val="005B3F61"/>
    <w:rsid w:val="005B45E0"/>
    <w:rsid w:val="005B5657"/>
    <w:rsid w:val="005B685C"/>
    <w:rsid w:val="005B7D44"/>
    <w:rsid w:val="005C03A5"/>
    <w:rsid w:val="005C063B"/>
    <w:rsid w:val="005C1795"/>
    <w:rsid w:val="005C3A98"/>
    <w:rsid w:val="005C4A8B"/>
    <w:rsid w:val="005C7053"/>
    <w:rsid w:val="005D135E"/>
    <w:rsid w:val="005D1479"/>
    <w:rsid w:val="005D1E8C"/>
    <w:rsid w:val="005D1FDA"/>
    <w:rsid w:val="005D39A6"/>
    <w:rsid w:val="005D4568"/>
    <w:rsid w:val="005D7F9B"/>
    <w:rsid w:val="005E0685"/>
    <w:rsid w:val="005E0B93"/>
    <w:rsid w:val="005E2444"/>
    <w:rsid w:val="005E30D7"/>
    <w:rsid w:val="005E5275"/>
    <w:rsid w:val="005E6090"/>
    <w:rsid w:val="005E755A"/>
    <w:rsid w:val="005F1700"/>
    <w:rsid w:val="005F189A"/>
    <w:rsid w:val="005F3308"/>
    <w:rsid w:val="005F5661"/>
    <w:rsid w:val="005F6F84"/>
    <w:rsid w:val="006006E9"/>
    <w:rsid w:val="00603E19"/>
    <w:rsid w:val="00606D3E"/>
    <w:rsid w:val="00607C06"/>
    <w:rsid w:val="0061005F"/>
    <w:rsid w:val="0061033B"/>
    <w:rsid w:val="00610EDE"/>
    <w:rsid w:val="006116EE"/>
    <w:rsid w:val="00612FF9"/>
    <w:rsid w:val="0061406A"/>
    <w:rsid w:val="00614D5E"/>
    <w:rsid w:val="006172F8"/>
    <w:rsid w:val="00622058"/>
    <w:rsid w:val="00622297"/>
    <w:rsid w:val="00622322"/>
    <w:rsid w:val="006232DB"/>
    <w:rsid w:val="0062720C"/>
    <w:rsid w:val="00632848"/>
    <w:rsid w:val="0063514B"/>
    <w:rsid w:val="006355FB"/>
    <w:rsid w:val="0063735C"/>
    <w:rsid w:val="00641B99"/>
    <w:rsid w:val="006444A6"/>
    <w:rsid w:val="00644728"/>
    <w:rsid w:val="0064498C"/>
    <w:rsid w:val="00645079"/>
    <w:rsid w:val="00645097"/>
    <w:rsid w:val="00651112"/>
    <w:rsid w:val="00652937"/>
    <w:rsid w:val="0065339A"/>
    <w:rsid w:val="0065409B"/>
    <w:rsid w:val="006541D7"/>
    <w:rsid w:val="00654C72"/>
    <w:rsid w:val="00655C1B"/>
    <w:rsid w:val="00656246"/>
    <w:rsid w:val="006564B3"/>
    <w:rsid w:val="006569A1"/>
    <w:rsid w:val="00657338"/>
    <w:rsid w:val="00662447"/>
    <w:rsid w:val="00662E06"/>
    <w:rsid w:val="006631A2"/>
    <w:rsid w:val="00663489"/>
    <w:rsid w:val="00664475"/>
    <w:rsid w:val="00667894"/>
    <w:rsid w:val="00667DC6"/>
    <w:rsid w:val="006737EF"/>
    <w:rsid w:val="006746C7"/>
    <w:rsid w:val="00674D3E"/>
    <w:rsid w:val="00675536"/>
    <w:rsid w:val="00681AB2"/>
    <w:rsid w:val="00683F78"/>
    <w:rsid w:val="006850CD"/>
    <w:rsid w:val="00690DC1"/>
    <w:rsid w:val="00691755"/>
    <w:rsid w:val="00691F65"/>
    <w:rsid w:val="00692364"/>
    <w:rsid w:val="00692A34"/>
    <w:rsid w:val="0069340D"/>
    <w:rsid w:val="006941EC"/>
    <w:rsid w:val="00695B61"/>
    <w:rsid w:val="00695F60"/>
    <w:rsid w:val="00696EC5"/>
    <w:rsid w:val="006A0A0E"/>
    <w:rsid w:val="006A229D"/>
    <w:rsid w:val="006A58B2"/>
    <w:rsid w:val="006A5991"/>
    <w:rsid w:val="006A6C3E"/>
    <w:rsid w:val="006A7A7B"/>
    <w:rsid w:val="006B095B"/>
    <w:rsid w:val="006B25FB"/>
    <w:rsid w:val="006B680A"/>
    <w:rsid w:val="006C0604"/>
    <w:rsid w:val="006C0888"/>
    <w:rsid w:val="006C0DBF"/>
    <w:rsid w:val="006C0E99"/>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0180"/>
    <w:rsid w:val="006E1740"/>
    <w:rsid w:val="006E3467"/>
    <w:rsid w:val="006E4F67"/>
    <w:rsid w:val="006E640B"/>
    <w:rsid w:val="006E65AD"/>
    <w:rsid w:val="006E6E10"/>
    <w:rsid w:val="006F14B1"/>
    <w:rsid w:val="006F1A6A"/>
    <w:rsid w:val="006F24FD"/>
    <w:rsid w:val="006F3349"/>
    <w:rsid w:val="006F5814"/>
    <w:rsid w:val="006F7E7B"/>
    <w:rsid w:val="00700DA0"/>
    <w:rsid w:val="0070213B"/>
    <w:rsid w:val="00704598"/>
    <w:rsid w:val="007047E9"/>
    <w:rsid w:val="00704B26"/>
    <w:rsid w:val="00704F9A"/>
    <w:rsid w:val="00706966"/>
    <w:rsid w:val="00706CE6"/>
    <w:rsid w:val="00710D82"/>
    <w:rsid w:val="00712955"/>
    <w:rsid w:val="00713774"/>
    <w:rsid w:val="007158B0"/>
    <w:rsid w:val="00720A51"/>
    <w:rsid w:val="00720A63"/>
    <w:rsid w:val="00720BEB"/>
    <w:rsid w:val="00721BDA"/>
    <w:rsid w:val="00722933"/>
    <w:rsid w:val="00722A9F"/>
    <w:rsid w:val="00722FF2"/>
    <w:rsid w:val="00723234"/>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4927"/>
    <w:rsid w:val="00755024"/>
    <w:rsid w:val="00755C49"/>
    <w:rsid w:val="00755E5D"/>
    <w:rsid w:val="00760771"/>
    <w:rsid w:val="0076182C"/>
    <w:rsid w:val="007644D5"/>
    <w:rsid w:val="0076510D"/>
    <w:rsid w:val="00765C99"/>
    <w:rsid w:val="007703CA"/>
    <w:rsid w:val="00770762"/>
    <w:rsid w:val="00770A4D"/>
    <w:rsid w:val="007726C8"/>
    <w:rsid w:val="007763C8"/>
    <w:rsid w:val="007773CA"/>
    <w:rsid w:val="0078001F"/>
    <w:rsid w:val="0078032A"/>
    <w:rsid w:val="0078065D"/>
    <w:rsid w:val="00780B37"/>
    <w:rsid w:val="00780D44"/>
    <w:rsid w:val="0078110E"/>
    <w:rsid w:val="00781F0A"/>
    <w:rsid w:val="00781F7B"/>
    <w:rsid w:val="00782724"/>
    <w:rsid w:val="00783180"/>
    <w:rsid w:val="007857D7"/>
    <w:rsid w:val="00785AB2"/>
    <w:rsid w:val="00786504"/>
    <w:rsid w:val="00787D30"/>
    <w:rsid w:val="007907CB"/>
    <w:rsid w:val="00790822"/>
    <w:rsid w:val="00790884"/>
    <w:rsid w:val="00790C57"/>
    <w:rsid w:val="0079122F"/>
    <w:rsid w:val="0079132D"/>
    <w:rsid w:val="00791FDF"/>
    <w:rsid w:val="007930A0"/>
    <w:rsid w:val="00793B3B"/>
    <w:rsid w:val="00793F4B"/>
    <w:rsid w:val="00797D20"/>
    <w:rsid w:val="007A0D9E"/>
    <w:rsid w:val="007A1560"/>
    <w:rsid w:val="007A181F"/>
    <w:rsid w:val="007A2746"/>
    <w:rsid w:val="007A3E5A"/>
    <w:rsid w:val="007A4291"/>
    <w:rsid w:val="007A52C7"/>
    <w:rsid w:val="007A75E2"/>
    <w:rsid w:val="007A7B71"/>
    <w:rsid w:val="007B05D0"/>
    <w:rsid w:val="007B1EAE"/>
    <w:rsid w:val="007B20CA"/>
    <w:rsid w:val="007B2E22"/>
    <w:rsid w:val="007B3943"/>
    <w:rsid w:val="007B3944"/>
    <w:rsid w:val="007B48ED"/>
    <w:rsid w:val="007B71E6"/>
    <w:rsid w:val="007B78E9"/>
    <w:rsid w:val="007C1BAA"/>
    <w:rsid w:val="007C224B"/>
    <w:rsid w:val="007C6188"/>
    <w:rsid w:val="007C7019"/>
    <w:rsid w:val="007C71ED"/>
    <w:rsid w:val="007C7FB9"/>
    <w:rsid w:val="007C7FE6"/>
    <w:rsid w:val="007D07A1"/>
    <w:rsid w:val="007D1C96"/>
    <w:rsid w:val="007D3DE0"/>
    <w:rsid w:val="007E1364"/>
    <w:rsid w:val="007E1E76"/>
    <w:rsid w:val="007E3827"/>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3DEA"/>
    <w:rsid w:val="008141DD"/>
    <w:rsid w:val="008149A4"/>
    <w:rsid w:val="008149EB"/>
    <w:rsid w:val="008154D7"/>
    <w:rsid w:val="00816058"/>
    <w:rsid w:val="00816BD1"/>
    <w:rsid w:val="00817CB3"/>
    <w:rsid w:val="0082145D"/>
    <w:rsid w:val="00821505"/>
    <w:rsid w:val="008216D2"/>
    <w:rsid w:val="00821BC1"/>
    <w:rsid w:val="00823F45"/>
    <w:rsid w:val="00825073"/>
    <w:rsid w:val="0082567F"/>
    <w:rsid w:val="008256DD"/>
    <w:rsid w:val="0082639E"/>
    <w:rsid w:val="00826C0F"/>
    <w:rsid w:val="00827F41"/>
    <w:rsid w:val="008330F3"/>
    <w:rsid w:val="00833230"/>
    <w:rsid w:val="00834881"/>
    <w:rsid w:val="00834911"/>
    <w:rsid w:val="00834C43"/>
    <w:rsid w:val="008359AB"/>
    <w:rsid w:val="00836015"/>
    <w:rsid w:val="00837971"/>
    <w:rsid w:val="00837A27"/>
    <w:rsid w:val="008401BA"/>
    <w:rsid w:val="00840213"/>
    <w:rsid w:val="00841563"/>
    <w:rsid w:val="00842765"/>
    <w:rsid w:val="00843D05"/>
    <w:rsid w:val="00844F90"/>
    <w:rsid w:val="008510D2"/>
    <w:rsid w:val="008534A6"/>
    <w:rsid w:val="0085420E"/>
    <w:rsid w:val="00854E11"/>
    <w:rsid w:val="00855F5E"/>
    <w:rsid w:val="00856533"/>
    <w:rsid w:val="00856A7C"/>
    <w:rsid w:val="00857CD9"/>
    <w:rsid w:val="00860EB7"/>
    <w:rsid w:val="00861C42"/>
    <w:rsid w:val="00862C3C"/>
    <w:rsid w:val="008647CB"/>
    <w:rsid w:val="0086593A"/>
    <w:rsid w:val="00865DE7"/>
    <w:rsid w:val="008676F4"/>
    <w:rsid w:val="00867F93"/>
    <w:rsid w:val="00870425"/>
    <w:rsid w:val="00870C7B"/>
    <w:rsid w:val="00872BC2"/>
    <w:rsid w:val="00874F88"/>
    <w:rsid w:val="0087530C"/>
    <w:rsid w:val="0087590F"/>
    <w:rsid w:val="008766E2"/>
    <w:rsid w:val="00881EB2"/>
    <w:rsid w:val="0088363F"/>
    <w:rsid w:val="00883A59"/>
    <w:rsid w:val="00884059"/>
    <w:rsid w:val="00884907"/>
    <w:rsid w:val="008873E7"/>
    <w:rsid w:val="00887DDF"/>
    <w:rsid w:val="00887F0E"/>
    <w:rsid w:val="00890680"/>
    <w:rsid w:val="00890EBF"/>
    <w:rsid w:val="00891641"/>
    <w:rsid w:val="00891ED5"/>
    <w:rsid w:val="0089214F"/>
    <w:rsid w:val="00892F01"/>
    <w:rsid w:val="00893DB2"/>
    <w:rsid w:val="008943EF"/>
    <w:rsid w:val="00895710"/>
    <w:rsid w:val="0089634D"/>
    <w:rsid w:val="00896AEF"/>
    <w:rsid w:val="0089799F"/>
    <w:rsid w:val="008A287C"/>
    <w:rsid w:val="008A2DA6"/>
    <w:rsid w:val="008A4128"/>
    <w:rsid w:val="008A45E8"/>
    <w:rsid w:val="008A4B41"/>
    <w:rsid w:val="008A55F1"/>
    <w:rsid w:val="008A6193"/>
    <w:rsid w:val="008A7D02"/>
    <w:rsid w:val="008B0A6B"/>
    <w:rsid w:val="008B2F8D"/>
    <w:rsid w:val="008C02AB"/>
    <w:rsid w:val="008C122F"/>
    <w:rsid w:val="008C323E"/>
    <w:rsid w:val="008C4B47"/>
    <w:rsid w:val="008C4B77"/>
    <w:rsid w:val="008C4BA7"/>
    <w:rsid w:val="008C4EAB"/>
    <w:rsid w:val="008C57B7"/>
    <w:rsid w:val="008C6F16"/>
    <w:rsid w:val="008D0CA7"/>
    <w:rsid w:val="008D1C38"/>
    <w:rsid w:val="008D3C78"/>
    <w:rsid w:val="008D3F5E"/>
    <w:rsid w:val="008D4EF3"/>
    <w:rsid w:val="008D5769"/>
    <w:rsid w:val="008D5C33"/>
    <w:rsid w:val="008D6E9F"/>
    <w:rsid w:val="008E0528"/>
    <w:rsid w:val="008E0B41"/>
    <w:rsid w:val="008E1BC8"/>
    <w:rsid w:val="008E5A67"/>
    <w:rsid w:val="008E5F80"/>
    <w:rsid w:val="008E7481"/>
    <w:rsid w:val="008E7B67"/>
    <w:rsid w:val="008F00C3"/>
    <w:rsid w:val="008F160E"/>
    <w:rsid w:val="008F235C"/>
    <w:rsid w:val="008F3F28"/>
    <w:rsid w:val="008F6073"/>
    <w:rsid w:val="008F6F2D"/>
    <w:rsid w:val="008F7C4D"/>
    <w:rsid w:val="00900D66"/>
    <w:rsid w:val="00900FE2"/>
    <w:rsid w:val="0090202E"/>
    <w:rsid w:val="009023C3"/>
    <w:rsid w:val="00904DCA"/>
    <w:rsid w:val="0090681C"/>
    <w:rsid w:val="00906B22"/>
    <w:rsid w:val="00907970"/>
    <w:rsid w:val="009079EF"/>
    <w:rsid w:val="009109CF"/>
    <w:rsid w:val="0091152D"/>
    <w:rsid w:val="00913011"/>
    <w:rsid w:val="00914569"/>
    <w:rsid w:val="0091552A"/>
    <w:rsid w:val="00917360"/>
    <w:rsid w:val="00917BD3"/>
    <w:rsid w:val="00921FE4"/>
    <w:rsid w:val="00924585"/>
    <w:rsid w:val="00924B88"/>
    <w:rsid w:val="00927462"/>
    <w:rsid w:val="00927A43"/>
    <w:rsid w:val="00927EF3"/>
    <w:rsid w:val="00931071"/>
    <w:rsid w:val="009326DE"/>
    <w:rsid w:val="00933AD9"/>
    <w:rsid w:val="00935813"/>
    <w:rsid w:val="0093623D"/>
    <w:rsid w:val="00937FF7"/>
    <w:rsid w:val="00941794"/>
    <w:rsid w:val="00941A19"/>
    <w:rsid w:val="009437CB"/>
    <w:rsid w:val="009456BF"/>
    <w:rsid w:val="00947BC3"/>
    <w:rsid w:val="00947D81"/>
    <w:rsid w:val="0095017B"/>
    <w:rsid w:val="00953E5B"/>
    <w:rsid w:val="00953F86"/>
    <w:rsid w:val="00954144"/>
    <w:rsid w:val="009548C9"/>
    <w:rsid w:val="00954994"/>
    <w:rsid w:val="00956E57"/>
    <w:rsid w:val="00956E98"/>
    <w:rsid w:val="00961841"/>
    <w:rsid w:val="00961E47"/>
    <w:rsid w:val="00961F48"/>
    <w:rsid w:val="00963691"/>
    <w:rsid w:val="009636B8"/>
    <w:rsid w:val="0096388C"/>
    <w:rsid w:val="009639EB"/>
    <w:rsid w:val="00963BEB"/>
    <w:rsid w:val="00965413"/>
    <w:rsid w:val="009656B7"/>
    <w:rsid w:val="009703FD"/>
    <w:rsid w:val="0097045E"/>
    <w:rsid w:val="0097082B"/>
    <w:rsid w:val="009711B7"/>
    <w:rsid w:val="00972B52"/>
    <w:rsid w:val="00973504"/>
    <w:rsid w:val="00973C02"/>
    <w:rsid w:val="0097534A"/>
    <w:rsid w:val="009753F4"/>
    <w:rsid w:val="00975D60"/>
    <w:rsid w:val="0097658A"/>
    <w:rsid w:val="00976C53"/>
    <w:rsid w:val="00977033"/>
    <w:rsid w:val="00982C23"/>
    <w:rsid w:val="00983712"/>
    <w:rsid w:val="00987587"/>
    <w:rsid w:val="00990CC3"/>
    <w:rsid w:val="00992011"/>
    <w:rsid w:val="0099291F"/>
    <w:rsid w:val="0099297F"/>
    <w:rsid w:val="0099443E"/>
    <w:rsid w:val="00995254"/>
    <w:rsid w:val="0099614F"/>
    <w:rsid w:val="00997D0D"/>
    <w:rsid w:val="009A72A6"/>
    <w:rsid w:val="009B107F"/>
    <w:rsid w:val="009B3C13"/>
    <w:rsid w:val="009B4E47"/>
    <w:rsid w:val="009B67EC"/>
    <w:rsid w:val="009B6F53"/>
    <w:rsid w:val="009B7273"/>
    <w:rsid w:val="009B7954"/>
    <w:rsid w:val="009C2092"/>
    <w:rsid w:val="009C425B"/>
    <w:rsid w:val="009C4CEA"/>
    <w:rsid w:val="009C5ACA"/>
    <w:rsid w:val="009C60C5"/>
    <w:rsid w:val="009C6535"/>
    <w:rsid w:val="009C6ED9"/>
    <w:rsid w:val="009D0914"/>
    <w:rsid w:val="009D1476"/>
    <w:rsid w:val="009D333C"/>
    <w:rsid w:val="009D3DFF"/>
    <w:rsid w:val="009D4816"/>
    <w:rsid w:val="009D5922"/>
    <w:rsid w:val="009D5BA2"/>
    <w:rsid w:val="009D5F10"/>
    <w:rsid w:val="009E0AE3"/>
    <w:rsid w:val="009E1EA9"/>
    <w:rsid w:val="009E4CA2"/>
    <w:rsid w:val="009E6067"/>
    <w:rsid w:val="009E6096"/>
    <w:rsid w:val="009E661B"/>
    <w:rsid w:val="009E6C50"/>
    <w:rsid w:val="009F3FFD"/>
    <w:rsid w:val="009F4743"/>
    <w:rsid w:val="009F4859"/>
    <w:rsid w:val="009F5CB7"/>
    <w:rsid w:val="009F5EC9"/>
    <w:rsid w:val="009F6392"/>
    <w:rsid w:val="009F69E4"/>
    <w:rsid w:val="009F765A"/>
    <w:rsid w:val="00A016B0"/>
    <w:rsid w:val="00A02429"/>
    <w:rsid w:val="00A02ABA"/>
    <w:rsid w:val="00A04597"/>
    <w:rsid w:val="00A04881"/>
    <w:rsid w:val="00A07C24"/>
    <w:rsid w:val="00A07E25"/>
    <w:rsid w:val="00A1060F"/>
    <w:rsid w:val="00A11100"/>
    <w:rsid w:val="00A1206D"/>
    <w:rsid w:val="00A1386E"/>
    <w:rsid w:val="00A154D6"/>
    <w:rsid w:val="00A15DCE"/>
    <w:rsid w:val="00A161F6"/>
    <w:rsid w:val="00A1664E"/>
    <w:rsid w:val="00A20005"/>
    <w:rsid w:val="00A21D92"/>
    <w:rsid w:val="00A22881"/>
    <w:rsid w:val="00A23054"/>
    <w:rsid w:val="00A2319F"/>
    <w:rsid w:val="00A23D3D"/>
    <w:rsid w:val="00A2459C"/>
    <w:rsid w:val="00A2631B"/>
    <w:rsid w:val="00A26A91"/>
    <w:rsid w:val="00A276D3"/>
    <w:rsid w:val="00A33981"/>
    <w:rsid w:val="00A34BB8"/>
    <w:rsid w:val="00A406DB"/>
    <w:rsid w:val="00A41DCD"/>
    <w:rsid w:val="00A41F28"/>
    <w:rsid w:val="00A43CAF"/>
    <w:rsid w:val="00A45848"/>
    <w:rsid w:val="00A50AFB"/>
    <w:rsid w:val="00A55359"/>
    <w:rsid w:val="00A5623A"/>
    <w:rsid w:val="00A564A1"/>
    <w:rsid w:val="00A564B1"/>
    <w:rsid w:val="00A57943"/>
    <w:rsid w:val="00A60D7F"/>
    <w:rsid w:val="00A627CC"/>
    <w:rsid w:val="00A63019"/>
    <w:rsid w:val="00A636D7"/>
    <w:rsid w:val="00A63A10"/>
    <w:rsid w:val="00A6604A"/>
    <w:rsid w:val="00A664DA"/>
    <w:rsid w:val="00A66B3B"/>
    <w:rsid w:val="00A675BD"/>
    <w:rsid w:val="00A70375"/>
    <w:rsid w:val="00A71A25"/>
    <w:rsid w:val="00A7317A"/>
    <w:rsid w:val="00A740AA"/>
    <w:rsid w:val="00A74261"/>
    <w:rsid w:val="00A759A1"/>
    <w:rsid w:val="00A77599"/>
    <w:rsid w:val="00A77822"/>
    <w:rsid w:val="00A804E5"/>
    <w:rsid w:val="00A81785"/>
    <w:rsid w:val="00A81DCC"/>
    <w:rsid w:val="00A8202E"/>
    <w:rsid w:val="00A832ED"/>
    <w:rsid w:val="00A84364"/>
    <w:rsid w:val="00A85710"/>
    <w:rsid w:val="00A86FA7"/>
    <w:rsid w:val="00A87A99"/>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156D"/>
    <w:rsid w:val="00AC21DA"/>
    <w:rsid w:val="00AC34D1"/>
    <w:rsid w:val="00AC35EA"/>
    <w:rsid w:val="00AC3D25"/>
    <w:rsid w:val="00AC7921"/>
    <w:rsid w:val="00AC7A74"/>
    <w:rsid w:val="00AC7DF1"/>
    <w:rsid w:val="00AD1990"/>
    <w:rsid w:val="00AD2168"/>
    <w:rsid w:val="00AD39C3"/>
    <w:rsid w:val="00AD4DB8"/>
    <w:rsid w:val="00AD7ABF"/>
    <w:rsid w:val="00AE0DA8"/>
    <w:rsid w:val="00AE1EE5"/>
    <w:rsid w:val="00AE1FF3"/>
    <w:rsid w:val="00AE2DC3"/>
    <w:rsid w:val="00AE2FC9"/>
    <w:rsid w:val="00AE54D6"/>
    <w:rsid w:val="00AF06E1"/>
    <w:rsid w:val="00AF30CF"/>
    <w:rsid w:val="00AF4A21"/>
    <w:rsid w:val="00AF575B"/>
    <w:rsid w:val="00AF6A19"/>
    <w:rsid w:val="00B0054F"/>
    <w:rsid w:val="00B00909"/>
    <w:rsid w:val="00B00A78"/>
    <w:rsid w:val="00B05625"/>
    <w:rsid w:val="00B07436"/>
    <w:rsid w:val="00B07699"/>
    <w:rsid w:val="00B07795"/>
    <w:rsid w:val="00B07927"/>
    <w:rsid w:val="00B135D6"/>
    <w:rsid w:val="00B13A53"/>
    <w:rsid w:val="00B13F94"/>
    <w:rsid w:val="00B157AA"/>
    <w:rsid w:val="00B21EDB"/>
    <w:rsid w:val="00B243B6"/>
    <w:rsid w:val="00B24AC1"/>
    <w:rsid w:val="00B25ED8"/>
    <w:rsid w:val="00B27107"/>
    <w:rsid w:val="00B275BC"/>
    <w:rsid w:val="00B31FD9"/>
    <w:rsid w:val="00B3320F"/>
    <w:rsid w:val="00B34480"/>
    <w:rsid w:val="00B362C4"/>
    <w:rsid w:val="00B36D09"/>
    <w:rsid w:val="00B41056"/>
    <w:rsid w:val="00B4149D"/>
    <w:rsid w:val="00B45AA9"/>
    <w:rsid w:val="00B4781F"/>
    <w:rsid w:val="00B52686"/>
    <w:rsid w:val="00B52716"/>
    <w:rsid w:val="00B53C73"/>
    <w:rsid w:val="00B544FD"/>
    <w:rsid w:val="00B56E01"/>
    <w:rsid w:val="00B57E11"/>
    <w:rsid w:val="00B60311"/>
    <w:rsid w:val="00B618F8"/>
    <w:rsid w:val="00B61F0B"/>
    <w:rsid w:val="00B6364D"/>
    <w:rsid w:val="00B70692"/>
    <w:rsid w:val="00B75733"/>
    <w:rsid w:val="00B75883"/>
    <w:rsid w:val="00B75FF4"/>
    <w:rsid w:val="00B778F0"/>
    <w:rsid w:val="00B80ED9"/>
    <w:rsid w:val="00B821A4"/>
    <w:rsid w:val="00B8232D"/>
    <w:rsid w:val="00B831A9"/>
    <w:rsid w:val="00B87F92"/>
    <w:rsid w:val="00B93C4F"/>
    <w:rsid w:val="00B94C32"/>
    <w:rsid w:val="00B95DE6"/>
    <w:rsid w:val="00B9614F"/>
    <w:rsid w:val="00B964A3"/>
    <w:rsid w:val="00B96BEB"/>
    <w:rsid w:val="00BA0981"/>
    <w:rsid w:val="00BA115A"/>
    <w:rsid w:val="00BA1E45"/>
    <w:rsid w:val="00BA2167"/>
    <w:rsid w:val="00BA2E4E"/>
    <w:rsid w:val="00BA46A7"/>
    <w:rsid w:val="00BA51E2"/>
    <w:rsid w:val="00BA7A18"/>
    <w:rsid w:val="00BB01AE"/>
    <w:rsid w:val="00BB21D7"/>
    <w:rsid w:val="00BB337C"/>
    <w:rsid w:val="00BB3E80"/>
    <w:rsid w:val="00BB4803"/>
    <w:rsid w:val="00BB7D6F"/>
    <w:rsid w:val="00BC2C8D"/>
    <w:rsid w:val="00BC75E5"/>
    <w:rsid w:val="00BD0552"/>
    <w:rsid w:val="00BD1033"/>
    <w:rsid w:val="00BD1F70"/>
    <w:rsid w:val="00BD3B95"/>
    <w:rsid w:val="00BD65AB"/>
    <w:rsid w:val="00BD7963"/>
    <w:rsid w:val="00BE2417"/>
    <w:rsid w:val="00BE570B"/>
    <w:rsid w:val="00BE67BE"/>
    <w:rsid w:val="00BE7C69"/>
    <w:rsid w:val="00BF0080"/>
    <w:rsid w:val="00BF174A"/>
    <w:rsid w:val="00BF3062"/>
    <w:rsid w:val="00BF54B6"/>
    <w:rsid w:val="00BF688C"/>
    <w:rsid w:val="00BF786A"/>
    <w:rsid w:val="00C03751"/>
    <w:rsid w:val="00C0449A"/>
    <w:rsid w:val="00C06927"/>
    <w:rsid w:val="00C06F4C"/>
    <w:rsid w:val="00C07CFD"/>
    <w:rsid w:val="00C13438"/>
    <w:rsid w:val="00C1351E"/>
    <w:rsid w:val="00C13F00"/>
    <w:rsid w:val="00C14113"/>
    <w:rsid w:val="00C15BC6"/>
    <w:rsid w:val="00C20540"/>
    <w:rsid w:val="00C21A2F"/>
    <w:rsid w:val="00C21EE5"/>
    <w:rsid w:val="00C22092"/>
    <w:rsid w:val="00C22DE6"/>
    <w:rsid w:val="00C230FE"/>
    <w:rsid w:val="00C248A4"/>
    <w:rsid w:val="00C24C89"/>
    <w:rsid w:val="00C251C9"/>
    <w:rsid w:val="00C26BA9"/>
    <w:rsid w:val="00C278ED"/>
    <w:rsid w:val="00C30493"/>
    <w:rsid w:val="00C304FF"/>
    <w:rsid w:val="00C31EAF"/>
    <w:rsid w:val="00C3232E"/>
    <w:rsid w:val="00C346DC"/>
    <w:rsid w:val="00C37573"/>
    <w:rsid w:val="00C40126"/>
    <w:rsid w:val="00C40DFE"/>
    <w:rsid w:val="00C41A36"/>
    <w:rsid w:val="00C42935"/>
    <w:rsid w:val="00C4357A"/>
    <w:rsid w:val="00C4426B"/>
    <w:rsid w:val="00C46011"/>
    <w:rsid w:val="00C51733"/>
    <w:rsid w:val="00C521B8"/>
    <w:rsid w:val="00C523D3"/>
    <w:rsid w:val="00C52E5F"/>
    <w:rsid w:val="00C53F88"/>
    <w:rsid w:val="00C55586"/>
    <w:rsid w:val="00C5592D"/>
    <w:rsid w:val="00C55BEB"/>
    <w:rsid w:val="00C571CC"/>
    <w:rsid w:val="00C579BD"/>
    <w:rsid w:val="00C62234"/>
    <w:rsid w:val="00C66914"/>
    <w:rsid w:val="00C67F9D"/>
    <w:rsid w:val="00C7143E"/>
    <w:rsid w:val="00C742B1"/>
    <w:rsid w:val="00C74D4B"/>
    <w:rsid w:val="00C76E13"/>
    <w:rsid w:val="00C7749B"/>
    <w:rsid w:val="00C77884"/>
    <w:rsid w:val="00C80621"/>
    <w:rsid w:val="00C81565"/>
    <w:rsid w:val="00C8382F"/>
    <w:rsid w:val="00C83C82"/>
    <w:rsid w:val="00C861CC"/>
    <w:rsid w:val="00C8751A"/>
    <w:rsid w:val="00C87538"/>
    <w:rsid w:val="00C925A8"/>
    <w:rsid w:val="00C92DC3"/>
    <w:rsid w:val="00C93CE9"/>
    <w:rsid w:val="00C94A40"/>
    <w:rsid w:val="00CA1BDA"/>
    <w:rsid w:val="00CA20F6"/>
    <w:rsid w:val="00CA24E7"/>
    <w:rsid w:val="00CA3A0A"/>
    <w:rsid w:val="00CA3B14"/>
    <w:rsid w:val="00CA6E14"/>
    <w:rsid w:val="00CA799C"/>
    <w:rsid w:val="00CB043E"/>
    <w:rsid w:val="00CB050B"/>
    <w:rsid w:val="00CB0C43"/>
    <w:rsid w:val="00CB2690"/>
    <w:rsid w:val="00CB564D"/>
    <w:rsid w:val="00CB6F97"/>
    <w:rsid w:val="00CB7406"/>
    <w:rsid w:val="00CB7801"/>
    <w:rsid w:val="00CB7D83"/>
    <w:rsid w:val="00CC083B"/>
    <w:rsid w:val="00CC12A8"/>
    <w:rsid w:val="00CC25CC"/>
    <w:rsid w:val="00CC28E6"/>
    <w:rsid w:val="00CC2A3F"/>
    <w:rsid w:val="00CC2CBE"/>
    <w:rsid w:val="00CC3470"/>
    <w:rsid w:val="00CC3ECE"/>
    <w:rsid w:val="00CC3F35"/>
    <w:rsid w:val="00CC4095"/>
    <w:rsid w:val="00CC4700"/>
    <w:rsid w:val="00CC4BAE"/>
    <w:rsid w:val="00CC5B24"/>
    <w:rsid w:val="00CD05A9"/>
    <w:rsid w:val="00CD35BC"/>
    <w:rsid w:val="00CD4850"/>
    <w:rsid w:val="00CD4B6A"/>
    <w:rsid w:val="00CD6FF3"/>
    <w:rsid w:val="00CD725A"/>
    <w:rsid w:val="00CD7408"/>
    <w:rsid w:val="00CE0C53"/>
    <w:rsid w:val="00CE3118"/>
    <w:rsid w:val="00CE38BA"/>
    <w:rsid w:val="00CE450E"/>
    <w:rsid w:val="00CE553A"/>
    <w:rsid w:val="00CE5B48"/>
    <w:rsid w:val="00CE623F"/>
    <w:rsid w:val="00CE66D0"/>
    <w:rsid w:val="00CF6D19"/>
    <w:rsid w:val="00CF6DC2"/>
    <w:rsid w:val="00CF6F52"/>
    <w:rsid w:val="00D02395"/>
    <w:rsid w:val="00D03BBA"/>
    <w:rsid w:val="00D03E0F"/>
    <w:rsid w:val="00D04716"/>
    <w:rsid w:val="00D06F21"/>
    <w:rsid w:val="00D10804"/>
    <w:rsid w:val="00D10E6B"/>
    <w:rsid w:val="00D1203D"/>
    <w:rsid w:val="00D14AB8"/>
    <w:rsid w:val="00D214D1"/>
    <w:rsid w:val="00D21CAB"/>
    <w:rsid w:val="00D22556"/>
    <w:rsid w:val="00D245E0"/>
    <w:rsid w:val="00D26460"/>
    <w:rsid w:val="00D265BC"/>
    <w:rsid w:val="00D31931"/>
    <w:rsid w:val="00D351B3"/>
    <w:rsid w:val="00D3648E"/>
    <w:rsid w:val="00D379A5"/>
    <w:rsid w:val="00D405F6"/>
    <w:rsid w:val="00D40C97"/>
    <w:rsid w:val="00D41A79"/>
    <w:rsid w:val="00D4288C"/>
    <w:rsid w:val="00D42A8B"/>
    <w:rsid w:val="00D42DC7"/>
    <w:rsid w:val="00D432E4"/>
    <w:rsid w:val="00D434E3"/>
    <w:rsid w:val="00D44CC5"/>
    <w:rsid w:val="00D47DBF"/>
    <w:rsid w:val="00D5043A"/>
    <w:rsid w:val="00D51127"/>
    <w:rsid w:val="00D54676"/>
    <w:rsid w:val="00D55BC5"/>
    <w:rsid w:val="00D60297"/>
    <w:rsid w:val="00D613BE"/>
    <w:rsid w:val="00D61749"/>
    <w:rsid w:val="00D62375"/>
    <w:rsid w:val="00D64619"/>
    <w:rsid w:val="00D64A61"/>
    <w:rsid w:val="00D64ADA"/>
    <w:rsid w:val="00D64B45"/>
    <w:rsid w:val="00D657D0"/>
    <w:rsid w:val="00D67C3E"/>
    <w:rsid w:val="00D70AB5"/>
    <w:rsid w:val="00D70C4D"/>
    <w:rsid w:val="00D74334"/>
    <w:rsid w:val="00D74D2C"/>
    <w:rsid w:val="00D75EBD"/>
    <w:rsid w:val="00D77F4D"/>
    <w:rsid w:val="00D8061D"/>
    <w:rsid w:val="00D809B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1AC"/>
    <w:rsid w:val="00DA1326"/>
    <w:rsid w:val="00DA227C"/>
    <w:rsid w:val="00DA6DFA"/>
    <w:rsid w:val="00DA7FDD"/>
    <w:rsid w:val="00DB0C70"/>
    <w:rsid w:val="00DB12B0"/>
    <w:rsid w:val="00DB3D29"/>
    <w:rsid w:val="00DB6EAC"/>
    <w:rsid w:val="00DB7B0A"/>
    <w:rsid w:val="00DB7C1E"/>
    <w:rsid w:val="00DC139E"/>
    <w:rsid w:val="00DC22E7"/>
    <w:rsid w:val="00DC51B1"/>
    <w:rsid w:val="00DC5FE5"/>
    <w:rsid w:val="00DC623B"/>
    <w:rsid w:val="00DD081D"/>
    <w:rsid w:val="00DD0C1C"/>
    <w:rsid w:val="00DD4886"/>
    <w:rsid w:val="00DD6827"/>
    <w:rsid w:val="00DE61DF"/>
    <w:rsid w:val="00DE639A"/>
    <w:rsid w:val="00DE7185"/>
    <w:rsid w:val="00DE79A3"/>
    <w:rsid w:val="00DF1BFA"/>
    <w:rsid w:val="00DF58DF"/>
    <w:rsid w:val="00DF608D"/>
    <w:rsid w:val="00DF723B"/>
    <w:rsid w:val="00DF7616"/>
    <w:rsid w:val="00E0080D"/>
    <w:rsid w:val="00E01DBA"/>
    <w:rsid w:val="00E021AF"/>
    <w:rsid w:val="00E05325"/>
    <w:rsid w:val="00E07B76"/>
    <w:rsid w:val="00E10872"/>
    <w:rsid w:val="00E12075"/>
    <w:rsid w:val="00E135CB"/>
    <w:rsid w:val="00E13BE5"/>
    <w:rsid w:val="00E15DD5"/>
    <w:rsid w:val="00E16306"/>
    <w:rsid w:val="00E16A3E"/>
    <w:rsid w:val="00E175B8"/>
    <w:rsid w:val="00E179E5"/>
    <w:rsid w:val="00E17CE3"/>
    <w:rsid w:val="00E17E4E"/>
    <w:rsid w:val="00E17F9F"/>
    <w:rsid w:val="00E21AAF"/>
    <w:rsid w:val="00E23B5E"/>
    <w:rsid w:val="00E24D2B"/>
    <w:rsid w:val="00E258AD"/>
    <w:rsid w:val="00E25AAB"/>
    <w:rsid w:val="00E25B8E"/>
    <w:rsid w:val="00E26358"/>
    <w:rsid w:val="00E2727F"/>
    <w:rsid w:val="00E27A16"/>
    <w:rsid w:val="00E27D8E"/>
    <w:rsid w:val="00E30DF4"/>
    <w:rsid w:val="00E32294"/>
    <w:rsid w:val="00E33A99"/>
    <w:rsid w:val="00E34464"/>
    <w:rsid w:val="00E3521A"/>
    <w:rsid w:val="00E36480"/>
    <w:rsid w:val="00E379EB"/>
    <w:rsid w:val="00E444C8"/>
    <w:rsid w:val="00E44922"/>
    <w:rsid w:val="00E454B4"/>
    <w:rsid w:val="00E45710"/>
    <w:rsid w:val="00E45A55"/>
    <w:rsid w:val="00E50F88"/>
    <w:rsid w:val="00E52165"/>
    <w:rsid w:val="00E525D0"/>
    <w:rsid w:val="00E53172"/>
    <w:rsid w:val="00E532B5"/>
    <w:rsid w:val="00E551BE"/>
    <w:rsid w:val="00E55787"/>
    <w:rsid w:val="00E57231"/>
    <w:rsid w:val="00E57344"/>
    <w:rsid w:val="00E634D5"/>
    <w:rsid w:val="00E6415E"/>
    <w:rsid w:val="00E64A24"/>
    <w:rsid w:val="00E65C5E"/>
    <w:rsid w:val="00E664A3"/>
    <w:rsid w:val="00E667A3"/>
    <w:rsid w:val="00E66939"/>
    <w:rsid w:val="00E673FB"/>
    <w:rsid w:val="00E705B6"/>
    <w:rsid w:val="00E745AF"/>
    <w:rsid w:val="00E76BF2"/>
    <w:rsid w:val="00E76D53"/>
    <w:rsid w:val="00E77981"/>
    <w:rsid w:val="00E81253"/>
    <w:rsid w:val="00E82AC1"/>
    <w:rsid w:val="00E82C86"/>
    <w:rsid w:val="00E833D9"/>
    <w:rsid w:val="00E83B5F"/>
    <w:rsid w:val="00E84592"/>
    <w:rsid w:val="00E84AC3"/>
    <w:rsid w:val="00E84B77"/>
    <w:rsid w:val="00E85E2A"/>
    <w:rsid w:val="00E87D5F"/>
    <w:rsid w:val="00E87E6B"/>
    <w:rsid w:val="00E9082E"/>
    <w:rsid w:val="00E90D58"/>
    <w:rsid w:val="00E9183D"/>
    <w:rsid w:val="00E91A92"/>
    <w:rsid w:val="00E9204C"/>
    <w:rsid w:val="00E94B86"/>
    <w:rsid w:val="00E94F92"/>
    <w:rsid w:val="00E95908"/>
    <w:rsid w:val="00E9639A"/>
    <w:rsid w:val="00E97118"/>
    <w:rsid w:val="00E978AD"/>
    <w:rsid w:val="00E97A0E"/>
    <w:rsid w:val="00EA1520"/>
    <w:rsid w:val="00EA1A27"/>
    <w:rsid w:val="00EA260B"/>
    <w:rsid w:val="00EA30FD"/>
    <w:rsid w:val="00EA3704"/>
    <w:rsid w:val="00EA3A01"/>
    <w:rsid w:val="00EA4D4B"/>
    <w:rsid w:val="00EA64CA"/>
    <w:rsid w:val="00EA6D42"/>
    <w:rsid w:val="00EB0EEA"/>
    <w:rsid w:val="00EB2C8D"/>
    <w:rsid w:val="00EB3CD2"/>
    <w:rsid w:val="00EB505B"/>
    <w:rsid w:val="00EB6C52"/>
    <w:rsid w:val="00EC09EC"/>
    <w:rsid w:val="00EC2073"/>
    <w:rsid w:val="00EC35AF"/>
    <w:rsid w:val="00EC52DE"/>
    <w:rsid w:val="00EC551D"/>
    <w:rsid w:val="00EC5790"/>
    <w:rsid w:val="00EC650F"/>
    <w:rsid w:val="00EC692C"/>
    <w:rsid w:val="00EC6A51"/>
    <w:rsid w:val="00ED0D0E"/>
    <w:rsid w:val="00ED1580"/>
    <w:rsid w:val="00ED15C9"/>
    <w:rsid w:val="00ED1AB6"/>
    <w:rsid w:val="00ED2396"/>
    <w:rsid w:val="00ED2825"/>
    <w:rsid w:val="00ED2848"/>
    <w:rsid w:val="00ED2CEA"/>
    <w:rsid w:val="00ED2E4F"/>
    <w:rsid w:val="00ED2FA5"/>
    <w:rsid w:val="00ED44B0"/>
    <w:rsid w:val="00ED6E3C"/>
    <w:rsid w:val="00ED7386"/>
    <w:rsid w:val="00ED74A0"/>
    <w:rsid w:val="00ED7EB8"/>
    <w:rsid w:val="00EE0418"/>
    <w:rsid w:val="00EE136A"/>
    <w:rsid w:val="00EE520A"/>
    <w:rsid w:val="00EE5B17"/>
    <w:rsid w:val="00EE6CF3"/>
    <w:rsid w:val="00EE6D79"/>
    <w:rsid w:val="00EF3822"/>
    <w:rsid w:val="00EF41F4"/>
    <w:rsid w:val="00EF58CA"/>
    <w:rsid w:val="00EF5911"/>
    <w:rsid w:val="00F020E3"/>
    <w:rsid w:val="00F02716"/>
    <w:rsid w:val="00F066B6"/>
    <w:rsid w:val="00F10DA3"/>
    <w:rsid w:val="00F12073"/>
    <w:rsid w:val="00F12779"/>
    <w:rsid w:val="00F143D0"/>
    <w:rsid w:val="00F14927"/>
    <w:rsid w:val="00F14F62"/>
    <w:rsid w:val="00F150DB"/>
    <w:rsid w:val="00F16E8B"/>
    <w:rsid w:val="00F171E3"/>
    <w:rsid w:val="00F17CD3"/>
    <w:rsid w:val="00F21F7F"/>
    <w:rsid w:val="00F21FDD"/>
    <w:rsid w:val="00F22F31"/>
    <w:rsid w:val="00F23E79"/>
    <w:rsid w:val="00F23ECF"/>
    <w:rsid w:val="00F242C9"/>
    <w:rsid w:val="00F246DF"/>
    <w:rsid w:val="00F24CEE"/>
    <w:rsid w:val="00F2526F"/>
    <w:rsid w:val="00F2559B"/>
    <w:rsid w:val="00F26BAD"/>
    <w:rsid w:val="00F274C6"/>
    <w:rsid w:val="00F2765B"/>
    <w:rsid w:val="00F307E7"/>
    <w:rsid w:val="00F30C2B"/>
    <w:rsid w:val="00F315E8"/>
    <w:rsid w:val="00F317E3"/>
    <w:rsid w:val="00F31BD9"/>
    <w:rsid w:val="00F31F3E"/>
    <w:rsid w:val="00F34AC2"/>
    <w:rsid w:val="00F37507"/>
    <w:rsid w:val="00F3758B"/>
    <w:rsid w:val="00F3770C"/>
    <w:rsid w:val="00F40678"/>
    <w:rsid w:val="00F41C31"/>
    <w:rsid w:val="00F43B6F"/>
    <w:rsid w:val="00F44045"/>
    <w:rsid w:val="00F46275"/>
    <w:rsid w:val="00F4725C"/>
    <w:rsid w:val="00F50255"/>
    <w:rsid w:val="00F50AA5"/>
    <w:rsid w:val="00F50C72"/>
    <w:rsid w:val="00F51781"/>
    <w:rsid w:val="00F52219"/>
    <w:rsid w:val="00F538C7"/>
    <w:rsid w:val="00F56310"/>
    <w:rsid w:val="00F57DCD"/>
    <w:rsid w:val="00F600A5"/>
    <w:rsid w:val="00F621E0"/>
    <w:rsid w:val="00F644EF"/>
    <w:rsid w:val="00F6735C"/>
    <w:rsid w:val="00F705A7"/>
    <w:rsid w:val="00F70ABB"/>
    <w:rsid w:val="00F727E6"/>
    <w:rsid w:val="00F735D8"/>
    <w:rsid w:val="00F74D9F"/>
    <w:rsid w:val="00F75344"/>
    <w:rsid w:val="00F75BA2"/>
    <w:rsid w:val="00F82D0C"/>
    <w:rsid w:val="00F8436F"/>
    <w:rsid w:val="00F848C3"/>
    <w:rsid w:val="00F861B1"/>
    <w:rsid w:val="00F866A8"/>
    <w:rsid w:val="00F868FA"/>
    <w:rsid w:val="00F86D53"/>
    <w:rsid w:val="00F87256"/>
    <w:rsid w:val="00F87C87"/>
    <w:rsid w:val="00F911C1"/>
    <w:rsid w:val="00F913E1"/>
    <w:rsid w:val="00F94FCF"/>
    <w:rsid w:val="00F95006"/>
    <w:rsid w:val="00F95B7B"/>
    <w:rsid w:val="00FA0475"/>
    <w:rsid w:val="00FA04BF"/>
    <w:rsid w:val="00FA0925"/>
    <w:rsid w:val="00FA0FAD"/>
    <w:rsid w:val="00FA37C5"/>
    <w:rsid w:val="00FA4F5E"/>
    <w:rsid w:val="00FA520D"/>
    <w:rsid w:val="00FA5F00"/>
    <w:rsid w:val="00FA6210"/>
    <w:rsid w:val="00FA75D7"/>
    <w:rsid w:val="00FA7A8F"/>
    <w:rsid w:val="00FB0675"/>
    <w:rsid w:val="00FB101A"/>
    <w:rsid w:val="00FB22D4"/>
    <w:rsid w:val="00FB26B6"/>
    <w:rsid w:val="00FC1593"/>
    <w:rsid w:val="00FC201C"/>
    <w:rsid w:val="00FC2521"/>
    <w:rsid w:val="00FC2D38"/>
    <w:rsid w:val="00FC3919"/>
    <w:rsid w:val="00FC3CC6"/>
    <w:rsid w:val="00FC40E4"/>
    <w:rsid w:val="00FC4C74"/>
    <w:rsid w:val="00FC4F46"/>
    <w:rsid w:val="00FC7D21"/>
    <w:rsid w:val="00FD01C8"/>
    <w:rsid w:val="00FD097A"/>
    <w:rsid w:val="00FD2572"/>
    <w:rsid w:val="00FD2816"/>
    <w:rsid w:val="00FD4646"/>
    <w:rsid w:val="00FD46D9"/>
    <w:rsid w:val="00FD62F9"/>
    <w:rsid w:val="00FE11A8"/>
    <w:rsid w:val="00FE2146"/>
    <w:rsid w:val="00FE3691"/>
    <w:rsid w:val="00FE3C71"/>
    <w:rsid w:val="00FE401F"/>
    <w:rsid w:val="00FE43F7"/>
    <w:rsid w:val="00FE5B77"/>
    <w:rsid w:val="00FE61C2"/>
    <w:rsid w:val="00FE6ECC"/>
    <w:rsid w:val="00FF0D19"/>
    <w:rsid w:val="00FF14B4"/>
    <w:rsid w:val="00FF228C"/>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769"/>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D5769"/>
    <w:rPr>
      <w:strike w:val="0"/>
      <w:dstrike w:val="0"/>
      <w:color w:val="0099FF"/>
      <w:u w:val="none"/>
      <w:effect w:val="none"/>
    </w:rPr>
  </w:style>
  <w:style w:type="character" w:styleId="Lienhypertextesuivivisit">
    <w:name w:val="FollowedHyperlink"/>
    <w:uiPriority w:val="99"/>
    <w:semiHidden/>
    <w:unhideWhenUsed/>
    <w:rsid w:val="008D5769"/>
    <w:rPr>
      <w:color w:val="800080"/>
      <w:u w:val="single"/>
    </w:rPr>
  </w:style>
  <w:style w:type="paragraph" w:styleId="NormalWeb">
    <w:name w:val="Normal (Web)"/>
    <w:basedOn w:val="Normal"/>
    <w:uiPriority w:val="99"/>
    <w:unhideWhenUsed/>
    <w:rsid w:val="008D5769"/>
    <w:pPr>
      <w:spacing w:before="100" w:beforeAutospacing="1" w:after="100" w:afterAutospacing="1"/>
    </w:pPr>
  </w:style>
  <w:style w:type="paragraph" w:styleId="Textedebulles">
    <w:name w:val="Balloon Text"/>
    <w:basedOn w:val="Normal"/>
    <w:link w:val="TextedebullesCar"/>
    <w:uiPriority w:val="99"/>
    <w:semiHidden/>
    <w:unhideWhenUsed/>
    <w:rsid w:val="008D5769"/>
    <w:rPr>
      <w:rFonts w:ascii="Tahoma" w:hAnsi="Tahoma"/>
      <w:sz w:val="16"/>
      <w:szCs w:val="16"/>
    </w:rPr>
  </w:style>
  <w:style w:type="character" w:customStyle="1" w:styleId="TextedebullesCar">
    <w:name w:val="Texte de bulles Car"/>
    <w:link w:val="Textedebulles"/>
    <w:uiPriority w:val="99"/>
    <w:semiHidden/>
    <w:locked/>
    <w:rsid w:val="008D5769"/>
    <w:rPr>
      <w:rFonts w:ascii="Tahoma" w:eastAsia="Times New Roman" w:hAnsi="Tahoma" w:cs="Tahoma" w:hint="default"/>
      <w:color w:val="000000"/>
      <w:sz w:val="16"/>
      <w:szCs w:val="16"/>
    </w:rPr>
  </w:style>
  <w:style w:type="paragraph" w:customStyle="1" w:styleId="just">
    <w:name w:val="just"/>
    <w:basedOn w:val="Normal"/>
    <w:uiPriority w:val="99"/>
    <w:semiHidden/>
    <w:rsid w:val="008D5769"/>
    <w:pPr>
      <w:spacing w:before="100" w:beforeAutospacing="1" w:after="100" w:afterAutospacing="1"/>
      <w:jc w:val="both"/>
    </w:pPr>
    <w:rPr>
      <w:rFonts w:eastAsia="Calibri"/>
      <w:color w:val="auto"/>
    </w:rPr>
  </w:style>
  <w:style w:type="paragraph" w:customStyle="1" w:styleId="cent">
    <w:name w:val="cent"/>
    <w:basedOn w:val="Normal"/>
    <w:uiPriority w:val="99"/>
    <w:semiHidden/>
    <w:rsid w:val="008D5769"/>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8D5769"/>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 w:type="character" w:customStyle="1" w:styleId="Mentionnonrsolue1">
    <w:name w:val="Mention non résolue1"/>
    <w:basedOn w:val="Policepardfaut"/>
    <w:uiPriority w:val="99"/>
    <w:semiHidden/>
    <w:unhideWhenUsed/>
    <w:rsid w:val="006569A1"/>
    <w:rPr>
      <w:color w:val="605E5C"/>
      <w:shd w:val="clear" w:color="auto" w:fill="E1DFDD"/>
    </w:rPr>
  </w:style>
  <w:style w:type="character" w:customStyle="1" w:styleId="Mentionnonrsolue2">
    <w:name w:val="Mention non résolue2"/>
    <w:basedOn w:val="Policepardfaut"/>
    <w:uiPriority w:val="99"/>
    <w:semiHidden/>
    <w:unhideWhenUsed/>
    <w:rsid w:val="00295F3F"/>
    <w:rPr>
      <w:color w:val="605E5C"/>
      <w:shd w:val="clear" w:color="auto" w:fill="E1DFDD"/>
    </w:rPr>
  </w:style>
  <w:style w:type="character" w:customStyle="1" w:styleId="UnresolvedMention">
    <w:name w:val="Unresolved Mention"/>
    <w:basedOn w:val="Policepardfaut"/>
    <w:uiPriority w:val="99"/>
    <w:semiHidden/>
    <w:unhideWhenUsed/>
    <w:rsid w:val="00531EE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826985">
      <w:bodyDiv w:val="1"/>
      <w:marLeft w:val="0"/>
      <w:marRight w:val="0"/>
      <w:marTop w:val="0"/>
      <w:marBottom w:val="0"/>
      <w:divBdr>
        <w:top w:val="none" w:sz="0" w:space="0" w:color="auto"/>
        <w:left w:val="none" w:sz="0" w:space="0" w:color="auto"/>
        <w:bottom w:val="none" w:sz="0" w:space="0" w:color="auto"/>
        <w:right w:val="none" w:sz="0" w:space="0" w:color="auto"/>
      </w:divBdr>
      <w:divsChild>
        <w:div w:id="1781294348">
          <w:marLeft w:val="0"/>
          <w:marRight w:val="0"/>
          <w:marTop w:val="0"/>
          <w:marBottom w:val="0"/>
          <w:divBdr>
            <w:top w:val="none" w:sz="0" w:space="0" w:color="auto"/>
            <w:left w:val="none" w:sz="0" w:space="0" w:color="auto"/>
            <w:bottom w:val="none" w:sz="0" w:space="0" w:color="auto"/>
            <w:right w:val="none" w:sz="0" w:space="0" w:color="auto"/>
          </w:divBdr>
        </w:div>
        <w:div w:id="618217757">
          <w:marLeft w:val="0"/>
          <w:marRight w:val="0"/>
          <w:marTop w:val="0"/>
          <w:marBottom w:val="0"/>
          <w:divBdr>
            <w:top w:val="none" w:sz="0" w:space="0" w:color="auto"/>
            <w:left w:val="none" w:sz="0" w:space="0" w:color="auto"/>
            <w:bottom w:val="none" w:sz="0" w:space="0" w:color="auto"/>
            <w:right w:val="none" w:sz="0" w:space="0" w:color="auto"/>
          </w:divBdr>
        </w:div>
      </w:divsChild>
    </w:div>
    <w:div w:id="35933441">
      <w:bodyDiv w:val="1"/>
      <w:marLeft w:val="0"/>
      <w:marRight w:val="0"/>
      <w:marTop w:val="0"/>
      <w:marBottom w:val="0"/>
      <w:divBdr>
        <w:top w:val="none" w:sz="0" w:space="0" w:color="auto"/>
        <w:left w:val="none" w:sz="0" w:space="0" w:color="auto"/>
        <w:bottom w:val="none" w:sz="0" w:space="0" w:color="auto"/>
        <w:right w:val="none" w:sz="0" w:space="0" w:color="auto"/>
      </w:divBdr>
      <w:divsChild>
        <w:div w:id="1605576413">
          <w:marLeft w:val="0"/>
          <w:marRight w:val="0"/>
          <w:marTop w:val="0"/>
          <w:marBottom w:val="0"/>
          <w:divBdr>
            <w:top w:val="none" w:sz="0" w:space="0" w:color="auto"/>
            <w:left w:val="none" w:sz="0" w:space="0" w:color="auto"/>
            <w:bottom w:val="none" w:sz="0" w:space="0" w:color="auto"/>
            <w:right w:val="none" w:sz="0" w:space="0" w:color="auto"/>
          </w:divBdr>
        </w:div>
      </w:divsChild>
    </w:div>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59061515">
      <w:bodyDiv w:val="1"/>
      <w:marLeft w:val="0"/>
      <w:marRight w:val="0"/>
      <w:marTop w:val="0"/>
      <w:marBottom w:val="0"/>
      <w:divBdr>
        <w:top w:val="none" w:sz="0" w:space="0" w:color="auto"/>
        <w:left w:val="none" w:sz="0" w:space="0" w:color="auto"/>
        <w:bottom w:val="none" w:sz="0" w:space="0" w:color="auto"/>
        <w:right w:val="none" w:sz="0" w:space="0" w:color="auto"/>
      </w:divBdr>
      <w:divsChild>
        <w:div w:id="1013653086">
          <w:marLeft w:val="0"/>
          <w:marRight w:val="0"/>
          <w:marTop w:val="0"/>
          <w:marBottom w:val="0"/>
          <w:divBdr>
            <w:top w:val="none" w:sz="0" w:space="0" w:color="auto"/>
            <w:left w:val="none" w:sz="0" w:space="0" w:color="auto"/>
            <w:bottom w:val="none" w:sz="0" w:space="0" w:color="auto"/>
            <w:right w:val="none" w:sz="0" w:space="0" w:color="auto"/>
          </w:divBdr>
          <w:divsChild>
            <w:div w:id="13153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21965533">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171919680">
      <w:bodyDiv w:val="1"/>
      <w:marLeft w:val="0"/>
      <w:marRight w:val="0"/>
      <w:marTop w:val="0"/>
      <w:marBottom w:val="0"/>
      <w:divBdr>
        <w:top w:val="none" w:sz="0" w:space="0" w:color="auto"/>
        <w:left w:val="none" w:sz="0" w:space="0" w:color="auto"/>
        <w:bottom w:val="none" w:sz="0" w:space="0" w:color="auto"/>
        <w:right w:val="none" w:sz="0" w:space="0" w:color="auto"/>
      </w:divBdr>
      <w:divsChild>
        <w:div w:id="1843277407">
          <w:marLeft w:val="0"/>
          <w:marRight w:val="0"/>
          <w:marTop w:val="0"/>
          <w:marBottom w:val="0"/>
          <w:divBdr>
            <w:top w:val="none" w:sz="0" w:space="0" w:color="auto"/>
            <w:left w:val="none" w:sz="0" w:space="0" w:color="auto"/>
            <w:bottom w:val="none" w:sz="0" w:space="0" w:color="auto"/>
            <w:right w:val="none" w:sz="0" w:space="0" w:color="auto"/>
          </w:divBdr>
        </w:div>
      </w:divsChild>
    </w:div>
    <w:div w:id="182211321">
      <w:bodyDiv w:val="1"/>
      <w:marLeft w:val="0"/>
      <w:marRight w:val="0"/>
      <w:marTop w:val="0"/>
      <w:marBottom w:val="0"/>
      <w:divBdr>
        <w:top w:val="none" w:sz="0" w:space="0" w:color="auto"/>
        <w:left w:val="none" w:sz="0" w:space="0" w:color="auto"/>
        <w:bottom w:val="none" w:sz="0" w:space="0" w:color="auto"/>
        <w:right w:val="none" w:sz="0" w:space="0" w:color="auto"/>
      </w:divBdr>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2553">
      <w:bodyDiv w:val="1"/>
      <w:marLeft w:val="0"/>
      <w:marRight w:val="0"/>
      <w:marTop w:val="0"/>
      <w:marBottom w:val="0"/>
      <w:divBdr>
        <w:top w:val="none" w:sz="0" w:space="0" w:color="auto"/>
        <w:left w:val="none" w:sz="0" w:space="0" w:color="auto"/>
        <w:bottom w:val="none" w:sz="0" w:space="0" w:color="auto"/>
        <w:right w:val="none" w:sz="0" w:space="0" w:color="auto"/>
      </w:divBdr>
    </w:div>
    <w:div w:id="238558046">
      <w:bodyDiv w:val="1"/>
      <w:marLeft w:val="0"/>
      <w:marRight w:val="0"/>
      <w:marTop w:val="0"/>
      <w:marBottom w:val="0"/>
      <w:divBdr>
        <w:top w:val="none" w:sz="0" w:space="0" w:color="auto"/>
        <w:left w:val="none" w:sz="0" w:space="0" w:color="auto"/>
        <w:bottom w:val="none" w:sz="0" w:space="0" w:color="auto"/>
        <w:right w:val="none" w:sz="0" w:space="0" w:color="auto"/>
      </w:divBdr>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02976118">
      <w:bodyDiv w:val="1"/>
      <w:marLeft w:val="0"/>
      <w:marRight w:val="0"/>
      <w:marTop w:val="0"/>
      <w:marBottom w:val="0"/>
      <w:divBdr>
        <w:top w:val="none" w:sz="0" w:space="0" w:color="auto"/>
        <w:left w:val="none" w:sz="0" w:space="0" w:color="auto"/>
        <w:bottom w:val="none" w:sz="0" w:space="0" w:color="auto"/>
        <w:right w:val="none" w:sz="0" w:space="0" w:color="auto"/>
      </w:divBdr>
      <w:divsChild>
        <w:div w:id="1907035581">
          <w:marLeft w:val="0"/>
          <w:marRight w:val="0"/>
          <w:marTop w:val="0"/>
          <w:marBottom w:val="0"/>
          <w:divBdr>
            <w:top w:val="none" w:sz="0" w:space="0" w:color="auto"/>
            <w:left w:val="none" w:sz="0" w:space="0" w:color="auto"/>
            <w:bottom w:val="none" w:sz="0" w:space="0" w:color="auto"/>
            <w:right w:val="none" w:sz="0" w:space="0" w:color="auto"/>
          </w:divBdr>
        </w:div>
      </w:divsChild>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20376750">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47301118">
      <w:bodyDiv w:val="1"/>
      <w:marLeft w:val="0"/>
      <w:marRight w:val="0"/>
      <w:marTop w:val="0"/>
      <w:marBottom w:val="0"/>
      <w:divBdr>
        <w:top w:val="none" w:sz="0" w:space="0" w:color="auto"/>
        <w:left w:val="none" w:sz="0" w:space="0" w:color="auto"/>
        <w:bottom w:val="none" w:sz="0" w:space="0" w:color="auto"/>
        <w:right w:val="none" w:sz="0" w:space="0" w:color="auto"/>
      </w:divBdr>
      <w:divsChild>
        <w:div w:id="1470048199">
          <w:marLeft w:val="0"/>
          <w:marRight w:val="0"/>
          <w:marTop w:val="0"/>
          <w:marBottom w:val="0"/>
          <w:divBdr>
            <w:top w:val="none" w:sz="0" w:space="0" w:color="auto"/>
            <w:left w:val="none" w:sz="0" w:space="0" w:color="auto"/>
            <w:bottom w:val="none" w:sz="0" w:space="0" w:color="auto"/>
            <w:right w:val="none" w:sz="0" w:space="0" w:color="auto"/>
          </w:divBdr>
        </w:div>
      </w:divsChild>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5483609">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65746215">
      <w:bodyDiv w:val="1"/>
      <w:marLeft w:val="0"/>
      <w:marRight w:val="0"/>
      <w:marTop w:val="0"/>
      <w:marBottom w:val="0"/>
      <w:divBdr>
        <w:top w:val="none" w:sz="0" w:space="0" w:color="auto"/>
        <w:left w:val="none" w:sz="0" w:space="0" w:color="auto"/>
        <w:bottom w:val="none" w:sz="0" w:space="0" w:color="auto"/>
        <w:right w:val="none" w:sz="0" w:space="0" w:color="auto"/>
      </w:divBdr>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679282701">
      <w:bodyDiv w:val="1"/>
      <w:marLeft w:val="0"/>
      <w:marRight w:val="0"/>
      <w:marTop w:val="0"/>
      <w:marBottom w:val="0"/>
      <w:divBdr>
        <w:top w:val="none" w:sz="0" w:space="0" w:color="auto"/>
        <w:left w:val="none" w:sz="0" w:space="0" w:color="auto"/>
        <w:bottom w:val="none" w:sz="0" w:space="0" w:color="auto"/>
        <w:right w:val="none" w:sz="0" w:space="0" w:color="auto"/>
      </w:divBdr>
      <w:divsChild>
        <w:div w:id="1203861650">
          <w:marLeft w:val="0"/>
          <w:marRight w:val="0"/>
          <w:marTop w:val="0"/>
          <w:marBottom w:val="0"/>
          <w:divBdr>
            <w:top w:val="none" w:sz="0" w:space="0" w:color="auto"/>
            <w:left w:val="none" w:sz="0" w:space="0" w:color="auto"/>
            <w:bottom w:val="none" w:sz="0" w:space="0" w:color="auto"/>
            <w:right w:val="none" w:sz="0" w:space="0" w:color="auto"/>
          </w:divBdr>
          <w:divsChild>
            <w:div w:id="483736363">
              <w:marLeft w:val="0"/>
              <w:marRight w:val="0"/>
              <w:marTop w:val="0"/>
              <w:marBottom w:val="0"/>
              <w:divBdr>
                <w:top w:val="none" w:sz="0" w:space="0" w:color="auto"/>
                <w:left w:val="none" w:sz="0" w:space="0" w:color="auto"/>
                <w:bottom w:val="none" w:sz="0" w:space="0" w:color="auto"/>
                <w:right w:val="none" w:sz="0" w:space="0" w:color="auto"/>
              </w:divBdr>
            </w:div>
            <w:div w:id="1810853167">
              <w:marLeft w:val="0"/>
              <w:marRight w:val="0"/>
              <w:marTop w:val="0"/>
              <w:marBottom w:val="0"/>
              <w:divBdr>
                <w:top w:val="none" w:sz="0" w:space="0" w:color="auto"/>
                <w:left w:val="none" w:sz="0" w:space="0" w:color="auto"/>
                <w:bottom w:val="none" w:sz="0" w:space="0" w:color="auto"/>
                <w:right w:val="none" w:sz="0" w:space="0" w:color="auto"/>
              </w:divBdr>
            </w:div>
            <w:div w:id="965352890">
              <w:marLeft w:val="0"/>
              <w:marRight w:val="0"/>
              <w:marTop w:val="0"/>
              <w:marBottom w:val="0"/>
              <w:divBdr>
                <w:top w:val="none" w:sz="0" w:space="0" w:color="auto"/>
                <w:left w:val="none" w:sz="0" w:space="0" w:color="auto"/>
                <w:bottom w:val="none" w:sz="0" w:space="0" w:color="auto"/>
                <w:right w:val="none" w:sz="0" w:space="0" w:color="auto"/>
              </w:divBdr>
            </w:div>
            <w:div w:id="2122797808">
              <w:marLeft w:val="0"/>
              <w:marRight w:val="0"/>
              <w:marTop w:val="0"/>
              <w:marBottom w:val="0"/>
              <w:divBdr>
                <w:top w:val="none" w:sz="0" w:space="0" w:color="auto"/>
                <w:left w:val="none" w:sz="0" w:space="0" w:color="auto"/>
                <w:bottom w:val="none" w:sz="0" w:space="0" w:color="auto"/>
                <w:right w:val="none" w:sz="0" w:space="0" w:color="auto"/>
              </w:divBdr>
            </w:div>
            <w:div w:id="1848789980">
              <w:marLeft w:val="0"/>
              <w:marRight w:val="0"/>
              <w:marTop w:val="0"/>
              <w:marBottom w:val="0"/>
              <w:divBdr>
                <w:top w:val="none" w:sz="0" w:space="0" w:color="auto"/>
                <w:left w:val="none" w:sz="0" w:space="0" w:color="auto"/>
                <w:bottom w:val="none" w:sz="0" w:space="0" w:color="auto"/>
                <w:right w:val="none" w:sz="0" w:space="0" w:color="auto"/>
              </w:divBdr>
            </w:div>
            <w:div w:id="1204053662">
              <w:marLeft w:val="0"/>
              <w:marRight w:val="0"/>
              <w:marTop w:val="0"/>
              <w:marBottom w:val="0"/>
              <w:divBdr>
                <w:top w:val="none" w:sz="0" w:space="0" w:color="auto"/>
                <w:left w:val="none" w:sz="0" w:space="0" w:color="auto"/>
                <w:bottom w:val="none" w:sz="0" w:space="0" w:color="auto"/>
                <w:right w:val="none" w:sz="0" w:space="0" w:color="auto"/>
              </w:divBdr>
            </w:div>
            <w:div w:id="1538855974">
              <w:marLeft w:val="0"/>
              <w:marRight w:val="0"/>
              <w:marTop w:val="0"/>
              <w:marBottom w:val="0"/>
              <w:divBdr>
                <w:top w:val="none" w:sz="0" w:space="0" w:color="auto"/>
                <w:left w:val="none" w:sz="0" w:space="0" w:color="auto"/>
                <w:bottom w:val="none" w:sz="0" w:space="0" w:color="auto"/>
                <w:right w:val="none" w:sz="0" w:space="0" w:color="auto"/>
              </w:divBdr>
            </w:div>
            <w:div w:id="327557796">
              <w:marLeft w:val="0"/>
              <w:marRight w:val="0"/>
              <w:marTop w:val="0"/>
              <w:marBottom w:val="0"/>
              <w:divBdr>
                <w:top w:val="none" w:sz="0" w:space="0" w:color="auto"/>
                <w:left w:val="none" w:sz="0" w:space="0" w:color="auto"/>
                <w:bottom w:val="none" w:sz="0" w:space="0" w:color="auto"/>
                <w:right w:val="none" w:sz="0" w:space="0" w:color="auto"/>
              </w:divBdr>
            </w:div>
            <w:div w:id="2113433019">
              <w:marLeft w:val="0"/>
              <w:marRight w:val="0"/>
              <w:marTop w:val="0"/>
              <w:marBottom w:val="0"/>
              <w:divBdr>
                <w:top w:val="none" w:sz="0" w:space="0" w:color="auto"/>
                <w:left w:val="none" w:sz="0" w:space="0" w:color="auto"/>
                <w:bottom w:val="none" w:sz="0" w:space="0" w:color="auto"/>
                <w:right w:val="none" w:sz="0" w:space="0" w:color="auto"/>
              </w:divBdr>
            </w:div>
            <w:div w:id="1129324956">
              <w:marLeft w:val="0"/>
              <w:marRight w:val="0"/>
              <w:marTop w:val="0"/>
              <w:marBottom w:val="0"/>
              <w:divBdr>
                <w:top w:val="none" w:sz="0" w:space="0" w:color="auto"/>
                <w:left w:val="none" w:sz="0" w:space="0" w:color="auto"/>
                <w:bottom w:val="none" w:sz="0" w:space="0" w:color="auto"/>
                <w:right w:val="none" w:sz="0" w:space="0" w:color="auto"/>
              </w:divBdr>
            </w:div>
            <w:div w:id="1809400329">
              <w:marLeft w:val="0"/>
              <w:marRight w:val="0"/>
              <w:marTop w:val="0"/>
              <w:marBottom w:val="0"/>
              <w:divBdr>
                <w:top w:val="none" w:sz="0" w:space="0" w:color="auto"/>
                <w:left w:val="none" w:sz="0" w:space="0" w:color="auto"/>
                <w:bottom w:val="none" w:sz="0" w:space="0" w:color="auto"/>
                <w:right w:val="none" w:sz="0" w:space="0" w:color="auto"/>
              </w:divBdr>
            </w:div>
            <w:div w:id="1591618309">
              <w:marLeft w:val="0"/>
              <w:marRight w:val="0"/>
              <w:marTop w:val="0"/>
              <w:marBottom w:val="0"/>
              <w:divBdr>
                <w:top w:val="none" w:sz="0" w:space="0" w:color="auto"/>
                <w:left w:val="none" w:sz="0" w:space="0" w:color="auto"/>
                <w:bottom w:val="none" w:sz="0" w:space="0" w:color="auto"/>
                <w:right w:val="none" w:sz="0" w:space="0" w:color="auto"/>
              </w:divBdr>
            </w:div>
            <w:div w:id="1865168967">
              <w:marLeft w:val="0"/>
              <w:marRight w:val="0"/>
              <w:marTop w:val="0"/>
              <w:marBottom w:val="0"/>
              <w:divBdr>
                <w:top w:val="none" w:sz="0" w:space="0" w:color="auto"/>
                <w:left w:val="none" w:sz="0" w:space="0" w:color="auto"/>
                <w:bottom w:val="none" w:sz="0" w:space="0" w:color="auto"/>
                <w:right w:val="none" w:sz="0" w:space="0" w:color="auto"/>
              </w:divBdr>
            </w:div>
            <w:div w:id="143591717">
              <w:marLeft w:val="0"/>
              <w:marRight w:val="0"/>
              <w:marTop w:val="0"/>
              <w:marBottom w:val="0"/>
              <w:divBdr>
                <w:top w:val="none" w:sz="0" w:space="0" w:color="auto"/>
                <w:left w:val="none" w:sz="0" w:space="0" w:color="auto"/>
                <w:bottom w:val="none" w:sz="0" w:space="0" w:color="auto"/>
                <w:right w:val="none" w:sz="0" w:space="0" w:color="auto"/>
              </w:divBdr>
            </w:div>
            <w:div w:id="1476138477">
              <w:marLeft w:val="0"/>
              <w:marRight w:val="0"/>
              <w:marTop w:val="0"/>
              <w:marBottom w:val="0"/>
              <w:divBdr>
                <w:top w:val="none" w:sz="0" w:space="0" w:color="auto"/>
                <w:left w:val="none" w:sz="0" w:space="0" w:color="auto"/>
                <w:bottom w:val="none" w:sz="0" w:space="0" w:color="auto"/>
                <w:right w:val="none" w:sz="0" w:space="0" w:color="auto"/>
              </w:divBdr>
            </w:div>
            <w:div w:id="888952971">
              <w:marLeft w:val="0"/>
              <w:marRight w:val="0"/>
              <w:marTop w:val="0"/>
              <w:marBottom w:val="0"/>
              <w:divBdr>
                <w:top w:val="none" w:sz="0" w:space="0" w:color="auto"/>
                <w:left w:val="none" w:sz="0" w:space="0" w:color="auto"/>
                <w:bottom w:val="none" w:sz="0" w:space="0" w:color="auto"/>
                <w:right w:val="none" w:sz="0" w:space="0" w:color="auto"/>
              </w:divBdr>
            </w:div>
            <w:div w:id="1750150962">
              <w:marLeft w:val="0"/>
              <w:marRight w:val="0"/>
              <w:marTop w:val="0"/>
              <w:marBottom w:val="0"/>
              <w:divBdr>
                <w:top w:val="none" w:sz="0" w:space="0" w:color="auto"/>
                <w:left w:val="none" w:sz="0" w:space="0" w:color="auto"/>
                <w:bottom w:val="none" w:sz="0" w:space="0" w:color="auto"/>
                <w:right w:val="none" w:sz="0" w:space="0" w:color="auto"/>
              </w:divBdr>
            </w:div>
            <w:div w:id="7481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792406799">
      <w:bodyDiv w:val="1"/>
      <w:marLeft w:val="0"/>
      <w:marRight w:val="0"/>
      <w:marTop w:val="0"/>
      <w:marBottom w:val="0"/>
      <w:divBdr>
        <w:top w:val="none" w:sz="0" w:space="0" w:color="auto"/>
        <w:left w:val="none" w:sz="0" w:space="0" w:color="auto"/>
        <w:bottom w:val="none" w:sz="0" w:space="0" w:color="auto"/>
        <w:right w:val="none" w:sz="0" w:space="0" w:color="auto"/>
      </w:divBdr>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4898238">
      <w:bodyDiv w:val="1"/>
      <w:marLeft w:val="0"/>
      <w:marRight w:val="0"/>
      <w:marTop w:val="0"/>
      <w:marBottom w:val="0"/>
      <w:divBdr>
        <w:top w:val="none" w:sz="0" w:space="0" w:color="auto"/>
        <w:left w:val="none" w:sz="0" w:space="0" w:color="auto"/>
        <w:bottom w:val="none" w:sz="0" w:space="0" w:color="auto"/>
        <w:right w:val="none" w:sz="0" w:space="0" w:color="auto"/>
      </w:divBdr>
      <w:divsChild>
        <w:div w:id="440031314">
          <w:marLeft w:val="0"/>
          <w:marRight w:val="0"/>
          <w:marTop w:val="0"/>
          <w:marBottom w:val="0"/>
          <w:divBdr>
            <w:top w:val="none" w:sz="0" w:space="0" w:color="auto"/>
            <w:left w:val="none" w:sz="0" w:space="0" w:color="auto"/>
            <w:bottom w:val="none" w:sz="0" w:space="0" w:color="auto"/>
            <w:right w:val="none" w:sz="0" w:space="0" w:color="auto"/>
          </w:divBdr>
        </w:div>
        <w:div w:id="701783521">
          <w:marLeft w:val="0"/>
          <w:marRight w:val="0"/>
          <w:marTop w:val="0"/>
          <w:marBottom w:val="0"/>
          <w:divBdr>
            <w:top w:val="none" w:sz="0" w:space="0" w:color="auto"/>
            <w:left w:val="none" w:sz="0" w:space="0" w:color="auto"/>
            <w:bottom w:val="none" w:sz="0" w:space="0" w:color="auto"/>
            <w:right w:val="none" w:sz="0" w:space="0" w:color="auto"/>
          </w:divBdr>
          <w:divsChild>
            <w:div w:id="177020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07762424">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32592774">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8028616">
      <w:bodyDiv w:val="1"/>
      <w:marLeft w:val="0"/>
      <w:marRight w:val="0"/>
      <w:marTop w:val="0"/>
      <w:marBottom w:val="0"/>
      <w:divBdr>
        <w:top w:val="none" w:sz="0" w:space="0" w:color="auto"/>
        <w:left w:val="none" w:sz="0" w:space="0" w:color="auto"/>
        <w:bottom w:val="none" w:sz="0" w:space="0" w:color="auto"/>
        <w:right w:val="none" w:sz="0" w:space="0" w:color="auto"/>
      </w:divBdr>
      <w:divsChild>
        <w:div w:id="81689353">
          <w:marLeft w:val="0"/>
          <w:marRight w:val="0"/>
          <w:marTop w:val="0"/>
          <w:marBottom w:val="0"/>
          <w:divBdr>
            <w:top w:val="none" w:sz="0" w:space="0" w:color="auto"/>
            <w:left w:val="none" w:sz="0" w:space="0" w:color="auto"/>
            <w:bottom w:val="none" w:sz="0" w:space="0" w:color="auto"/>
            <w:right w:val="none" w:sz="0" w:space="0" w:color="auto"/>
          </w:divBdr>
        </w:div>
      </w:divsChild>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084181499">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17623516">
      <w:bodyDiv w:val="1"/>
      <w:marLeft w:val="0"/>
      <w:marRight w:val="0"/>
      <w:marTop w:val="0"/>
      <w:marBottom w:val="0"/>
      <w:divBdr>
        <w:top w:val="none" w:sz="0" w:space="0" w:color="auto"/>
        <w:left w:val="none" w:sz="0" w:space="0" w:color="auto"/>
        <w:bottom w:val="none" w:sz="0" w:space="0" w:color="auto"/>
        <w:right w:val="none" w:sz="0" w:space="0" w:color="auto"/>
      </w:divBdr>
      <w:divsChild>
        <w:div w:id="1605846273">
          <w:marLeft w:val="0"/>
          <w:marRight w:val="0"/>
          <w:marTop w:val="0"/>
          <w:marBottom w:val="0"/>
          <w:divBdr>
            <w:top w:val="none" w:sz="0" w:space="0" w:color="auto"/>
            <w:left w:val="none" w:sz="0" w:space="0" w:color="auto"/>
            <w:bottom w:val="none" w:sz="0" w:space="0" w:color="auto"/>
            <w:right w:val="none" w:sz="0" w:space="0" w:color="auto"/>
          </w:divBdr>
        </w:div>
      </w:divsChild>
    </w:div>
    <w:div w:id="1224296826">
      <w:bodyDiv w:val="1"/>
      <w:marLeft w:val="0"/>
      <w:marRight w:val="0"/>
      <w:marTop w:val="0"/>
      <w:marBottom w:val="0"/>
      <w:divBdr>
        <w:top w:val="none" w:sz="0" w:space="0" w:color="auto"/>
        <w:left w:val="none" w:sz="0" w:space="0" w:color="auto"/>
        <w:bottom w:val="none" w:sz="0" w:space="0" w:color="auto"/>
        <w:right w:val="none" w:sz="0" w:space="0" w:color="auto"/>
      </w:divBdr>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4977320">
      <w:bodyDiv w:val="1"/>
      <w:marLeft w:val="0"/>
      <w:marRight w:val="0"/>
      <w:marTop w:val="0"/>
      <w:marBottom w:val="0"/>
      <w:divBdr>
        <w:top w:val="none" w:sz="0" w:space="0" w:color="auto"/>
        <w:left w:val="none" w:sz="0" w:space="0" w:color="auto"/>
        <w:bottom w:val="none" w:sz="0" w:space="0" w:color="auto"/>
        <w:right w:val="none" w:sz="0" w:space="0" w:color="auto"/>
      </w:divBdr>
      <w:divsChild>
        <w:div w:id="1251231397">
          <w:marLeft w:val="0"/>
          <w:marRight w:val="0"/>
          <w:marTop w:val="0"/>
          <w:marBottom w:val="0"/>
          <w:divBdr>
            <w:top w:val="none" w:sz="0" w:space="0" w:color="auto"/>
            <w:left w:val="none" w:sz="0" w:space="0" w:color="auto"/>
            <w:bottom w:val="none" w:sz="0" w:space="0" w:color="auto"/>
            <w:right w:val="none" w:sz="0" w:space="0" w:color="auto"/>
          </w:divBdr>
        </w:div>
        <w:div w:id="1317686855">
          <w:marLeft w:val="0"/>
          <w:marRight w:val="0"/>
          <w:marTop w:val="0"/>
          <w:marBottom w:val="0"/>
          <w:divBdr>
            <w:top w:val="none" w:sz="0" w:space="0" w:color="auto"/>
            <w:left w:val="none" w:sz="0" w:space="0" w:color="auto"/>
            <w:bottom w:val="none" w:sz="0" w:space="0" w:color="auto"/>
            <w:right w:val="none" w:sz="0" w:space="0" w:color="auto"/>
          </w:divBdr>
        </w:div>
        <w:div w:id="129203137">
          <w:marLeft w:val="0"/>
          <w:marRight w:val="0"/>
          <w:marTop w:val="0"/>
          <w:marBottom w:val="0"/>
          <w:divBdr>
            <w:top w:val="none" w:sz="0" w:space="0" w:color="auto"/>
            <w:left w:val="none" w:sz="0" w:space="0" w:color="auto"/>
            <w:bottom w:val="none" w:sz="0" w:space="0" w:color="auto"/>
            <w:right w:val="none" w:sz="0" w:space="0" w:color="auto"/>
          </w:divBdr>
        </w:div>
      </w:divsChild>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67469431">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348365123">
      <w:bodyDiv w:val="1"/>
      <w:marLeft w:val="0"/>
      <w:marRight w:val="0"/>
      <w:marTop w:val="0"/>
      <w:marBottom w:val="0"/>
      <w:divBdr>
        <w:top w:val="none" w:sz="0" w:space="0" w:color="auto"/>
        <w:left w:val="none" w:sz="0" w:space="0" w:color="auto"/>
        <w:bottom w:val="none" w:sz="0" w:space="0" w:color="auto"/>
        <w:right w:val="none" w:sz="0" w:space="0" w:color="auto"/>
      </w:divBdr>
      <w:divsChild>
        <w:div w:id="1256207366">
          <w:marLeft w:val="0"/>
          <w:marRight w:val="0"/>
          <w:marTop w:val="0"/>
          <w:marBottom w:val="0"/>
          <w:divBdr>
            <w:top w:val="none" w:sz="0" w:space="0" w:color="auto"/>
            <w:left w:val="none" w:sz="0" w:space="0" w:color="auto"/>
            <w:bottom w:val="none" w:sz="0" w:space="0" w:color="auto"/>
            <w:right w:val="none" w:sz="0" w:space="0" w:color="auto"/>
          </w:divBdr>
        </w:div>
      </w:divsChild>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20582024">
      <w:bodyDiv w:val="1"/>
      <w:marLeft w:val="0"/>
      <w:marRight w:val="0"/>
      <w:marTop w:val="0"/>
      <w:marBottom w:val="0"/>
      <w:divBdr>
        <w:top w:val="none" w:sz="0" w:space="0" w:color="auto"/>
        <w:left w:val="none" w:sz="0" w:space="0" w:color="auto"/>
        <w:bottom w:val="none" w:sz="0" w:space="0" w:color="auto"/>
        <w:right w:val="none" w:sz="0" w:space="0" w:color="auto"/>
      </w:divBdr>
      <w:divsChild>
        <w:div w:id="391194068">
          <w:marLeft w:val="0"/>
          <w:marRight w:val="0"/>
          <w:marTop w:val="0"/>
          <w:marBottom w:val="0"/>
          <w:divBdr>
            <w:top w:val="none" w:sz="0" w:space="0" w:color="auto"/>
            <w:left w:val="none" w:sz="0" w:space="0" w:color="auto"/>
            <w:bottom w:val="none" w:sz="0" w:space="0" w:color="auto"/>
            <w:right w:val="none" w:sz="0" w:space="0" w:color="auto"/>
          </w:divBdr>
          <w:divsChild>
            <w:div w:id="11819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37249144">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76561330">
      <w:bodyDiv w:val="1"/>
      <w:marLeft w:val="0"/>
      <w:marRight w:val="0"/>
      <w:marTop w:val="0"/>
      <w:marBottom w:val="0"/>
      <w:divBdr>
        <w:top w:val="none" w:sz="0" w:space="0" w:color="auto"/>
        <w:left w:val="none" w:sz="0" w:space="0" w:color="auto"/>
        <w:bottom w:val="none" w:sz="0" w:space="0" w:color="auto"/>
        <w:right w:val="none" w:sz="0" w:space="0" w:color="auto"/>
      </w:divBdr>
      <w:divsChild>
        <w:div w:id="1160342171">
          <w:marLeft w:val="0"/>
          <w:marRight w:val="0"/>
          <w:marTop w:val="0"/>
          <w:marBottom w:val="0"/>
          <w:divBdr>
            <w:top w:val="none" w:sz="0" w:space="0" w:color="auto"/>
            <w:left w:val="none" w:sz="0" w:space="0" w:color="auto"/>
            <w:bottom w:val="none" w:sz="0" w:space="0" w:color="auto"/>
            <w:right w:val="none" w:sz="0" w:space="0" w:color="auto"/>
          </w:divBdr>
        </w:div>
      </w:divsChild>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794211392">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8980795">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7103072">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69042008">
      <w:bodyDiv w:val="1"/>
      <w:marLeft w:val="0"/>
      <w:marRight w:val="0"/>
      <w:marTop w:val="0"/>
      <w:marBottom w:val="0"/>
      <w:divBdr>
        <w:top w:val="none" w:sz="0" w:space="0" w:color="auto"/>
        <w:left w:val="none" w:sz="0" w:space="0" w:color="auto"/>
        <w:bottom w:val="none" w:sz="0" w:space="0" w:color="auto"/>
        <w:right w:val="none" w:sz="0" w:space="0" w:color="auto"/>
      </w:divBdr>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1999455472">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15834391">
      <w:bodyDiv w:val="1"/>
      <w:marLeft w:val="0"/>
      <w:marRight w:val="0"/>
      <w:marTop w:val="0"/>
      <w:marBottom w:val="0"/>
      <w:divBdr>
        <w:top w:val="none" w:sz="0" w:space="0" w:color="auto"/>
        <w:left w:val="none" w:sz="0" w:space="0" w:color="auto"/>
        <w:bottom w:val="none" w:sz="0" w:space="0" w:color="auto"/>
        <w:right w:val="none" w:sz="0" w:space="0" w:color="auto"/>
      </w:divBdr>
      <w:divsChild>
        <w:div w:id="430049162">
          <w:marLeft w:val="0"/>
          <w:marRight w:val="0"/>
          <w:marTop w:val="0"/>
          <w:marBottom w:val="0"/>
          <w:divBdr>
            <w:top w:val="none" w:sz="0" w:space="0" w:color="auto"/>
            <w:left w:val="none" w:sz="0" w:space="0" w:color="auto"/>
            <w:bottom w:val="none" w:sz="0" w:space="0" w:color="auto"/>
            <w:right w:val="none" w:sz="0" w:space="0" w:color="auto"/>
          </w:divBdr>
        </w:div>
        <w:div w:id="1041200971">
          <w:marLeft w:val="0"/>
          <w:marRight w:val="0"/>
          <w:marTop w:val="0"/>
          <w:marBottom w:val="0"/>
          <w:divBdr>
            <w:top w:val="none" w:sz="0" w:space="0" w:color="auto"/>
            <w:left w:val="none" w:sz="0" w:space="0" w:color="auto"/>
            <w:bottom w:val="none" w:sz="0" w:space="0" w:color="auto"/>
            <w:right w:val="none" w:sz="0" w:space="0" w:color="auto"/>
          </w:divBdr>
        </w:div>
        <w:div w:id="484514694">
          <w:marLeft w:val="0"/>
          <w:marRight w:val="0"/>
          <w:marTop w:val="0"/>
          <w:marBottom w:val="0"/>
          <w:divBdr>
            <w:top w:val="none" w:sz="0" w:space="0" w:color="auto"/>
            <w:left w:val="none" w:sz="0" w:space="0" w:color="auto"/>
            <w:bottom w:val="none" w:sz="0" w:space="0" w:color="auto"/>
            <w:right w:val="none" w:sz="0" w:space="0" w:color="auto"/>
          </w:divBdr>
        </w:div>
      </w:divsChild>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7288777">
      <w:bodyDiv w:val="1"/>
      <w:marLeft w:val="0"/>
      <w:marRight w:val="0"/>
      <w:marTop w:val="0"/>
      <w:marBottom w:val="0"/>
      <w:divBdr>
        <w:top w:val="none" w:sz="0" w:space="0" w:color="auto"/>
        <w:left w:val="none" w:sz="0" w:space="0" w:color="auto"/>
        <w:bottom w:val="none" w:sz="0" w:space="0" w:color="auto"/>
        <w:right w:val="none" w:sz="0" w:space="0" w:color="auto"/>
      </w:divBdr>
      <w:divsChild>
        <w:div w:id="580676719">
          <w:marLeft w:val="0"/>
          <w:marRight w:val="0"/>
          <w:marTop w:val="0"/>
          <w:marBottom w:val="0"/>
          <w:divBdr>
            <w:top w:val="none" w:sz="0" w:space="0" w:color="auto"/>
            <w:left w:val="none" w:sz="0" w:space="0" w:color="auto"/>
            <w:bottom w:val="none" w:sz="0" w:space="0" w:color="auto"/>
            <w:right w:val="none" w:sz="0" w:space="0" w:color="auto"/>
          </w:divBdr>
          <w:divsChild>
            <w:div w:id="152767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image" Target="media/image2.png"/><Relationship Id="rId12" Type="http://schemas.openxmlformats.org/officeDocument/2006/relationships/hyperlink" Target="mailto:07@se-unsa.org" TargetMode="External"/><Relationship Id="rId17" Type="http://schemas.openxmlformats.org/officeDocument/2006/relationships/hyperlink" Target="https://www.unsa.org/IMG/pdf/pacte_social_et_ecolo-66_propositions.pdf" TargetMode="External"/><Relationship Id="rId25" Type="http://schemas.openxmlformats.org/officeDocument/2006/relationships/hyperlink" Target="mailto:07@se-unsa.org?subject=Lettre_inscription_desinscrip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gif"/><Relationship Id="rId29" Type="http://schemas.openxmlformats.org/officeDocument/2006/relationships/hyperlink" Target="https://www.facebook.com/LeSE.Unsa"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www.se-unsa.org/adh/grille.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utonome-solidarite.fr/articles/la-place-des-atsem-dans-la-communaute-educative/?utm_source=newsletter&amp;utm_medium=email&amp;utm_campaign=NewsAvril19" TargetMode="External"/><Relationship Id="rId23" Type="http://schemas.openxmlformats.org/officeDocument/2006/relationships/hyperlink" Target="http://www.se-unsa.org/adh/index.html" TargetMode="External"/><Relationship Id="rId28" Type="http://schemas.openxmlformats.org/officeDocument/2006/relationships/hyperlink" Target="http://sections.se-unsa.org/07/" TargetMode="External"/><Relationship Id="rId10" Type="http://schemas.openxmlformats.org/officeDocument/2006/relationships/image" Target="media/image5.jpeg"/><Relationship Id="rId19" Type="http://schemas.openxmlformats.org/officeDocument/2006/relationships/hyperlink" Target="http://sections.se-unsa.org/07/spip.php?article2193"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3.jpeg"/><Relationship Id="rId27" Type="http://schemas.openxmlformats.org/officeDocument/2006/relationships/hyperlink" Target="mailto:07@se-unsa.org" TargetMode="External"/><Relationship Id="rId30" Type="http://schemas.openxmlformats.org/officeDocument/2006/relationships/hyperlink" Target="http://twitter.com/SE_Un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B0EE665-589B-4F05-953D-F7AE5CCF2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1305</TotalTime>
  <Pages>3</Pages>
  <Words>1226</Words>
  <Characters>6743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7954</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341</cp:revision>
  <cp:lastPrinted>2014-12-10T20:47:00Z</cp:lastPrinted>
  <dcterms:created xsi:type="dcterms:W3CDTF">2017-03-28T11:29:00Z</dcterms:created>
  <dcterms:modified xsi:type="dcterms:W3CDTF">2019-05-10T08:43:00Z</dcterms:modified>
</cp:coreProperties>
</file>